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F76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F65DA1B"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16CF8A0" w14:textId="77777777" w:rsidR="00064407" w:rsidRPr="001C33BF" w:rsidRDefault="00064407" w:rsidP="00252FFB">
      <w:pPr>
        <w:jc w:val="center"/>
        <w:rPr>
          <w:rFonts w:ascii="Times New Roman" w:hAnsi="Times New Roman" w:cs="Times New Roman"/>
          <w:b/>
          <w:bCs/>
          <w:sz w:val="24"/>
          <w:szCs w:val="24"/>
        </w:rPr>
      </w:pPr>
    </w:p>
    <w:p w14:paraId="5C8B0284"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BEC6D79"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830ADE6" w14:textId="77777777" w:rsidR="00064407" w:rsidRPr="001C33BF" w:rsidRDefault="00064407" w:rsidP="00252FFB">
      <w:pPr>
        <w:jc w:val="center"/>
        <w:rPr>
          <w:rFonts w:ascii="Times New Roman" w:hAnsi="Times New Roman" w:cs="Times New Roman"/>
          <w:b/>
          <w:sz w:val="24"/>
          <w:szCs w:val="24"/>
        </w:rPr>
      </w:pPr>
    </w:p>
    <w:p w14:paraId="1E8C1C76" w14:textId="77777777" w:rsidR="00064407" w:rsidRDefault="00064407" w:rsidP="00252FFB">
      <w:pPr>
        <w:jc w:val="center"/>
        <w:rPr>
          <w:rFonts w:ascii="Times New Roman" w:hAnsi="Times New Roman" w:cs="Times New Roman"/>
          <w:b/>
          <w:sz w:val="24"/>
          <w:szCs w:val="24"/>
        </w:rPr>
      </w:pPr>
    </w:p>
    <w:p w14:paraId="002C8E6C" w14:textId="77777777" w:rsidR="00064407" w:rsidRDefault="00064407" w:rsidP="00252FFB">
      <w:pPr>
        <w:rPr>
          <w:rFonts w:ascii="Times New Roman" w:hAnsi="Times New Roman" w:cs="Times New Roman"/>
          <w:b/>
          <w:sz w:val="24"/>
          <w:szCs w:val="24"/>
        </w:rPr>
      </w:pPr>
    </w:p>
    <w:p w14:paraId="4860778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37D5B1DC" w14:textId="44F3FD0F" w:rsidR="00064407" w:rsidRPr="007A0303" w:rsidRDefault="007A0303" w:rsidP="007A0303">
      <w:pPr>
        <w:jc w:val="center"/>
        <w:rPr>
          <w:rFonts w:ascii="Times New Roman" w:eastAsia="Calibri" w:hAnsi="Times New Roman" w:cs="Times New Roman"/>
          <w:sz w:val="24"/>
          <w:szCs w:val="24"/>
        </w:rPr>
      </w:pPr>
      <w:r w:rsidRPr="007A0303">
        <w:rPr>
          <w:rFonts w:ascii="Times New Roman" w:eastAsia="Calibri" w:hAnsi="Times New Roman" w:cs="Times New Roman"/>
          <w:sz w:val="24"/>
          <w:szCs w:val="24"/>
        </w:rPr>
        <w:t>специалистов среднего звена</w:t>
      </w:r>
    </w:p>
    <w:p w14:paraId="1C1521E9" w14:textId="77777777" w:rsidR="00064407" w:rsidRPr="00663E64" w:rsidRDefault="00064407" w:rsidP="00252FFB">
      <w:pPr>
        <w:jc w:val="center"/>
        <w:rPr>
          <w:rFonts w:ascii="Times New Roman" w:hAnsi="Times New Roman" w:cs="Times New Roman"/>
          <w:iCs/>
          <w:sz w:val="24"/>
          <w:szCs w:val="24"/>
        </w:rPr>
      </w:pPr>
    </w:p>
    <w:p w14:paraId="009308AC" w14:textId="495C00AB" w:rsidR="00663E64" w:rsidRPr="00663E64" w:rsidRDefault="00663E64" w:rsidP="00663E64">
      <w:pPr>
        <w:jc w:val="center"/>
        <w:rPr>
          <w:rFonts w:ascii="Times New Roman" w:eastAsia="Calibri" w:hAnsi="Times New Roman" w:cs="Times New Roman"/>
          <w:b/>
          <w:iCs/>
          <w:sz w:val="24"/>
          <w:szCs w:val="24"/>
        </w:rPr>
      </w:pPr>
      <w:r w:rsidRPr="00663E64">
        <w:rPr>
          <w:rFonts w:ascii="Times New Roman" w:eastAsia="Calibri" w:hAnsi="Times New Roman" w:cs="Times New Roman"/>
          <w:b/>
          <w:iCs/>
          <w:sz w:val="24"/>
          <w:szCs w:val="24"/>
        </w:rPr>
        <w:t>Специальность</w:t>
      </w:r>
    </w:p>
    <w:p w14:paraId="69928E30" w14:textId="77777777" w:rsidR="00663E64" w:rsidRPr="00663E64" w:rsidRDefault="00663E64" w:rsidP="00663E64">
      <w:pPr>
        <w:jc w:val="center"/>
        <w:rPr>
          <w:rFonts w:ascii="Times New Roman" w:eastAsia="Calibri" w:hAnsi="Times New Roman" w:cs="Times New Roman"/>
          <w:b/>
          <w:iCs/>
          <w:sz w:val="24"/>
          <w:szCs w:val="24"/>
        </w:rPr>
      </w:pPr>
    </w:p>
    <w:p w14:paraId="6BDD55FF" w14:textId="23C053E0" w:rsidR="00064407" w:rsidRPr="00663E64" w:rsidRDefault="00663E64" w:rsidP="00663E64">
      <w:pPr>
        <w:jc w:val="center"/>
        <w:rPr>
          <w:rFonts w:ascii="Times New Roman" w:eastAsia="Calibri" w:hAnsi="Times New Roman" w:cs="Times New Roman"/>
          <w:bCs/>
          <w:i/>
        </w:rPr>
      </w:pPr>
      <w:r w:rsidRPr="00663E64">
        <w:rPr>
          <w:rFonts w:ascii="Times New Roman" w:eastAsia="Calibri" w:hAnsi="Times New Roman" w:cs="Times New Roman"/>
          <w:iCs/>
          <w:sz w:val="24"/>
          <w:szCs w:val="24"/>
        </w:rPr>
        <w:t>38.02.01 Экономика и бухгалтерский учет (по отраслям)</w:t>
      </w:r>
    </w:p>
    <w:p w14:paraId="25391644" w14:textId="77777777" w:rsidR="00064407" w:rsidRPr="00711B29" w:rsidRDefault="00064407" w:rsidP="00252FFB">
      <w:pPr>
        <w:jc w:val="center"/>
        <w:rPr>
          <w:rFonts w:ascii="Times New Roman" w:eastAsia="Calibri" w:hAnsi="Times New Roman" w:cs="Times New Roman"/>
          <w:i/>
          <w:sz w:val="24"/>
          <w:szCs w:val="24"/>
        </w:rPr>
      </w:pPr>
    </w:p>
    <w:p w14:paraId="1A1807A5"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26EA0FB9" w14:textId="77777777" w:rsidR="00064407" w:rsidRPr="001C33BF" w:rsidRDefault="00064407" w:rsidP="00252FFB">
      <w:pPr>
        <w:jc w:val="center"/>
        <w:rPr>
          <w:rFonts w:ascii="Times New Roman" w:hAnsi="Times New Roman" w:cs="Times New Roman"/>
          <w:sz w:val="24"/>
          <w:szCs w:val="24"/>
        </w:rPr>
      </w:pPr>
    </w:p>
    <w:p w14:paraId="7C69EA52" w14:textId="77777777" w:rsidR="00064407" w:rsidRPr="001C33BF" w:rsidRDefault="00064407" w:rsidP="00252FFB">
      <w:pPr>
        <w:jc w:val="center"/>
        <w:rPr>
          <w:rFonts w:ascii="Times New Roman" w:hAnsi="Times New Roman" w:cs="Times New Roman"/>
          <w:sz w:val="24"/>
          <w:szCs w:val="24"/>
        </w:rPr>
      </w:pPr>
    </w:p>
    <w:p w14:paraId="0FFEF806" w14:textId="77777777" w:rsidR="00663E64" w:rsidRPr="00866EA1" w:rsidRDefault="00663E64" w:rsidP="00663E64">
      <w:pPr>
        <w:jc w:val="center"/>
        <w:rPr>
          <w:rFonts w:ascii="Times New Roman" w:hAnsi="Times New Roman"/>
          <w:b/>
          <w:sz w:val="24"/>
          <w:szCs w:val="24"/>
        </w:rPr>
      </w:pPr>
      <w:r>
        <w:rPr>
          <w:rFonts w:ascii="Times New Roman" w:hAnsi="Times New Roman"/>
          <w:b/>
          <w:sz w:val="24"/>
          <w:szCs w:val="24"/>
        </w:rPr>
        <w:t>Квалификация</w:t>
      </w:r>
      <w:r w:rsidRPr="00866EA1">
        <w:rPr>
          <w:rFonts w:ascii="Times New Roman" w:hAnsi="Times New Roman"/>
          <w:b/>
          <w:sz w:val="24"/>
          <w:szCs w:val="24"/>
        </w:rPr>
        <w:t xml:space="preserve"> выпускника</w:t>
      </w:r>
    </w:p>
    <w:p w14:paraId="437DA6F1" w14:textId="77777777" w:rsidR="00663E64" w:rsidRPr="00C454B7" w:rsidRDefault="00663E64" w:rsidP="00663E64">
      <w:pPr>
        <w:jc w:val="center"/>
        <w:rPr>
          <w:rFonts w:ascii="Times New Roman" w:hAnsi="Times New Roman"/>
          <w:sz w:val="24"/>
          <w:szCs w:val="24"/>
        </w:rPr>
      </w:pPr>
      <w:r w:rsidRPr="00C454B7">
        <w:rPr>
          <w:rFonts w:ascii="Times New Roman" w:hAnsi="Times New Roman"/>
          <w:sz w:val="24"/>
          <w:szCs w:val="24"/>
        </w:rPr>
        <w:t>Бухгалтер</w:t>
      </w:r>
    </w:p>
    <w:p w14:paraId="2E5ACBF8" w14:textId="77777777" w:rsidR="00064407" w:rsidRPr="001C33BF" w:rsidRDefault="00064407" w:rsidP="00252FFB">
      <w:pPr>
        <w:jc w:val="center"/>
        <w:rPr>
          <w:rFonts w:ascii="Times New Roman" w:hAnsi="Times New Roman" w:cs="Times New Roman"/>
          <w:bCs/>
          <w:i/>
          <w:sz w:val="24"/>
          <w:szCs w:val="24"/>
        </w:rPr>
      </w:pPr>
    </w:p>
    <w:p w14:paraId="6C4FAABB" w14:textId="77777777" w:rsidR="00064407" w:rsidRPr="001C33BF" w:rsidRDefault="00064407" w:rsidP="00252FFB">
      <w:pPr>
        <w:rPr>
          <w:rFonts w:ascii="Times New Roman" w:hAnsi="Times New Roman" w:cs="Times New Roman"/>
          <w:sz w:val="24"/>
          <w:szCs w:val="24"/>
        </w:rPr>
      </w:pPr>
    </w:p>
    <w:p w14:paraId="4755A645" w14:textId="77777777" w:rsidR="00064407" w:rsidRPr="001C33BF" w:rsidRDefault="00064407" w:rsidP="00252FFB">
      <w:pPr>
        <w:rPr>
          <w:rFonts w:ascii="Times New Roman" w:hAnsi="Times New Roman" w:cs="Times New Roman"/>
          <w:sz w:val="24"/>
          <w:szCs w:val="24"/>
        </w:rPr>
      </w:pPr>
    </w:p>
    <w:p w14:paraId="3BD872EB" w14:textId="77777777" w:rsidR="00064407" w:rsidRDefault="00064407" w:rsidP="00252FFB">
      <w:pPr>
        <w:rPr>
          <w:rFonts w:ascii="Times New Roman" w:hAnsi="Times New Roman" w:cs="Times New Roman"/>
          <w:sz w:val="24"/>
          <w:szCs w:val="24"/>
        </w:rPr>
      </w:pPr>
    </w:p>
    <w:p w14:paraId="79BD70A4" w14:textId="77777777" w:rsidR="00AC5DA2" w:rsidRDefault="00AC5DA2" w:rsidP="00252FFB">
      <w:pPr>
        <w:rPr>
          <w:rFonts w:ascii="Times New Roman" w:hAnsi="Times New Roman" w:cs="Times New Roman"/>
          <w:sz w:val="24"/>
          <w:szCs w:val="24"/>
        </w:rPr>
      </w:pPr>
    </w:p>
    <w:p w14:paraId="0E12D5C4" w14:textId="77777777" w:rsidR="00064407" w:rsidRPr="001C33BF" w:rsidRDefault="00064407" w:rsidP="00252FFB">
      <w:pPr>
        <w:rPr>
          <w:rFonts w:ascii="Times New Roman" w:hAnsi="Times New Roman" w:cs="Times New Roman"/>
          <w:sz w:val="24"/>
          <w:szCs w:val="24"/>
        </w:rPr>
      </w:pPr>
    </w:p>
    <w:p w14:paraId="039F87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3583A2D7" w14:textId="77777777" w:rsidTr="00175EC9">
        <w:trPr>
          <w:trHeight w:val="625"/>
        </w:trPr>
        <w:tc>
          <w:tcPr>
            <w:tcW w:w="4253" w:type="dxa"/>
            <w:vMerge w:val="restart"/>
            <w:shd w:val="clear" w:color="auto" w:fill="auto"/>
          </w:tcPr>
          <w:p w14:paraId="1A0B4A85" w14:textId="61B4A734"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w:t>
            </w:r>
            <w:r w:rsidRPr="00663E64">
              <w:rPr>
                <w:rFonts w:ascii="Times New Roman" w:eastAsia="Calibri" w:hAnsi="Times New Roman" w:cs="Times New Roman"/>
                <w:b/>
                <w:sz w:val="24"/>
                <w:szCs w:val="24"/>
              </w:rPr>
              <w:t xml:space="preserve">объединения </w:t>
            </w:r>
            <w:r w:rsidR="007243F6" w:rsidRPr="00663E64">
              <w:rPr>
                <w:rFonts w:ascii="Times New Roman" w:hAnsi="Times New Roman"/>
                <w:b/>
                <w:sz w:val="24"/>
                <w:szCs w:val="24"/>
              </w:rPr>
              <w:t xml:space="preserve">в системе среднего профессионального образования </w:t>
            </w:r>
            <w:r w:rsidR="007243F6" w:rsidRPr="00663E64">
              <w:rPr>
                <w:rFonts w:ascii="Times New Roman" w:hAnsi="Times New Roman"/>
                <w:b/>
                <w:sz w:val="24"/>
                <w:szCs w:val="24"/>
              </w:rPr>
              <w:br/>
            </w:r>
            <w:r w:rsidRPr="00663E64">
              <w:rPr>
                <w:rFonts w:ascii="Times New Roman" w:eastAsia="Calibri" w:hAnsi="Times New Roman" w:cs="Times New Roman"/>
                <w:b/>
                <w:sz w:val="24"/>
                <w:szCs w:val="24"/>
              </w:rPr>
              <w:t xml:space="preserve">по УГПС </w:t>
            </w:r>
            <w:r w:rsidR="00663E64" w:rsidRPr="00663E64">
              <w:rPr>
                <w:rFonts w:ascii="Times New Roman" w:eastAsia="Calibri" w:hAnsi="Times New Roman" w:cs="Times New Roman"/>
                <w:b/>
                <w:sz w:val="24"/>
                <w:szCs w:val="24"/>
              </w:rPr>
              <w:t>38</w:t>
            </w:r>
            <w:r w:rsidR="006B24A9" w:rsidRPr="00663E64">
              <w:rPr>
                <w:rFonts w:ascii="Times New Roman" w:eastAsia="Calibri" w:hAnsi="Times New Roman" w:cs="Times New Roman"/>
                <w:b/>
                <w:sz w:val="24"/>
                <w:szCs w:val="24"/>
              </w:rPr>
              <w:t>.00.00</w:t>
            </w:r>
            <w:r w:rsidR="005549D6" w:rsidRPr="00663E64">
              <w:rPr>
                <w:rFonts w:ascii="Times New Roman" w:eastAsia="Calibri" w:hAnsi="Times New Roman" w:cs="Times New Roman"/>
                <w:b/>
                <w:sz w:val="24"/>
                <w:szCs w:val="24"/>
              </w:rPr>
              <w:t xml:space="preserve"> </w:t>
            </w:r>
            <w:r w:rsidR="00663E64">
              <w:rPr>
                <w:rFonts w:ascii="Times New Roman" w:hAnsi="Times New Roman"/>
                <w:b/>
                <w:sz w:val="24"/>
                <w:szCs w:val="24"/>
              </w:rPr>
              <w:t>Экономика и управление</w:t>
            </w:r>
            <w:r w:rsidR="006B24A9" w:rsidRPr="00663E64">
              <w:rPr>
                <w:rFonts w:ascii="Times New Roman" w:eastAsia="Calibri" w:hAnsi="Times New Roman" w:cs="Times New Roman"/>
                <w:b/>
                <w:sz w:val="24"/>
                <w:szCs w:val="24"/>
              </w:rPr>
              <w:t>:</w:t>
            </w:r>
          </w:p>
          <w:p w14:paraId="3E368E48" w14:textId="77777777" w:rsidR="00BE3FDA" w:rsidRPr="00C248AF" w:rsidRDefault="00BE3FDA" w:rsidP="00252FFB">
            <w:pPr>
              <w:suppressAutoHyphens/>
              <w:rPr>
                <w:rFonts w:ascii="Times New Roman" w:eastAsia="Calibri" w:hAnsi="Times New Roman" w:cs="Times New Roman"/>
                <w:b/>
                <w:sz w:val="24"/>
                <w:szCs w:val="24"/>
              </w:rPr>
            </w:pPr>
          </w:p>
          <w:p w14:paraId="4DFD4250"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07E5CEF5" w14:textId="77777777" w:rsidR="00BE3FDA" w:rsidRPr="00546E8D" w:rsidRDefault="00BE3FDA" w:rsidP="00252FFB">
            <w:pPr>
              <w:rPr>
                <w:rFonts w:ascii="Times New Roman" w:eastAsia="Calibri" w:hAnsi="Times New Roman" w:cs="Times New Roman"/>
                <w:sz w:val="24"/>
                <w:szCs w:val="24"/>
              </w:rPr>
            </w:pPr>
          </w:p>
          <w:p w14:paraId="164142F5" w14:textId="77777777" w:rsidR="00BE3FDA" w:rsidRPr="00546E8D" w:rsidRDefault="00BE3FDA" w:rsidP="00252FFB">
            <w:pPr>
              <w:rPr>
                <w:rFonts w:ascii="Times New Roman" w:eastAsia="Calibri" w:hAnsi="Times New Roman" w:cs="Times New Roman"/>
                <w:i/>
                <w:iCs/>
                <w:sz w:val="24"/>
                <w:szCs w:val="24"/>
              </w:rPr>
            </w:pPr>
          </w:p>
          <w:p w14:paraId="60B25C16" w14:textId="0A80C4B7" w:rsidR="00BE3FDA" w:rsidRPr="00546E8D" w:rsidRDefault="009811AF" w:rsidP="00546E8D">
            <w:pPr>
              <w:jc w:val="center"/>
              <w:rPr>
                <w:rFonts w:ascii="Times New Roman" w:hAnsi="Times New Roman" w:cs="Times New Roman"/>
                <w:sz w:val="24"/>
                <w:szCs w:val="24"/>
              </w:rPr>
            </w:pPr>
            <w:r>
              <w:rPr>
                <w:rFonts w:ascii="Times New Roman" w:hAnsi="Times New Roman" w:cs="Times New Roman"/>
                <w:sz w:val="24"/>
                <w:szCs w:val="24"/>
              </w:rPr>
              <w:t>от 30.08.2024</w:t>
            </w:r>
            <w:r w:rsidR="00726059">
              <w:rPr>
                <w:rFonts w:ascii="Times New Roman" w:hAnsi="Times New Roman" w:cs="Times New Roman"/>
                <w:sz w:val="24"/>
                <w:szCs w:val="24"/>
              </w:rPr>
              <w:t xml:space="preserve"> </w:t>
            </w:r>
            <w:r w:rsidR="00726059" w:rsidRPr="00546E8D">
              <w:rPr>
                <w:rFonts w:ascii="Times New Roman" w:hAnsi="Times New Roman" w:cs="Times New Roman"/>
                <w:sz w:val="24"/>
                <w:szCs w:val="24"/>
              </w:rPr>
              <w:t xml:space="preserve">№ </w:t>
            </w:r>
            <w:r w:rsidR="00726059">
              <w:rPr>
                <w:rFonts w:ascii="Times New Roman" w:hAnsi="Times New Roman" w:cs="Times New Roman"/>
                <w:sz w:val="24"/>
                <w:szCs w:val="24"/>
              </w:rPr>
              <w:t>6</w:t>
            </w:r>
          </w:p>
        </w:tc>
      </w:tr>
      <w:tr w:rsidR="00BE3FDA" w:rsidRPr="00C248AF" w14:paraId="46E79ACA" w14:textId="77777777" w:rsidTr="00175EC9">
        <w:trPr>
          <w:trHeight w:val="625"/>
        </w:trPr>
        <w:tc>
          <w:tcPr>
            <w:tcW w:w="4253" w:type="dxa"/>
            <w:vMerge/>
            <w:shd w:val="clear" w:color="auto" w:fill="auto"/>
          </w:tcPr>
          <w:p w14:paraId="160AECB2"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C27334B"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141F791" w14:textId="77777777" w:rsidTr="00175EC9">
        <w:trPr>
          <w:trHeight w:val="686"/>
        </w:trPr>
        <w:tc>
          <w:tcPr>
            <w:tcW w:w="4253" w:type="dxa"/>
            <w:vMerge w:val="restart"/>
            <w:shd w:val="clear" w:color="auto" w:fill="auto"/>
          </w:tcPr>
          <w:p w14:paraId="3E2A095B" w14:textId="77777777" w:rsidR="00BE3FDA" w:rsidRPr="00C8345A" w:rsidRDefault="00BE3FDA" w:rsidP="00252FFB">
            <w:pPr>
              <w:suppressAutoHyphens/>
              <w:rPr>
                <w:rFonts w:ascii="Times New Roman" w:eastAsia="Calibri" w:hAnsi="Times New Roman" w:cs="Times New Roman"/>
                <w:b/>
                <w:sz w:val="24"/>
                <w:szCs w:val="24"/>
              </w:rPr>
            </w:pPr>
          </w:p>
          <w:p w14:paraId="6DB5B6F5"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38B91B"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E22346C" w14:textId="6447F11D" w:rsidR="00BE3FDA" w:rsidRPr="00C248AF" w:rsidRDefault="00726059" w:rsidP="00726059">
            <w:pPr>
              <w:jc w:val="center"/>
              <w:rPr>
                <w:rFonts w:ascii="Times New Roman" w:eastAsia="Calibri" w:hAnsi="Times New Roman" w:cs="Times New Roman"/>
                <w:sz w:val="24"/>
                <w:szCs w:val="24"/>
              </w:rPr>
            </w:pPr>
            <w:r>
              <w:rPr>
                <w:rFonts w:ascii="Times New Roman" w:eastAsia="Calibri" w:hAnsi="Times New Roman" w:cs="Times New Roman"/>
                <w:sz w:val="24"/>
                <w:szCs w:val="24"/>
              </w:rPr>
              <w:t>144</w:t>
            </w:r>
          </w:p>
        </w:tc>
      </w:tr>
      <w:tr w:rsidR="00BE3FDA" w:rsidRPr="00C248AF" w14:paraId="75F5D1DD" w14:textId="77777777" w:rsidTr="00175EC9">
        <w:trPr>
          <w:trHeight w:val="435"/>
        </w:trPr>
        <w:tc>
          <w:tcPr>
            <w:tcW w:w="4253" w:type="dxa"/>
            <w:vMerge/>
            <w:shd w:val="clear" w:color="auto" w:fill="auto"/>
          </w:tcPr>
          <w:p w14:paraId="4AC3318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D50805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458FB40" w14:textId="77777777" w:rsidR="00BE3FDA" w:rsidRDefault="00BE3FDA" w:rsidP="00252FFB">
            <w:pPr>
              <w:rPr>
                <w:rFonts w:ascii="Times New Roman" w:eastAsia="Calibri" w:hAnsi="Times New Roman" w:cs="Times New Roman"/>
              </w:rPr>
            </w:pPr>
          </w:p>
          <w:p w14:paraId="3C9F2A9A" w14:textId="77777777" w:rsidR="00726059" w:rsidRDefault="00726059" w:rsidP="00726059">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74AB9812" w14:textId="41321962" w:rsidR="00BE3FDA" w:rsidRPr="00550A3F" w:rsidRDefault="00726059" w:rsidP="00726059">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4D4A87D4" w14:textId="77777777" w:rsidTr="00175EC9">
        <w:trPr>
          <w:trHeight w:val="434"/>
        </w:trPr>
        <w:tc>
          <w:tcPr>
            <w:tcW w:w="4253" w:type="dxa"/>
            <w:vMerge/>
            <w:shd w:val="clear" w:color="auto" w:fill="auto"/>
          </w:tcPr>
          <w:p w14:paraId="7280F7B4"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58ABAE4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F49B146" w14:textId="77777777" w:rsidR="00064407" w:rsidRDefault="00064407" w:rsidP="00252FFB">
      <w:pPr>
        <w:rPr>
          <w:rFonts w:ascii="Times New Roman" w:eastAsia="Calibri" w:hAnsi="Times New Roman" w:cs="Times New Roman"/>
          <w:sz w:val="24"/>
          <w:szCs w:val="24"/>
        </w:rPr>
      </w:pPr>
    </w:p>
    <w:p w14:paraId="09229B6E" w14:textId="77777777" w:rsidR="00064407" w:rsidRDefault="00064407" w:rsidP="00252FFB">
      <w:pPr>
        <w:rPr>
          <w:rFonts w:ascii="Times New Roman" w:eastAsia="Calibri" w:hAnsi="Times New Roman" w:cs="Times New Roman"/>
          <w:sz w:val="24"/>
          <w:szCs w:val="24"/>
        </w:rPr>
      </w:pPr>
    </w:p>
    <w:p w14:paraId="0FB18C01" w14:textId="598C6301"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775484">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2954A8F4"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FE2610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60BF3D2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FD3DDED" w14:textId="77777777" w:rsidR="00AE7156" w:rsidRPr="007341D7" w:rsidRDefault="00AE7156" w:rsidP="00663E64">
            <w:pPr>
              <w:ind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DF590C2" w14:textId="77777777" w:rsidR="00AE7156" w:rsidRPr="007341D7" w:rsidRDefault="00AE7156" w:rsidP="00663E64">
            <w:pPr>
              <w:ind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663E64" w:rsidRPr="007341D7" w14:paraId="2B7AFDDB"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14264E3" w14:textId="120CBDD5" w:rsidR="00663E64" w:rsidRPr="007341D7" w:rsidRDefault="00663E64" w:rsidP="00663E64">
            <w:pPr>
              <w:rPr>
                <w:rFonts w:ascii="Times New Roman" w:hAnsi="Times New Roman"/>
                <w:sz w:val="24"/>
                <w:szCs w:val="24"/>
              </w:rPr>
            </w:pPr>
            <w:r>
              <w:rPr>
                <w:rFonts w:ascii="Times New Roman" w:hAnsi="Times New Roman"/>
                <w:sz w:val="24"/>
                <w:szCs w:val="24"/>
              </w:rPr>
              <w:t>Рындин Евгений Владимирович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B2527F8" w14:textId="0DDB4409" w:rsidR="00663E64" w:rsidRPr="007341D7" w:rsidRDefault="00663E64" w:rsidP="000F0339">
            <w:pPr>
              <w:jc w:val="both"/>
              <w:rPr>
                <w:rFonts w:ascii="Times New Roman" w:hAnsi="Times New Roman"/>
                <w:sz w:val="24"/>
                <w:szCs w:val="24"/>
              </w:rPr>
            </w:pPr>
            <w:r>
              <w:rPr>
                <w:rFonts w:ascii="Times New Roman" w:hAnsi="Times New Roman"/>
                <w:sz w:val="24"/>
                <w:szCs w:val="24"/>
              </w:rPr>
              <w:t>АНПОО «Колледж Белгородского университета кооперации, экономики и права», директор</w:t>
            </w:r>
          </w:p>
        </w:tc>
      </w:tr>
      <w:tr w:rsidR="00663E64" w:rsidRPr="007341D7" w14:paraId="5EFBA97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8698D35" w14:textId="2FCDD4D4" w:rsidR="00663E64" w:rsidRPr="007341D7" w:rsidRDefault="00663E64" w:rsidP="00663E64">
            <w:pPr>
              <w:rPr>
                <w:rFonts w:ascii="Times New Roman" w:hAnsi="Times New Roman"/>
                <w:sz w:val="24"/>
                <w:szCs w:val="24"/>
              </w:rPr>
            </w:pPr>
            <w:proofErr w:type="spellStart"/>
            <w:r>
              <w:rPr>
                <w:rFonts w:ascii="Times New Roman" w:hAnsi="Times New Roman"/>
                <w:sz w:val="24"/>
                <w:szCs w:val="24"/>
              </w:rPr>
              <w:t>Гореликова</w:t>
            </w:r>
            <w:proofErr w:type="spellEnd"/>
            <w:r>
              <w:rPr>
                <w:rFonts w:ascii="Times New Roman" w:hAnsi="Times New Roman"/>
                <w:sz w:val="24"/>
                <w:szCs w:val="24"/>
              </w:rPr>
              <w:t xml:space="preserve"> Ольга Николаевна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5AEB24" w14:textId="066A8E67" w:rsidR="00663E64" w:rsidRPr="007341D7" w:rsidRDefault="00663E64" w:rsidP="000F0339">
            <w:pPr>
              <w:jc w:val="both"/>
              <w:rPr>
                <w:rFonts w:ascii="Times New Roman" w:hAnsi="Times New Roman"/>
                <w:sz w:val="24"/>
                <w:szCs w:val="24"/>
              </w:rPr>
            </w:pPr>
            <w:r>
              <w:rPr>
                <w:rFonts w:ascii="Times New Roman" w:hAnsi="Times New Roman"/>
                <w:sz w:val="24"/>
                <w:szCs w:val="24"/>
              </w:rPr>
              <w:t>АНО ВО «Белгородский университет кооперации, экономики и права», доцент</w:t>
            </w:r>
          </w:p>
        </w:tc>
      </w:tr>
      <w:tr w:rsidR="00663E64" w:rsidRPr="007341D7" w14:paraId="5B56924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7A0BE33" w14:textId="40E5C089" w:rsidR="00663E64" w:rsidRPr="007341D7" w:rsidRDefault="00663E64" w:rsidP="00663E64">
            <w:pPr>
              <w:rPr>
                <w:rFonts w:ascii="Times New Roman" w:hAnsi="Times New Roman"/>
                <w:sz w:val="24"/>
                <w:szCs w:val="24"/>
              </w:rPr>
            </w:pPr>
            <w:r>
              <w:rPr>
                <w:rFonts w:ascii="Times New Roman" w:hAnsi="Times New Roman"/>
                <w:sz w:val="24"/>
                <w:szCs w:val="24"/>
              </w:rPr>
              <w:t>Качан Наталья Алексеевна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CAD9C6A" w14:textId="49182DAC" w:rsidR="00663E64" w:rsidRPr="007341D7" w:rsidRDefault="00663E64" w:rsidP="000F0339">
            <w:pPr>
              <w:jc w:val="both"/>
              <w:rPr>
                <w:rFonts w:ascii="Times New Roman" w:hAnsi="Times New Roman"/>
                <w:sz w:val="24"/>
                <w:szCs w:val="24"/>
              </w:rPr>
            </w:pPr>
            <w:r>
              <w:rPr>
                <w:rFonts w:ascii="Times New Roman" w:hAnsi="Times New Roman"/>
                <w:sz w:val="24"/>
                <w:szCs w:val="24"/>
              </w:rPr>
              <w:t>АНО ВО «Белгородский университет кооперации, экономики и права», старший преподаватель</w:t>
            </w:r>
          </w:p>
        </w:tc>
      </w:tr>
      <w:tr w:rsidR="00663E64" w:rsidRPr="007341D7" w14:paraId="72F3A8C7"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337A7A9" w14:textId="77777777" w:rsidR="00663E64" w:rsidRPr="007341D7" w:rsidRDefault="00663E64" w:rsidP="00663E64">
            <w:pPr>
              <w:ind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927B266" w14:textId="77777777" w:rsidR="00663E64" w:rsidRPr="007341D7" w:rsidRDefault="00663E64" w:rsidP="00663E64">
            <w:pPr>
              <w:ind w:firstLine="567"/>
              <w:rPr>
                <w:rFonts w:ascii="Times New Roman" w:hAnsi="Times New Roman"/>
                <w:sz w:val="24"/>
                <w:szCs w:val="24"/>
              </w:rPr>
            </w:pPr>
          </w:p>
        </w:tc>
      </w:tr>
      <w:tr w:rsidR="00663E64" w:rsidRPr="007341D7" w14:paraId="7413225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89EBD34" w14:textId="77777777" w:rsidR="00663E64" w:rsidRPr="007341D7" w:rsidRDefault="00663E64" w:rsidP="00663E64">
            <w:pPr>
              <w:ind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CCD1E60" w14:textId="77777777" w:rsidR="00663E64" w:rsidRPr="007341D7" w:rsidRDefault="00663E64" w:rsidP="00663E64">
            <w:pPr>
              <w:ind w:firstLine="567"/>
              <w:rPr>
                <w:rFonts w:ascii="Times New Roman" w:hAnsi="Times New Roman"/>
                <w:sz w:val="24"/>
                <w:szCs w:val="24"/>
              </w:rPr>
            </w:pPr>
          </w:p>
        </w:tc>
      </w:tr>
    </w:tbl>
    <w:p w14:paraId="1D1938CD" w14:textId="77777777" w:rsidR="00AE7156" w:rsidRPr="007341D7" w:rsidRDefault="00AE7156" w:rsidP="00252FFB">
      <w:pPr>
        <w:ind w:left="-142" w:firstLine="567"/>
        <w:rPr>
          <w:rFonts w:ascii="Times New Roman" w:hAnsi="Times New Roman"/>
          <w:sz w:val="24"/>
          <w:szCs w:val="24"/>
        </w:rPr>
      </w:pPr>
    </w:p>
    <w:p w14:paraId="6BA4D82D"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09407E1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E06300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E6D7C25"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663E64" w:rsidRPr="007341D7" w14:paraId="4F4144A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A3232B8" w14:textId="56923CD4" w:rsidR="00663E64" w:rsidRPr="007341D7" w:rsidRDefault="00663E64" w:rsidP="00663E64">
            <w:pPr>
              <w:rPr>
                <w:rFonts w:ascii="Times New Roman" w:hAnsi="Times New Roman"/>
                <w:sz w:val="24"/>
                <w:szCs w:val="24"/>
              </w:rPr>
            </w:pPr>
            <w:proofErr w:type="spellStart"/>
            <w:r>
              <w:rPr>
                <w:rFonts w:ascii="Times New Roman" w:hAnsi="Times New Roman"/>
                <w:sz w:val="24"/>
                <w:szCs w:val="24"/>
              </w:rPr>
              <w:t>Тресницкий</w:t>
            </w:r>
            <w:proofErr w:type="spellEnd"/>
            <w:r>
              <w:rPr>
                <w:rFonts w:ascii="Times New Roman" w:hAnsi="Times New Roman"/>
                <w:sz w:val="24"/>
                <w:szCs w:val="24"/>
              </w:rPr>
              <w:t xml:space="preserve"> Алексей Борисович</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2D061B5" w14:textId="43346559" w:rsidR="00663E64" w:rsidRPr="007341D7" w:rsidRDefault="00663E64" w:rsidP="000F0339">
            <w:pPr>
              <w:jc w:val="both"/>
              <w:rPr>
                <w:rFonts w:ascii="Times New Roman" w:hAnsi="Times New Roman"/>
                <w:sz w:val="24"/>
                <w:szCs w:val="24"/>
              </w:rPr>
            </w:pPr>
            <w:r>
              <w:rPr>
                <w:rFonts w:ascii="Times New Roman" w:hAnsi="Times New Roman"/>
                <w:sz w:val="24"/>
                <w:szCs w:val="24"/>
              </w:rPr>
              <w:t>АНО ВО «Белгородский университет кооперации, экономики и права», доцент</w:t>
            </w:r>
          </w:p>
        </w:tc>
      </w:tr>
      <w:tr w:rsidR="00AE7156" w:rsidRPr="007341D7" w14:paraId="606CF2B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5F49E95" w14:textId="77777777" w:rsidR="00AE7156" w:rsidRPr="007341D7" w:rsidRDefault="00AE7156" w:rsidP="00252FFB">
            <w:pPr>
              <w:ind w:left="-142" w:firstLine="567"/>
              <w:rPr>
                <w:rFonts w:ascii="Times New Roman" w:hAnsi="Times New Roman"/>
                <w:sz w:val="24"/>
                <w:szCs w:val="24"/>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47465A9" w14:textId="77777777" w:rsidR="00AE7156" w:rsidRPr="007341D7" w:rsidRDefault="00AE7156" w:rsidP="00252FFB">
            <w:pPr>
              <w:ind w:left="-142" w:firstLine="567"/>
              <w:rPr>
                <w:rFonts w:ascii="Times New Roman" w:hAnsi="Times New Roman"/>
                <w:sz w:val="24"/>
                <w:szCs w:val="24"/>
              </w:rPr>
            </w:pPr>
          </w:p>
        </w:tc>
      </w:tr>
    </w:tbl>
    <w:p w14:paraId="4EA7322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7F3C4221" w14:textId="77777777" w:rsidR="00064407" w:rsidRDefault="00064407" w:rsidP="00252FFB">
      <w:pPr>
        <w:suppressAutoHyphens/>
        <w:ind w:firstLine="709"/>
        <w:jc w:val="both"/>
        <w:rPr>
          <w:rFonts w:ascii="Times New Roman" w:eastAsia="Calibri" w:hAnsi="Times New Roman" w:cs="Times New Roman"/>
          <w:bCs/>
          <w:sz w:val="24"/>
          <w:szCs w:val="24"/>
        </w:rPr>
      </w:pPr>
    </w:p>
    <w:p w14:paraId="45C1FA21" w14:textId="77777777" w:rsidR="00B02813" w:rsidRDefault="00B02813" w:rsidP="00252FFB">
      <w:pPr>
        <w:suppressAutoHyphens/>
        <w:ind w:firstLine="709"/>
        <w:jc w:val="both"/>
        <w:rPr>
          <w:rFonts w:ascii="Times New Roman" w:eastAsia="Calibri" w:hAnsi="Times New Roman" w:cs="Times New Roman"/>
          <w:bCs/>
          <w:sz w:val="24"/>
          <w:szCs w:val="24"/>
        </w:rPr>
      </w:pPr>
    </w:p>
    <w:p w14:paraId="3DA58D7E" w14:textId="77777777" w:rsidR="00B02813" w:rsidRDefault="00B02813" w:rsidP="00252FFB">
      <w:pPr>
        <w:suppressAutoHyphens/>
        <w:ind w:firstLine="709"/>
        <w:jc w:val="both"/>
        <w:rPr>
          <w:rFonts w:ascii="Times New Roman" w:eastAsia="Calibri" w:hAnsi="Times New Roman" w:cs="Times New Roman"/>
          <w:bCs/>
          <w:sz w:val="24"/>
          <w:szCs w:val="24"/>
        </w:rPr>
      </w:pPr>
    </w:p>
    <w:p w14:paraId="1331FBE2" w14:textId="77777777" w:rsidR="00B02813" w:rsidRDefault="00B02813" w:rsidP="00252FFB">
      <w:pPr>
        <w:suppressAutoHyphens/>
        <w:ind w:firstLine="709"/>
        <w:jc w:val="both"/>
        <w:rPr>
          <w:rFonts w:ascii="Times New Roman" w:eastAsia="Calibri" w:hAnsi="Times New Roman" w:cs="Times New Roman"/>
          <w:bCs/>
          <w:sz w:val="24"/>
          <w:szCs w:val="24"/>
        </w:rPr>
      </w:pPr>
    </w:p>
    <w:p w14:paraId="7F98D029" w14:textId="77777777" w:rsidR="00B02813" w:rsidRDefault="00B02813" w:rsidP="00252FFB">
      <w:pPr>
        <w:suppressAutoHyphens/>
        <w:ind w:firstLine="709"/>
        <w:jc w:val="both"/>
        <w:rPr>
          <w:rFonts w:ascii="Times New Roman" w:eastAsia="Calibri" w:hAnsi="Times New Roman" w:cs="Times New Roman"/>
          <w:bCs/>
          <w:sz w:val="24"/>
          <w:szCs w:val="24"/>
        </w:rPr>
      </w:pPr>
    </w:p>
    <w:p w14:paraId="2476A48A" w14:textId="77777777" w:rsidR="00B02813" w:rsidRDefault="00B02813" w:rsidP="00252FFB">
      <w:pPr>
        <w:suppressAutoHyphens/>
        <w:ind w:firstLine="709"/>
        <w:jc w:val="both"/>
        <w:rPr>
          <w:rFonts w:ascii="Times New Roman" w:eastAsia="Calibri" w:hAnsi="Times New Roman" w:cs="Times New Roman"/>
          <w:bCs/>
          <w:sz w:val="24"/>
          <w:szCs w:val="24"/>
        </w:rPr>
      </w:pPr>
    </w:p>
    <w:p w14:paraId="76930E7B" w14:textId="77777777" w:rsidR="00B02813" w:rsidRDefault="00B02813" w:rsidP="00252FFB">
      <w:pPr>
        <w:suppressAutoHyphens/>
        <w:ind w:firstLine="709"/>
        <w:jc w:val="both"/>
        <w:rPr>
          <w:rFonts w:ascii="Times New Roman" w:eastAsia="Calibri" w:hAnsi="Times New Roman" w:cs="Times New Roman"/>
          <w:bCs/>
          <w:sz w:val="24"/>
          <w:szCs w:val="24"/>
        </w:rPr>
      </w:pPr>
    </w:p>
    <w:p w14:paraId="029F8869" w14:textId="77777777" w:rsidR="00B02813" w:rsidRDefault="00B02813" w:rsidP="00252FFB">
      <w:pPr>
        <w:suppressAutoHyphens/>
        <w:ind w:firstLine="709"/>
        <w:jc w:val="both"/>
        <w:rPr>
          <w:rFonts w:ascii="Times New Roman" w:eastAsia="Calibri" w:hAnsi="Times New Roman" w:cs="Times New Roman"/>
          <w:bCs/>
          <w:sz w:val="24"/>
          <w:szCs w:val="24"/>
        </w:rPr>
      </w:pPr>
    </w:p>
    <w:p w14:paraId="3D40E435" w14:textId="77777777" w:rsidR="00B02813" w:rsidRDefault="00B02813" w:rsidP="00252FFB">
      <w:pPr>
        <w:suppressAutoHyphens/>
        <w:ind w:firstLine="709"/>
        <w:jc w:val="both"/>
        <w:rPr>
          <w:rFonts w:ascii="Times New Roman" w:eastAsia="Calibri" w:hAnsi="Times New Roman" w:cs="Times New Roman"/>
          <w:bCs/>
          <w:sz w:val="24"/>
          <w:szCs w:val="24"/>
        </w:rPr>
      </w:pPr>
    </w:p>
    <w:p w14:paraId="7D7FAAB5" w14:textId="77777777" w:rsidR="00B02813" w:rsidRDefault="00B02813" w:rsidP="00252FFB">
      <w:pPr>
        <w:suppressAutoHyphens/>
        <w:ind w:firstLine="709"/>
        <w:jc w:val="both"/>
        <w:rPr>
          <w:rFonts w:ascii="Times New Roman" w:eastAsia="Calibri" w:hAnsi="Times New Roman" w:cs="Times New Roman"/>
          <w:bCs/>
          <w:sz w:val="24"/>
          <w:szCs w:val="24"/>
        </w:rPr>
      </w:pPr>
    </w:p>
    <w:p w14:paraId="25C4D05A" w14:textId="77777777" w:rsidR="00B02813" w:rsidRDefault="00B02813" w:rsidP="00252FFB">
      <w:pPr>
        <w:suppressAutoHyphens/>
        <w:ind w:firstLine="709"/>
        <w:jc w:val="both"/>
        <w:rPr>
          <w:rFonts w:ascii="Times New Roman" w:eastAsia="Calibri" w:hAnsi="Times New Roman" w:cs="Times New Roman"/>
          <w:bCs/>
          <w:sz w:val="24"/>
          <w:szCs w:val="24"/>
        </w:rPr>
      </w:pPr>
    </w:p>
    <w:p w14:paraId="0A79C412" w14:textId="77777777" w:rsidR="00B02813" w:rsidRDefault="00B02813" w:rsidP="00252FFB">
      <w:pPr>
        <w:suppressAutoHyphens/>
        <w:ind w:firstLine="709"/>
        <w:jc w:val="both"/>
        <w:rPr>
          <w:rFonts w:ascii="Times New Roman" w:eastAsia="Calibri" w:hAnsi="Times New Roman" w:cs="Times New Roman"/>
          <w:bCs/>
          <w:sz w:val="24"/>
          <w:szCs w:val="24"/>
        </w:rPr>
      </w:pPr>
    </w:p>
    <w:p w14:paraId="7C63A2EE" w14:textId="77777777" w:rsidR="00B02813" w:rsidRDefault="00B02813" w:rsidP="00252FFB">
      <w:pPr>
        <w:suppressAutoHyphens/>
        <w:ind w:firstLine="709"/>
        <w:jc w:val="both"/>
        <w:rPr>
          <w:rFonts w:ascii="Times New Roman" w:eastAsia="Calibri" w:hAnsi="Times New Roman" w:cs="Times New Roman"/>
          <w:bCs/>
          <w:sz w:val="24"/>
          <w:szCs w:val="24"/>
        </w:rPr>
      </w:pPr>
    </w:p>
    <w:p w14:paraId="156E6DBD" w14:textId="77777777" w:rsidR="00B02813" w:rsidRDefault="00B02813" w:rsidP="00252FFB">
      <w:pPr>
        <w:suppressAutoHyphens/>
        <w:ind w:firstLine="709"/>
        <w:jc w:val="both"/>
        <w:rPr>
          <w:rFonts w:ascii="Times New Roman" w:eastAsia="Calibri" w:hAnsi="Times New Roman" w:cs="Times New Roman"/>
          <w:bCs/>
          <w:sz w:val="24"/>
          <w:szCs w:val="24"/>
        </w:rPr>
      </w:pPr>
    </w:p>
    <w:p w14:paraId="4874A714" w14:textId="77777777" w:rsidR="00B02813" w:rsidRDefault="00B02813" w:rsidP="00252FFB">
      <w:pPr>
        <w:suppressAutoHyphens/>
        <w:ind w:firstLine="709"/>
        <w:jc w:val="both"/>
        <w:rPr>
          <w:rFonts w:ascii="Times New Roman" w:eastAsia="Calibri" w:hAnsi="Times New Roman" w:cs="Times New Roman"/>
          <w:bCs/>
          <w:sz w:val="24"/>
          <w:szCs w:val="24"/>
        </w:rPr>
      </w:pPr>
    </w:p>
    <w:p w14:paraId="3E3A85AE" w14:textId="77777777" w:rsidR="00B02813" w:rsidRDefault="00B02813" w:rsidP="00252FFB">
      <w:pPr>
        <w:suppressAutoHyphens/>
        <w:ind w:firstLine="709"/>
        <w:jc w:val="both"/>
        <w:rPr>
          <w:rFonts w:ascii="Times New Roman" w:eastAsia="Calibri" w:hAnsi="Times New Roman" w:cs="Times New Roman"/>
          <w:bCs/>
          <w:sz w:val="24"/>
          <w:szCs w:val="24"/>
        </w:rPr>
      </w:pPr>
    </w:p>
    <w:p w14:paraId="66272EC3" w14:textId="77777777" w:rsidR="00B02813" w:rsidRDefault="00B02813" w:rsidP="00252FFB">
      <w:pPr>
        <w:suppressAutoHyphens/>
        <w:ind w:firstLine="709"/>
        <w:jc w:val="both"/>
        <w:rPr>
          <w:rFonts w:ascii="Times New Roman" w:eastAsia="Calibri" w:hAnsi="Times New Roman" w:cs="Times New Roman"/>
          <w:bCs/>
          <w:sz w:val="24"/>
          <w:szCs w:val="24"/>
        </w:rPr>
      </w:pPr>
    </w:p>
    <w:p w14:paraId="0849930A" w14:textId="77777777" w:rsidR="00B02813" w:rsidRDefault="00B02813" w:rsidP="00252FFB">
      <w:pPr>
        <w:suppressAutoHyphens/>
        <w:ind w:firstLine="709"/>
        <w:jc w:val="both"/>
        <w:rPr>
          <w:rFonts w:ascii="Times New Roman" w:eastAsia="Calibri" w:hAnsi="Times New Roman" w:cs="Times New Roman"/>
          <w:bCs/>
          <w:sz w:val="24"/>
          <w:szCs w:val="24"/>
        </w:rPr>
      </w:pPr>
    </w:p>
    <w:p w14:paraId="099AA221" w14:textId="77777777" w:rsidR="00B02813" w:rsidRDefault="00B02813" w:rsidP="00252FFB">
      <w:pPr>
        <w:suppressAutoHyphens/>
        <w:ind w:firstLine="709"/>
        <w:jc w:val="both"/>
        <w:rPr>
          <w:rFonts w:ascii="Times New Roman" w:eastAsia="Calibri" w:hAnsi="Times New Roman" w:cs="Times New Roman"/>
          <w:bCs/>
          <w:sz w:val="24"/>
          <w:szCs w:val="24"/>
        </w:rPr>
      </w:pPr>
    </w:p>
    <w:p w14:paraId="0C4A8802" w14:textId="77777777" w:rsidR="00B02813" w:rsidRDefault="00B02813" w:rsidP="00252FFB">
      <w:pPr>
        <w:suppressAutoHyphens/>
        <w:ind w:firstLine="709"/>
        <w:jc w:val="both"/>
        <w:rPr>
          <w:rFonts w:ascii="Times New Roman" w:eastAsia="Calibri" w:hAnsi="Times New Roman" w:cs="Times New Roman"/>
          <w:bCs/>
          <w:sz w:val="24"/>
          <w:szCs w:val="24"/>
        </w:rPr>
      </w:pPr>
    </w:p>
    <w:p w14:paraId="22507B29" w14:textId="77777777" w:rsidR="00B02813" w:rsidRDefault="00B02813" w:rsidP="00252FFB">
      <w:pPr>
        <w:suppressAutoHyphens/>
        <w:ind w:firstLine="709"/>
        <w:jc w:val="both"/>
        <w:rPr>
          <w:rFonts w:ascii="Times New Roman" w:eastAsia="Calibri" w:hAnsi="Times New Roman" w:cs="Times New Roman"/>
          <w:bCs/>
          <w:sz w:val="24"/>
          <w:szCs w:val="24"/>
        </w:rPr>
      </w:pPr>
    </w:p>
    <w:p w14:paraId="0491A3D9" w14:textId="77777777" w:rsidR="00B02813" w:rsidRDefault="00B02813" w:rsidP="00252FFB">
      <w:pPr>
        <w:suppressAutoHyphens/>
        <w:ind w:firstLine="709"/>
        <w:jc w:val="both"/>
        <w:rPr>
          <w:rFonts w:ascii="Times New Roman" w:eastAsia="Calibri" w:hAnsi="Times New Roman" w:cs="Times New Roman"/>
          <w:bCs/>
          <w:sz w:val="24"/>
          <w:szCs w:val="24"/>
        </w:rPr>
      </w:pPr>
    </w:p>
    <w:p w14:paraId="6247680A"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42BABC7A" w14:textId="77777777" w:rsidTr="001F3287">
        <w:tc>
          <w:tcPr>
            <w:tcW w:w="4928" w:type="dxa"/>
            <w:shd w:val="clear" w:color="auto" w:fill="auto"/>
          </w:tcPr>
          <w:p w14:paraId="686F27EA"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0B5B2583" w14:textId="77777777" w:rsidR="00064407" w:rsidRPr="00391DDD" w:rsidRDefault="00064407" w:rsidP="00252FFB">
            <w:pPr>
              <w:rPr>
                <w:rFonts w:ascii="Times New Roman" w:eastAsia="Calibri" w:hAnsi="Times New Roman" w:cs="Times New Roman"/>
              </w:rPr>
            </w:pPr>
          </w:p>
        </w:tc>
      </w:tr>
      <w:tr w:rsidR="002F0CCE" w:rsidRPr="00391DDD" w14:paraId="746B47FA" w14:textId="77777777" w:rsidTr="001F3287">
        <w:tc>
          <w:tcPr>
            <w:tcW w:w="4928" w:type="dxa"/>
            <w:shd w:val="clear" w:color="auto" w:fill="auto"/>
          </w:tcPr>
          <w:p w14:paraId="10DD5C68"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172EAB38" w14:textId="77777777" w:rsidR="002F0CCE" w:rsidRPr="00391DDD" w:rsidRDefault="002F0CCE" w:rsidP="00252FFB">
            <w:pPr>
              <w:rPr>
                <w:rFonts w:ascii="Times New Roman" w:eastAsia="Calibri" w:hAnsi="Times New Roman" w:cs="Times New Roman"/>
              </w:rPr>
            </w:pPr>
          </w:p>
        </w:tc>
      </w:tr>
    </w:tbl>
    <w:p w14:paraId="52B52A58" w14:textId="77777777" w:rsidR="00064407" w:rsidRPr="001C33BF" w:rsidRDefault="00064407" w:rsidP="00252FFB">
      <w:pPr>
        <w:suppressAutoHyphens/>
        <w:jc w:val="both"/>
        <w:rPr>
          <w:rFonts w:ascii="Times New Roman" w:hAnsi="Times New Roman" w:cs="Times New Roman"/>
          <w:bCs/>
          <w:sz w:val="24"/>
          <w:szCs w:val="24"/>
        </w:rPr>
      </w:pPr>
    </w:p>
    <w:p w14:paraId="0B265AC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975FC01"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E519F89"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C621732"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79E75403" w14:textId="223CB0F2" w:rsidR="0041204F" w:rsidRDefault="00735A20">
          <w:pPr>
            <w:pStyle w:val="14"/>
            <w:rPr>
              <w:rFonts w:asciiTheme="minorHAnsi" w:eastAsiaTheme="minorEastAsia" w:hAnsiTheme="minorHAnsi" w:cstheme="minorBidi"/>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41204F">
            <w:t>Раздел 1. Общие положения</w:t>
          </w:r>
          <w:r w:rsidR="0041204F">
            <w:tab/>
          </w:r>
          <w:r w:rsidR="0041204F">
            <w:fldChar w:fldCharType="begin"/>
          </w:r>
          <w:r w:rsidR="0041204F">
            <w:instrText xml:space="preserve"> PAGEREF _Toc173339730 \h </w:instrText>
          </w:r>
          <w:r w:rsidR="0041204F">
            <w:fldChar w:fldCharType="separate"/>
          </w:r>
          <w:r w:rsidR="00FF3748">
            <w:t>4</w:t>
          </w:r>
          <w:r w:rsidR="0041204F">
            <w:fldChar w:fldCharType="end"/>
          </w:r>
        </w:p>
        <w:p w14:paraId="3A8EE6CF" w14:textId="44308A71" w:rsidR="0041204F" w:rsidRDefault="0041204F">
          <w:pPr>
            <w:pStyle w:val="21"/>
            <w:tabs>
              <w:tab w:val="right" w:leader="dot" w:pos="9345"/>
            </w:tabs>
            <w:rPr>
              <w:rFonts w:asciiTheme="minorHAnsi" w:eastAsiaTheme="minorEastAsia" w:hAnsiTheme="minorHAnsi" w:cstheme="minorBidi"/>
              <w:i w:val="0"/>
              <w:iCs w:val="0"/>
              <w:noProof/>
              <w:sz w:val="22"/>
              <w:szCs w:val="22"/>
            </w:rPr>
          </w:pPr>
          <w:r>
            <w:rPr>
              <w:noProof/>
            </w:rPr>
            <w:t>1.1. Назначение примерной образовательной программы</w:t>
          </w:r>
          <w:r>
            <w:rPr>
              <w:noProof/>
            </w:rPr>
            <w:tab/>
          </w:r>
          <w:r>
            <w:rPr>
              <w:noProof/>
            </w:rPr>
            <w:fldChar w:fldCharType="begin"/>
          </w:r>
          <w:r>
            <w:rPr>
              <w:noProof/>
            </w:rPr>
            <w:instrText xml:space="preserve"> PAGEREF _Toc173339731 \h </w:instrText>
          </w:r>
          <w:r>
            <w:rPr>
              <w:noProof/>
            </w:rPr>
          </w:r>
          <w:r>
            <w:rPr>
              <w:noProof/>
            </w:rPr>
            <w:fldChar w:fldCharType="separate"/>
          </w:r>
          <w:r w:rsidR="00FF3748">
            <w:rPr>
              <w:noProof/>
            </w:rPr>
            <w:t>4</w:t>
          </w:r>
          <w:r>
            <w:rPr>
              <w:noProof/>
            </w:rPr>
            <w:fldChar w:fldCharType="end"/>
          </w:r>
        </w:p>
        <w:p w14:paraId="17396673" w14:textId="3880A98D" w:rsidR="0041204F" w:rsidRDefault="0041204F">
          <w:pPr>
            <w:pStyle w:val="21"/>
            <w:tabs>
              <w:tab w:val="right" w:leader="dot" w:pos="9345"/>
            </w:tabs>
            <w:rPr>
              <w:rFonts w:asciiTheme="minorHAnsi" w:eastAsiaTheme="minorEastAsia" w:hAnsiTheme="minorHAnsi" w:cstheme="minorBidi"/>
              <w:i w:val="0"/>
              <w:iCs w:val="0"/>
              <w:noProof/>
              <w:sz w:val="22"/>
              <w:szCs w:val="22"/>
            </w:rPr>
          </w:pPr>
          <w:r>
            <w:rPr>
              <w:noProof/>
            </w:rPr>
            <w:t>1.2. Нормативные документы.</w:t>
          </w:r>
          <w:r>
            <w:rPr>
              <w:noProof/>
            </w:rPr>
            <w:tab/>
          </w:r>
          <w:r>
            <w:rPr>
              <w:noProof/>
            </w:rPr>
            <w:fldChar w:fldCharType="begin"/>
          </w:r>
          <w:r>
            <w:rPr>
              <w:noProof/>
            </w:rPr>
            <w:instrText xml:space="preserve"> PAGEREF _Toc173339732 \h </w:instrText>
          </w:r>
          <w:r>
            <w:rPr>
              <w:noProof/>
            </w:rPr>
          </w:r>
          <w:r>
            <w:rPr>
              <w:noProof/>
            </w:rPr>
            <w:fldChar w:fldCharType="separate"/>
          </w:r>
          <w:r w:rsidR="00FF3748">
            <w:rPr>
              <w:noProof/>
            </w:rPr>
            <w:t>4</w:t>
          </w:r>
          <w:r>
            <w:rPr>
              <w:noProof/>
            </w:rPr>
            <w:fldChar w:fldCharType="end"/>
          </w:r>
        </w:p>
        <w:p w14:paraId="101BF5B0" w14:textId="7011B2E6" w:rsidR="0041204F" w:rsidRDefault="0041204F">
          <w:pPr>
            <w:pStyle w:val="21"/>
            <w:tabs>
              <w:tab w:val="right" w:leader="dot" w:pos="9345"/>
            </w:tabs>
            <w:rPr>
              <w:rFonts w:asciiTheme="minorHAnsi" w:eastAsiaTheme="minorEastAsia" w:hAnsiTheme="minorHAnsi" w:cstheme="minorBidi"/>
              <w:i w:val="0"/>
              <w:iCs w:val="0"/>
              <w:noProof/>
              <w:sz w:val="22"/>
              <w:szCs w:val="22"/>
            </w:rPr>
          </w:pPr>
          <w:r>
            <w:rPr>
              <w:noProof/>
            </w:rPr>
            <w:t>1.3. Перечень сокращений.</w:t>
          </w:r>
          <w:r>
            <w:rPr>
              <w:noProof/>
            </w:rPr>
            <w:tab/>
          </w:r>
          <w:r>
            <w:rPr>
              <w:noProof/>
            </w:rPr>
            <w:fldChar w:fldCharType="begin"/>
          </w:r>
          <w:r>
            <w:rPr>
              <w:noProof/>
            </w:rPr>
            <w:instrText xml:space="preserve"> PAGEREF _Toc173339733 \h </w:instrText>
          </w:r>
          <w:r>
            <w:rPr>
              <w:noProof/>
            </w:rPr>
          </w:r>
          <w:r>
            <w:rPr>
              <w:noProof/>
            </w:rPr>
            <w:fldChar w:fldCharType="separate"/>
          </w:r>
          <w:r w:rsidR="00FF3748">
            <w:rPr>
              <w:noProof/>
            </w:rPr>
            <w:t>5</w:t>
          </w:r>
          <w:r>
            <w:rPr>
              <w:noProof/>
            </w:rPr>
            <w:fldChar w:fldCharType="end"/>
          </w:r>
        </w:p>
        <w:p w14:paraId="1BAD2559" w14:textId="62023100" w:rsidR="0041204F" w:rsidRDefault="0041204F">
          <w:pPr>
            <w:pStyle w:val="14"/>
            <w:rPr>
              <w:rFonts w:asciiTheme="minorHAnsi" w:eastAsiaTheme="minorEastAsia" w:hAnsiTheme="minorHAnsi" w:cstheme="minorBidi"/>
              <w:b w:val="0"/>
              <w:bCs w:val="0"/>
              <w:lang w:eastAsia="ru-RU"/>
            </w:rPr>
          </w:pPr>
          <w:r>
            <w:t>Раздел 2. Основные характеристики образовательной программы</w:t>
          </w:r>
          <w:r>
            <w:tab/>
          </w:r>
          <w:r>
            <w:fldChar w:fldCharType="begin"/>
          </w:r>
          <w:r>
            <w:instrText xml:space="preserve"> PAGEREF _Toc173339734 \h </w:instrText>
          </w:r>
          <w:r>
            <w:fldChar w:fldCharType="separate"/>
          </w:r>
          <w:r w:rsidR="00FF3748">
            <w:t>5</w:t>
          </w:r>
          <w:r>
            <w:fldChar w:fldCharType="end"/>
          </w:r>
        </w:p>
        <w:p w14:paraId="5C7E9AF3" w14:textId="798B8569" w:rsidR="0041204F" w:rsidRDefault="0041204F">
          <w:pPr>
            <w:pStyle w:val="14"/>
            <w:rPr>
              <w:rFonts w:asciiTheme="minorHAnsi" w:eastAsiaTheme="minorEastAsia" w:hAnsiTheme="minorHAnsi" w:cstheme="minorBidi"/>
              <w:b w:val="0"/>
              <w:bCs w:val="0"/>
              <w:lang w:eastAsia="ru-RU"/>
            </w:rPr>
          </w:pPr>
          <w:r>
            <w:t>Раздел 3. Характеристика профессиональной деятельности выпускника</w:t>
          </w:r>
          <w:r>
            <w:tab/>
          </w:r>
          <w:r>
            <w:fldChar w:fldCharType="begin"/>
          </w:r>
          <w:r>
            <w:instrText xml:space="preserve"> PAGEREF _Toc173339735 \h </w:instrText>
          </w:r>
          <w:r>
            <w:fldChar w:fldCharType="separate"/>
          </w:r>
          <w:r w:rsidR="00FF3748">
            <w:t>6</w:t>
          </w:r>
          <w:r>
            <w:fldChar w:fldCharType="end"/>
          </w:r>
        </w:p>
        <w:p w14:paraId="000B5165" w14:textId="61A7F2AA" w:rsidR="0041204F" w:rsidRDefault="0041204F">
          <w:pPr>
            <w:pStyle w:val="21"/>
            <w:tabs>
              <w:tab w:val="right" w:leader="dot" w:pos="9345"/>
            </w:tabs>
            <w:rPr>
              <w:rFonts w:asciiTheme="minorHAnsi" w:eastAsiaTheme="minorEastAsia" w:hAnsiTheme="minorHAnsi" w:cstheme="minorBidi"/>
              <w:i w:val="0"/>
              <w:iCs w:val="0"/>
              <w:noProof/>
              <w:sz w:val="22"/>
              <w:szCs w:val="22"/>
            </w:rPr>
          </w:pPr>
          <w:r>
            <w:rPr>
              <w:noProof/>
            </w:rPr>
            <w:t>3.1. Область(и) профессиональной деятельности выпускников:</w:t>
          </w:r>
          <w:r>
            <w:rPr>
              <w:noProof/>
            </w:rPr>
            <w:tab/>
          </w:r>
          <w:r>
            <w:rPr>
              <w:noProof/>
            </w:rPr>
            <w:fldChar w:fldCharType="begin"/>
          </w:r>
          <w:r>
            <w:rPr>
              <w:noProof/>
            </w:rPr>
            <w:instrText xml:space="preserve"> PAGEREF _Toc173339736 \h </w:instrText>
          </w:r>
          <w:r>
            <w:rPr>
              <w:noProof/>
            </w:rPr>
          </w:r>
          <w:r>
            <w:rPr>
              <w:noProof/>
            </w:rPr>
            <w:fldChar w:fldCharType="separate"/>
          </w:r>
          <w:r w:rsidR="00FF3748">
            <w:rPr>
              <w:noProof/>
            </w:rPr>
            <w:t>6</w:t>
          </w:r>
          <w:r>
            <w:rPr>
              <w:noProof/>
            </w:rPr>
            <w:fldChar w:fldCharType="end"/>
          </w:r>
        </w:p>
        <w:p w14:paraId="4D3E3F7F" w14:textId="6566B486" w:rsidR="0041204F" w:rsidRDefault="0041204F">
          <w:pPr>
            <w:pStyle w:val="21"/>
            <w:tabs>
              <w:tab w:val="right" w:leader="dot" w:pos="9345"/>
            </w:tabs>
            <w:rPr>
              <w:rFonts w:asciiTheme="minorHAnsi" w:eastAsiaTheme="minorEastAsia" w:hAnsiTheme="minorHAnsi" w:cstheme="minorBidi"/>
              <w:i w:val="0"/>
              <w:iCs w:val="0"/>
              <w:noProof/>
              <w:sz w:val="22"/>
              <w:szCs w:val="22"/>
            </w:rPr>
          </w:pPr>
          <w:r>
            <w:rPr>
              <w:noProof/>
            </w:rPr>
            <w:t>08 Финансы и экономика.</w:t>
          </w:r>
          <w:r>
            <w:rPr>
              <w:noProof/>
            </w:rPr>
            <w:tab/>
          </w:r>
          <w:r>
            <w:rPr>
              <w:noProof/>
            </w:rPr>
            <w:fldChar w:fldCharType="begin"/>
          </w:r>
          <w:r>
            <w:rPr>
              <w:noProof/>
            </w:rPr>
            <w:instrText xml:space="preserve"> PAGEREF _Toc173339737 \h </w:instrText>
          </w:r>
          <w:r>
            <w:rPr>
              <w:noProof/>
            </w:rPr>
          </w:r>
          <w:r>
            <w:rPr>
              <w:noProof/>
            </w:rPr>
            <w:fldChar w:fldCharType="separate"/>
          </w:r>
          <w:r w:rsidR="00FF3748">
            <w:rPr>
              <w:noProof/>
            </w:rPr>
            <w:t>6</w:t>
          </w:r>
          <w:r>
            <w:rPr>
              <w:noProof/>
            </w:rPr>
            <w:fldChar w:fldCharType="end"/>
          </w:r>
        </w:p>
        <w:p w14:paraId="6816C0A1" w14:textId="160F5FB3" w:rsidR="0041204F" w:rsidRDefault="0041204F">
          <w:pPr>
            <w:pStyle w:val="21"/>
            <w:tabs>
              <w:tab w:val="right" w:leader="dot" w:pos="9345"/>
            </w:tabs>
            <w:rPr>
              <w:rFonts w:asciiTheme="minorHAnsi" w:eastAsiaTheme="minorEastAsia" w:hAnsiTheme="minorHAnsi" w:cstheme="minorBidi"/>
              <w:i w:val="0"/>
              <w:iCs w:val="0"/>
              <w:noProof/>
              <w:sz w:val="22"/>
              <w:szCs w:val="22"/>
            </w:rPr>
          </w:pPr>
          <w:r>
            <w:rPr>
              <w:noProof/>
            </w:rPr>
            <w:t>3.2. Профессиональные стандарты</w:t>
          </w:r>
          <w:r>
            <w:rPr>
              <w:noProof/>
            </w:rPr>
            <w:tab/>
          </w:r>
          <w:r>
            <w:rPr>
              <w:noProof/>
            </w:rPr>
            <w:fldChar w:fldCharType="begin"/>
          </w:r>
          <w:r>
            <w:rPr>
              <w:noProof/>
            </w:rPr>
            <w:instrText xml:space="preserve"> PAGEREF _Toc173339738 \h </w:instrText>
          </w:r>
          <w:r>
            <w:rPr>
              <w:noProof/>
            </w:rPr>
          </w:r>
          <w:r>
            <w:rPr>
              <w:noProof/>
            </w:rPr>
            <w:fldChar w:fldCharType="separate"/>
          </w:r>
          <w:r w:rsidR="00FF3748">
            <w:rPr>
              <w:noProof/>
            </w:rPr>
            <w:t>6</w:t>
          </w:r>
          <w:r>
            <w:rPr>
              <w:noProof/>
            </w:rPr>
            <w:fldChar w:fldCharType="end"/>
          </w:r>
        </w:p>
        <w:p w14:paraId="4BE8D1A1" w14:textId="6679DEA8" w:rsidR="0041204F" w:rsidRDefault="0041204F">
          <w:pPr>
            <w:pStyle w:val="21"/>
            <w:tabs>
              <w:tab w:val="right" w:leader="dot" w:pos="9345"/>
            </w:tabs>
            <w:rPr>
              <w:rFonts w:asciiTheme="minorHAnsi" w:eastAsiaTheme="minorEastAsia" w:hAnsiTheme="minorHAnsi" w:cstheme="minorBidi"/>
              <w:i w:val="0"/>
              <w:iCs w:val="0"/>
              <w:noProof/>
              <w:sz w:val="22"/>
              <w:szCs w:val="22"/>
            </w:rPr>
          </w:pPr>
          <w:r>
            <w:rPr>
              <w:noProof/>
            </w:rPr>
            <w:t>3.3. Осваиваемые виды деятельности</w:t>
          </w:r>
          <w:r>
            <w:rPr>
              <w:noProof/>
            </w:rPr>
            <w:tab/>
          </w:r>
          <w:r>
            <w:rPr>
              <w:noProof/>
            </w:rPr>
            <w:fldChar w:fldCharType="begin"/>
          </w:r>
          <w:r>
            <w:rPr>
              <w:noProof/>
            </w:rPr>
            <w:instrText xml:space="preserve"> PAGEREF _Toc173339739 \h </w:instrText>
          </w:r>
          <w:r>
            <w:rPr>
              <w:noProof/>
            </w:rPr>
          </w:r>
          <w:r>
            <w:rPr>
              <w:noProof/>
            </w:rPr>
            <w:fldChar w:fldCharType="separate"/>
          </w:r>
          <w:r w:rsidR="00FF3748">
            <w:rPr>
              <w:noProof/>
            </w:rPr>
            <w:t>8</w:t>
          </w:r>
          <w:r>
            <w:rPr>
              <w:noProof/>
            </w:rPr>
            <w:fldChar w:fldCharType="end"/>
          </w:r>
        </w:p>
        <w:p w14:paraId="3DBEF1F8" w14:textId="3190E97B" w:rsidR="0041204F" w:rsidRDefault="0041204F">
          <w:pPr>
            <w:pStyle w:val="14"/>
            <w:rPr>
              <w:rFonts w:asciiTheme="minorHAnsi" w:eastAsiaTheme="minorEastAsia" w:hAnsiTheme="minorHAnsi" w:cstheme="minorBidi"/>
              <w:b w:val="0"/>
              <w:bCs w:val="0"/>
              <w:lang w:eastAsia="ru-RU"/>
            </w:rPr>
          </w:pPr>
          <w:r>
            <w:t>Раздел 4. Планируемые результаты освоения образовательной программы</w:t>
          </w:r>
          <w:r>
            <w:tab/>
          </w:r>
          <w:r>
            <w:fldChar w:fldCharType="begin"/>
          </w:r>
          <w:r>
            <w:instrText xml:space="preserve"> PAGEREF _Toc173339740 \h </w:instrText>
          </w:r>
          <w:r>
            <w:fldChar w:fldCharType="separate"/>
          </w:r>
          <w:r w:rsidR="00FF3748">
            <w:t>9</w:t>
          </w:r>
          <w:r>
            <w:fldChar w:fldCharType="end"/>
          </w:r>
        </w:p>
        <w:p w14:paraId="615580D2" w14:textId="56B80DD6" w:rsidR="0041204F" w:rsidRDefault="0041204F">
          <w:pPr>
            <w:pStyle w:val="21"/>
            <w:tabs>
              <w:tab w:val="right" w:leader="dot" w:pos="9345"/>
            </w:tabs>
            <w:rPr>
              <w:rFonts w:asciiTheme="minorHAnsi" w:eastAsiaTheme="minorEastAsia" w:hAnsiTheme="minorHAnsi" w:cstheme="minorBidi"/>
              <w:i w:val="0"/>
              <w:iCs w:val="0"/>
              <w:noProof/>
              <w:sz w:val="22"/>
              <w:szCs w:val="22"/>
            </w:rPr>
          </w:pPr>
          <w:r w:rsidRPr="00AF0739">
            <w:rPr>
              <w:bCs/>
              <w:noProof/>
            </w:rPr>
            <w:t>4.1. Общие компетенции</w:t>
          </w:r>
          <w:r>
            <w:rPr>
              <w:noProof/>
            </w:rPr>
            <w:tab/>
          </w:r>
          <w:r>
            <w:rPr>
              <w:noProof/>
            </w:rPr>
            <w:fldChar w:fldCharType="begin"/>
          </w:r>
          <w:r>
            <w:rPr>
              <w:noProof/>
            </w:rPr>
            <w:instrText xml:space="preserve"> PAGEREF _Toc173339741 \h </w:instrText>
          </w:r>
          <w:r>
            <w:rPr>
              <w:noProof/>
            </w:rPr>
          </w:r>
          <w:r>
            <w:rPr>
              <w:noProof/>
            </w:rPr>
            <w:fldChar w:fldCharType="separate"/>
          </w:r>
          <w:r w:rsidR="00FF3748">
            <w:rPr>
              <w:noProof/>
            </w:rPr>
            <w:t>9</w:t>
          </w:r>
          <w:r>
            <w:rPr>
              <w:noProof/>
            </w:rPr>
            <w:fldChar w:fldCharType="end"/>
          </w:r>
        </w:p>
        <w:p w14:paraId="283BEE4E" w14:textId="508E7882" w:rsidR="0041204F" w:rsidRDefault="0041204F">
          <w:pPr>
            <w:pStyle w:val="21"/>
            <w:tabs>
              <w:tab w:val="right" w:leader="dot" w:pos="9345"/>
            </w:tabs>
            <w:rPr>
              <w:rFonts w:asciiTheme="minorHAnsi" w:eastAsiaTheme="minorEastAsia" w:hAnsiTheme="minorHAnsi" w:cstheme="minorBidi"/>
              <w:i w:val="0"/>
              <w:iCs w:val="0"/>
              <w:noProof/>
              <w:sz w:val="22"/>
              <w:szCs w:val="22"/>
            </w:rPr>
          </w:pPr>
          <w:r w:rsidRPr="00AF0739">
            <w:rPr>
              <w:bCs/>
              <w:noProof/>
            </w:rPr>
            <w:t>4.2. Профессиональные компетенции</w:t>
          </w:r>
          <w:r>
            <w:rPr>
              <w:noProof/>
            </w:rPr>
            <w:tab/>
          </w:r>
          <w:r>
            <w:rPr>
              <w:noProof/>
            </w:rPr>
            <w:fldChar w:fldCharType="begin"/>
          </w:r>
          <w:r>
            <w:rPr>
              <w:noProof/>
            </w:rPr>
            <w:instrText xml:space="preserve"> PAGEREF _Toc173339742 \h </w:instrText>
          </w:r>
          <w:r>
            <w:rPr>
              <w:noProof/>
            </w:rPr>
          </w:r>
          <w:r>
            <w:rPr>
              <w:noProof/>
            </w:rPr>
            <w:fldChar w:fldCharType="separate"/>
          </w:r>
          <w:r w:rsidR="00FF3748">
            <w:rPr>
              <w:noProof/>
            </w:rPr>
            <w:t>13</w:t>
          </w:r>
          <w:r>
            <w:rPr>
              <w:noProof/>
            </w:rPr>
            <w:fldChar w:fldCharType="end"/>
          </w:r>
        </w:p>
        <w:p w14:paraId="1E31DD09" w14:textId="3861FC8A" w:rsidR="0041204F" w:rsidRDefault="0041204F">
          <w:pPr>
            <w:pStyle w:val="21"/>
            <w:tabs>
              <w:tab w:val="right" w:leader="dot" w:pos="9345"/>
            </w:tabs>
            <w:rPr>
              <w:rFonts w:asciiTheme="minorHAnsi" w:eastAsiaTheme="minorEastAsia" w:hAnsiTheme="minorHAnsi" w:cstheme="minorBidi"/>
              <w:i w:val="0"/>
              <w:iCs w:val="0"/>
              <w:noProof/>
              <w:sz w:val="22"/>
              <w:szCs w:val="22"/>
            </w:rPr>
          </w:pPr>
          <w:r>
            <w:rPr>
              <w:noProof/>
            </w:rPr>
            <w:t>4.3. Примерная матрица компетенций выпускника</w:t>
          </w:r>
          <w:r>
            <w:rPr>
              <w:noProof/>
            </w:rPr>
            <w:tab/>
          </w:r>
          <w:r>
            <w:rPr>
              <w:noProof/>
            </w:rPr>
            <w:fldChar w:fldCharType="begin"/>
          </w:r>
          <w:r>
            <w:rPr>
              <w:noProof/>
            </w:rPr>
            <w:instrText xml:space="preserve"> PAGEREF _Toc173339743 \h </w:instrText>
          </w:r>
          <w:r>
            <w:rPr>
              <w:noProof/>
            </w:rPr>
          </w:r>
          <w:r>
            <w:rPr>
              <w:noProof/>
            </w:rPr>
            <w:fldChar w:fldCharType="separate"/>
          </w:r>
          <w:r w:rsidR="00FF3748">
            <w:rPr>
              <w:noProof/>
            </w:rPr>
            <w:t>23</w:t>
          </w:r>
          <w:r>
            <w:rPr>
              <w:noProof/>
            </w:rPr>
            <w:fldChar w:fldCharType="end"/>
          </w:r>
        </w:p>
        <w:p w14:paraId="79F96CAC" w14:textId="0EC15C04" w:rsidR="0041204F" w:rsidRDefault="0041204F">
          <w:pPr>
            <w:pStyle w:val="14"/>
            <w:rPr>
              <w:rFonts w:asciiTheme="minorHAnsi" w:eastAsiaTheme="minorEastAsia" w:hAnsiTheme="minorHAnsi" w:cstheme="minorBidi"/>
              <w:b w:val="0"/>
              <w:bCs w:val="0"/>
              <w:lang w:eastAsia="ru-RU"/>
            </w:rPr>
          </w:pPr>
          <w:r>
            <w:t>Раздел 5. Примерная структура и содержание образовательной программы</w:t>
          </w:r>
          <w:r>
            <w:tab/>
          </w:r>
          <w:r>
            <w:fldChar w:fldCharType="begin"/>
          </w:r>
          <w:r>
            <w:instrText xml:space="preserve"> PAGEREF _Toc173339744 \h </w:instrText>
          </w:r>
          <w:r>
            <w:fldChar w:fldCharType="separate"/>
          </w:r>
          <w:r w:rsidR="00FF3748">
            <w:t>24</w:t>
          </w:r>
          <w:r>
            <w:fldChar w:fldCharType="end"/>
          </w:r>
        </w:p>
        <w:p w14:paraId="70CAEA7B" w14:textId="612769DC" w:rsidR="0041204F" w:rsidRDefault="0041204F">
          <w:pPr>
            <w:pStyle w:val="21"/>
            <w:tabs>
              <w:tab w:val="right" w:leader="dot" w:pos="9345"/>
            </w:tabs>
            <w:rPr>
              <w:rFonts w:asciiTheme="minorHAnsi" w:eastAsiaTheme="minorEastAsia" w:hAnsiTheme="minorHAnsi" w:cstheme="minorBidi"/>
              <w:i w:val="0"/>
              <w:iCs w:val="0"/>
              <w:noProof/>
              <w:sz w:val="22"/>
              <w:szCs w:val="22"/>
            </w:rPr>
          </w:pPr>
          <w:r w:rsidRPr="00AF0739">
            <w:rPr>
              <w:bCs/>
              <w:noProof/>
            </w:rPr>
            <w:t>5.1. Примерный учебный план</w:t>
          </w:r>
          <w:r>
            <w:rPr>
              <w:noProof/>
            </w:rPr>
            <w:tab/>
          </w:r>
          <w:r>
            <w:rPr>
              <w:noProof/>
            </w:rPr>
            <w:fldChar w:fldCharType="begin"/>
          </w:r>
          <w:r>
            <w:rPr>
              <w:noProof/>
            </w:rPr>
            <w:instrText xml:space="preserve"> PAGEREF _Toc173339745 \h </w:instrText>
          </w:r>
          <w:r>
            <w:rPr>
              <w:noProof/>
            </w:rPr>
          </w:r>
          <w:r>
            <w:rPr>
              <w:noProof/>
            </w:rPr>
            <w:fldChar w:fldCharType="separate"/>
          </w:r>
          <w:r w:rsidR="00FF3748">
            <w:rPr>
              <w:noProof/>
            </w:rPr>
            <w:t>24</w:t>
          </w:r>
          <w:r>
            <w:rPr>
              <w:noProof/>
            </w:rPr>
            <w:fldChar w:fldCharType="end"/>
          </w:r>
        </w:p>
        <w:p w14:paraId="33927562" w14:textId="7F7F262E" w:rsidR="0041204F" w:rsidRDefault="0041204F">
          <w:pPr>
            <w:pStyle w:val="21"/>
            <w:tabs>
              <w:tab w:val="right" w:leader="dot" w:pos="9345"/>
            </w:tabs>
            <w:rPr>
              <w:rFonts w:asciiTheme="minorHAnsi" w:eastAsiaTheme="minorEastAsia" w:hAnsiTheme="minorHAnsi" w:cstheme="minorBidi"/>
              <w:i w:val="0"/>
              <w:iCs w:val="0"/>
              <w:noProof/>
              <w:sz w:val="22"/>
              <w:szCs w:val="22"/>
            </w:rPr>
          </w:pPr>
          <w:r w:rsidRPr="00AF0739">
            <w:rPr>
              <w:bCs/>
              <w:noProof/>
            </w:rPr>
            <w:t>5.2. Примерный календарный учебный график</w:t>
          </w:r>
          <w:r>
            <w:rPr>
              <w:noProof/>
            </w:rPr>
            <w:tab/>
          </w:r>
          <w:r>
            <w:rPr>
              <w:noProof/>
            </w:rPr>
            <w:fldChar w:fldCharType="begin"/>
          </w:r>
          <w:r>
            <w:rPr>
              <w:noProof/>
            </w:rPr>
            <w:instrText xml:space="preserve"> PAGEREF _Toc173339746 \h </w:instrText>
          </w:r>
          <w:r>
            <w:rPr>
              <w:noProof/>
            </w:rPr>
          </w:r>
          <w:r>
            <w:rPr>
              <w:noProof/>
            </w:rPr>
            <w:fldChar w:fldCharType="separate"/>
          </w:r>
          <w:r w:rsidR="00FF3748">
            <w:rPr>
              <w:noProof/>
            </w:rPr>
            <w:t>26</w:t>
          </w:r>
          <w:r>
            <w:rPr>
              <w:noProof/>
            </w:rPr>
            <w:fldChar w:fldCharType="end"/>
          </w:r>
        </w:p>
        <w:p w14:paraId="14ADFE74" w14:textId="39750922" w:rsidR="0041204F" w:rsidRDefault="0041204F">
          <w:pPr>
            <w:pStyle w:val="21"/>
            <w:tabs>
              <w:tab w:val="right" w:leader="dot" w:pos="9345"/>
            </w:tabs>
            <w:rPr>
              <w:rFonts w:asciiTheme="minorHAnsi" w:eastAsiaTheme="minorEastAsia" w:hAnsiTheme="minorHAnsi" w:cstheme="minorBidi"/>
              <w:i w:val="0"/>
              <w:iCs w:val="0"/>
              <w:noProof/>
              <w:sz w:val="22"/>
              <w:szCs w:val="22"/>
            </w:rPr>
          </w:pPr>
          <w:r w:rsidRPr="00AF0739">
            <w:rPr>
              <w:bCs/>
              <w:noProof/>
            </w:rPr>
            <w:t>5.3. Примерные рабочие программы учебных дисциплин</w:t>
          </w:r>
          <w:r>
            <w:rPr>
              <w:noProof/>
            </w:rPr>
            <w:t xml:space="preserve"> и профессиональных модулей</w:t>
          </w:r>
          <w:r>
            <w:rPr>
              <w:noProof/>
            </w:rPr>
            <w:tab/>
          </w:r>
          <w:r>
            <w:rPr>
              <w:noProof/>
            </w:rPr>
            <w:fldChar w:fldCharType="begin"/>
          </w:r>
          <w:r>
            <w:rPr>
              <w:noProof/>
            </w:rPr>
            <w:instrText xml:space="preserve"> PAGEREF _Toc173339747 \h </w:instrText>
          </w:r>
          <w:r>
            <w:rPr>
              <w:noProof/>
            </w:rPr>
          </w:r>
          <w:r>
            <w:rPr>
              <w:noProof/>
            </w:rPr>
            <w:fldChar w:fldCharType="separate"/>
          </w:r>
          <w:r w:rsidR="00FF3748">
            <w:rPr>
              <w:noProof/>
            </w:rPr>
            <w:t>27</w:t>
          </w:r>
          <w:r>
            <w:rPr>
              <w:noProof/>
            </w:rPr>
            <w:fldChar w:fldCharType="end"/>
          </w:r>
        </w:p>
        <w:p w14:paraId="72077769" w14:textId="56FCB9BD" w:rsidR="0041204F" w:rsidRDefault="0041204F">
          <w:pPr>
            <w:pStyle w:val="21"/>
            <w:tabs>
              <w:tab w:val="right" w:leader="dot" w:pos="9345"/>
            </w:tabs>
            <w:rPr>
              <w:rFonts w:asciiTheme="minorHAnsi" w:eastAsiaTheme="minorEastAsia" w:hAnsiTheme="minorHAnsi" w:cstheme="minorBidi"/>
              <w:i w:val="0"/>
              <w:iCs w:val="0"/>
              <w:noProof/>
              <w:sz w:val="22"/>
              <w:szCs w:val="22"/>
            </w:rPr>
          </w:pPr>
          <w:r w:rsidRPr="00AF0739">
            <w:rPr>
              <w:bCs/>
              <w:noProof/>
            </w:rPr>
            <w:t xml:space="preserve">5.4. Примерная рабочая программа воспитания </w:t>
          </w:r>
          <w:r w:rsidRPr="00AF0739">
            <w:rPr>
              <w:noProof/>
            </w:rPr>
            <w:t>и примерный календарный план воспитательной работы</w:t>
          </w:r>
          <w:r>
            <w:rPr>
              <w:noProof/>
            </w:rPr>
            <w:tab/>
          </w:r>
          <w:r>
            <w:rPr>
              <w:noProof/>
            </w:rPr>
            <w:fldChar w:fldCharType="begin"/>
          </w:r>
          <w:r>
            <w:rPr>
              <w:noProof/>
            </w:rPr>
            <w:instrText xml:space="preserve"> PAGEREF _Toc173339748 \h </w:instrText>
          </w:r>
          <w:r>
            <w:rPr>
              <w:noProof/>
            </w:rPr>
          </w:r>
          <w:r>
            <w:rPr>
              <w:noProof/>
            </w:rPr>
            <w:fldChar w:fldCharType="separate"/>
          </w:r>
          <w:r w:rsidR="00FF3748">
            <w:rPr>
              <w:noProof/>
            </w:rPr>
            <w:t>27</w:t>
          </w:r>
          <w:r>
            <w:rPr>
              <w:noProof/>
            </w:rPr>
            <w:fldChar w:fldCharType="end"/>
          </w:r>
        </w:p>
        <w:p w14:paraId="237CFE18" w14:textId="7E099862" w:rsidR="0041204F" w:rsidRDefault="0041204F">
          <w:pPr>
            <w:pStyle w:val="21"/>
            <w:tabs>
              <w:tab w:val="right" w:leader="dot" w:pos="9345"/>
            </w:tabs>
            <w:rPr>
              <w:rFonts w:asciiTheme="minorHAnsi" w:eastAsiaTheme="minorEastAsia" w:hAnsiTheme="minorHAnsi" w:cstheme="minorBidi"/>
              <w:i w:val="0"/>
              <w:iCs w:val="0"/>
              <w:noProof/>
              <w:sz w:val="22"/>
              <w:szCs w:val="22"/>
            </w:rPr>
          </w:pPr>
          <w:r>
            <w:rPr>
              <w:noProof/>
            </w:rPr>
            <w:t>5.5 Практическая подготовка</w:t>
          </w:r>
          <w:r>
            <w:rPr>
              <w:noProof/>
            </w:rPr>
            <w:tab/>
          </w:r>
          <w:r>
            <w:rPr>
              <w:noProof/>
            </w:rPr>
            <w:fldChar w:fldCharType="begin"/>
          </w:r>
          <w:r>
            <w:rPr>
              <w:noProof/>
            </w:rPr>
            <w:instrText xml:space="preserve"> PAGEREF _Toc173339749 \h </w:instrText>
          </w:r>
          <w:r>
            <w:rPr>
              <w:noProof/>
            </w:rPr>
          </w:r>
          <w:r>
            <w:rPr>
              <w:noProof/>
            </w:rPr>
            <w:fldChar w:fldCharType="separate"/>
          </w:r>
          <w:r w:rsidR="00FF3748">
            <w:rPr>
              <w:noProof/>
            </w:rPr>
            <w:t>27</w:t>
          </w:r>
          <w:r>
            <w:rPr>
              <w:noProof/>
            </w:rPr>
            <w:fldChar w:fldCharType="end"/>
          </w:r>
        </w:p>
        <w:p w14:paraId="0D2C9771" w14:textId="0308BAC2" w:rsidR="0041204F" w:rsidRDefault="0041204F">
          <w:pPr>
            <w:pStyle w:val="21"/>
            <w:tabs>
              <w:tab w:val="right" w:leader="dot" w:pos="9345"/>
            </w:tabs>
            <w:rPr>
              <w:rFonts w:asciiTheme="minorHAnsi" w:eastAsiaTheme="minorEastAsia" w:hAnsiTheme="minorHAnsi" w:cstheme="minorBidi"/>
              <w:i w:val="0"/>
              <w:iCs w:val="0"/>
              <w:noProof/>
              <w:sz w:val="22"/>
              <w:szCs w:val="22"/>
            </w:rPr>
          </w:pPr>
          <w:r>
            <w:rPr>
              <w:noProof/>
            </w:rPr>
            <w:t>5.6. Государственная итоговая аттестация</w:t>
          </w:r>
          <w:r>
            <w:rPr>
              <w:noProof/>
            </w:rPr>
            <w:tab/>
          </w:r>
          <w:r>
            <w:rPr>
              <w:noProof/>
            </w:rPr>
            <w:fldChar w:fldCharType="begin"/>
          </w:r>
          <w:r>
            <w:rPr>
              <w:noProof/>
            </w:rPr>
            <w:instrText xml:space="preserve"> PAGEREF _Toc173339750 \h </w:instrText>
          </w:r>
          <w:r>
            <w:rPr>
              <w:noProof/>
            </w:rPr>
          </w:r>
          <w:r>
            <w:rPr>
              <w:noProof/>
            </w:rPr>
            <w:fldChar w:fldCharType="separate"/>
          </w:r>
          <w:r w:rsidR="00FF3748">
            <w:rPr>
              <w:noProof/>
            </w:rPr>
            <w:t>27</w:t>
          </w:r>
          <w:r>
            <w:rPr>
              <w:noProof/>
            </w:rPr>
            <w:fldChar w:fldCharType="end"/>
          </w:r>
        </w:p>
        <w:p w14:paraId="02BA90CA" w14:textId="437AB7D4" w:rsidR="0041204F" w:rsidRDefault="0041204F">
          <w:pPr>
            <w:pStyle w:val="14"/>
            <w:rPr>
              <w:rFonts w:asciiTheme="minorHAnsi" w:eastAsiaTheme="minorEastAsia" w:hAnsiTheme="minorHAnsi" w:cstheme="minorBidi"/>
              <w:b w:val="0"/>
              <w:bCs w:val="0"/>
              <w:lang w:eastAsia="ru-RU"/>
            </w:rPr>
          </w:pPr>
          <w:r>
            <w:t>Раздел 6. Примерные условия реализации образовательной программы</w:t>
          </w:r>
          <w:r>
            <w:tab/>
          </w:r>
          <w:r>
            <w:fldChar w:fldCharType="begin"/>
          </w:r>
          <w:r>
            <w:instrText xml:space="preserve"> PAGEREF _Toc173339751 \h </w:instrText>
          </w:r>
          <w:r>
            <w:fldChar w:fldCharType="separate"/>
          </w:r>
          <w:r w:rsidR="00FF3748">
            <w:t>28</w:t>
          </w:r>
          <w:r>
            <w:fldChar w:fldCharType="end"/>
          </w:r>
        </w:p>
        <w:p w14:paraId="4A51347A" w14:textId="350C98A0" w:rsidR="0041204F" w:rsidRDefault="0041204F">
          <w:pPr>
            <w:pStyle w:val="21"/>
            <w:tabs>
              <w:tab w:val="right" w:leader="dot" w:pos="9345"/>
            </w:tabs>
            <w:rPr>
              <w:rFonts w:asciiTheme="minorHAnsi" w:eastAsiaTheme="minorEastAsia" w:hAnsiTheme="minorHAnsi" w:cstheme="minorBidi"/>
              <w:i w:val="0"/>
              <w:iCs w:val="0"/>
              <w:noProof/>
              <w:sz w:val="22"/>
              <w:szCs w:val="22"/>
            </w:rPr>
          </w:pPr>
          <w:r w:rsidRPr="00AF0739">
            <w:rPr>
              <w:bCs/>
              <w:noProof/>
            </w:rPr>
            <w:t>6.1. Материально-техническое и учебно-методическое обеспечение образовательной программы</w:t>
          </w:r>
          <w:r>
            <w:rPr>
              <w:noProof/>
            </w:rPr>
            <w:tab/>
          </w:r>
          <w:r>
            <w:rPr>
              <w:noProof/>
            </w:rPr>
            <w:fldChar w:fldCharType="begin"/>
          </w:r>
          <w:r>
            <w:rPr>
              <w:noProof/>
            </w:rPr>
            <w:instrText xml:space="preserve"> PAGEREF _Toc173339752 \h </w:instrText>
          </w:r>
          <w:r>
            <w:rPr>
              <w:noProof/>
            </w:rPr>
          </w:r>
          <w:r>
            <w:rPr>
              <w:noProof/>
            </w:rPr>
            <w:fldChar w:fldCharType="separate"/>
          </w:r>
          <w:r w:rsidR="00FF3748">
            <w:rPr>
              <w:noProof/>
            </w:rPr>
            <w:t>28</w:t>
          </w:r>
          <w:r>
            <w:rPr>
              <w:noProof/>
            </w:rPr>
            <w:fldChar w:fldCharType="end"/>
          </w:r>
        </w:p>
        <w:p w14:paraId="285714C6" w14:textId="4AE2EA2F" w:rsidR="0041204F" w:rsidRDefault="0041204F">
          <w:pPr>
            <w:pStyle w:val="21"/>
            <w:tabs>
              <w:tab w:val="right" w:leader="dot" w:pos="9345"/>
            </w:tabs>
            <w:rPr>
              <w:rFonts w:asciiTheme="minorHAnsi" w:eastAsiaTheme="minorEastAsia" w:hAnsiTheme="minorHAnsi" w:cstheme="minorBidi"/>
              <w:i w:val="0"/>
              <w:iCs w:val="0"/>
              <w:noProof/>
              <w:sz w:val="22"/>
              <w:szCs w:val="22"/>
            </w:rPr>
          </w:pPr>
          <w:r w:rsidRPr="00AF0739">
            <w:rPr>
              <w:bCs/>
              <w:noProof/>
            </w:rPr>
            <w:t>6.2. Применение электронного обучения и дистанционных образовательных технологий</w:t>
          </w:r>
          <w:r>
            <w:rPr>
              <w:noProof/>
            </w:rPr>
            <w:tab/>
          </w:r>
          <w:r>
            <w:rPr>
              <w:noProof/>
            </w:rPr>
            <w:fldChar w:fldCharType="begin"/>
          </w:r>
          <w:r>
            <w:rPr>
              <w:noProof/>
            </w:rPr>
            <w:instrText xml:space="preserve"> PAGEREF _Toc173339753 \h </w:instrText>
          </w:r>
          <w:r>
            <w:rPr>
              <w:noProof/>
            </w:rPr>
          </w:r>
          <w:r>
            <w:rPr>
              <w:noProof/>
            </w:rPr>
            <w:fldChar w:fldCharType="separate"/>
          </w:r>
          <w:r w:rsidR="00FF3748">
            <w:rPr>
              <w:noProof/>
            </w:rPr>
            <w:t>28</w:t>
          </w:r>
          <w:r>
            <w:rPr>
              <w:noProof/>
            </w:rPr>
            <w:fldChar w:fldCharType="end"/>
          </w:r>
        </w:p>
        <w:p w14:paraId="2FC4C25A" w14:textId="51102F71" w:rsidR="0041204F" w:rsidRDefault="0041204F">
          <w:pPr>
            <w:pStyle w:val="21"/>
            <w:tabs>
              <w:tab w:val="right" w:leader="dot" w:pos="9345"/>
            </w:tabs>
            <w:rPr>
              <w:rFonts w:asciiTheme="minorHAnsi" w:eastAsiaTheme="minorEastAsia" w:hAnsiTheme="minorHAnsi" w:cstheme="minorBidi"/>
              <w:i w:val="0"/>
              <w:iCs w:val="0"/>
              <w:noProof/>
              <w:sz w:val="22"/>
              <w:szCs w:val="22"/>
            </w:rPr>
          </w:pPr>
          <w:r w:rsidRPr="00AF0739">
            <w:rPr>
              <w:bCs/>
              <w:noProof/>
            </w:rPr>
            <w:t>6.3. Кадровые условия реализации образовательной программы</w:t>
          </w:r>
          <w:r>
            <w:rPr>
              <w:noProof/>
            </w:rPr>
            <w:tab/>
          </w:r>
          <w:r>
            <w:rPr>
              <w:noProof/>
            </w:rPr>
            <w:fldChar w:fldCharType="begin"/>
          </w:r>
          <w:r>
            <w:rPr>
              <w:noProof/>
            </w:rPr>
            <w:instrText xml:space="preserve"> PAGEREF _Toc173339754 \h </w:instrText>
          </w:r>
          <w:r>
            <w:rPr>
              <w:noProof/>
            </w:rPr>
          </w:r>
          <w:r>
            <w:rPr>
              <w:noProof/>
            </w:rPr>
            <w:fldChar w:fldCharType="separate"/>
          </w:r>
          <w:r w:rsidR="00FF3748">
            <w:rPr>
              <w:noProof/>
            </w:rPr>
            <w:t>28</w:t>
          </w:r>
          <w:r>
            <w:rPr>
              <w:noProof/>
            </w:rPr>
            <w:fldChar w:fldCharType="end"/>
          </w:r>
        </w:p>
        <w:p w14:paraId="2A60C90B" w14:textId="0C4BF228" w:rsidR="0041204F" w:rsidRDefault="0041204F">
          <w:pPr>
            <w:pStyle w:val="21"/>
            <w:tabs>
              <w:tab w:val="right" w:leader="dot" w:pos="9345"/>
            </w:tabs>
            <w:rPr>
              <w:rFonts w:asciiTheme="minorHAnsi" w:eastAsiaTheme="minorEastAsia" w:hAnsiTheme="minorHAnsi" w:cstheme="minorBidi"/>
              <w:i w:val="0"/>
              <w:iCs w:val="0"/>
              <w:noProof/>
              <w:sz w:val="22"/>
              <w:szCs w:val="22"/>
            </w:rPr>
          </w:pPr>
          <w:r w:rsidRPr="00AF0739">
            <w:rPr>
              <w:bCs/>
              <w:noProof/>
            </w:rPr>
            <w:t>6.4.</w:t>
          </w:r>
          <w:r w:rsidRPr="00AF0739">
            <w:rPr>
              <w:b/>
              <w:noProof/>
            </w:rPr>
            <w:t> </w:t>
          </w:r>
          <w:r w:rsidRPr="00AF0739">
            <w:rPr>
              <w:rFonts w:eastAsia="Calibri"/>
              <w:bCs/>
              <w:noProof/>
              <w:lang w:eastAsia="en-US"/>
            </w:rPr>
            <w:t xml:space="preserve">Примерные расчеты </w:t>
          </w:r>
          <w:r w:rsidRPr="00AF0739">
            <w:rPr>
              <w:bCs/>
              <w:noProof/>
            </w:rPr>
            <w:t>финансового обеспечения</w:t>
          </w:r>
          <w:r w:rsidRPr="00AF0739">
            <w:rPr>
              <w:rFonts w:eastAsia="Calibri"/>
              <w:bCs/>
              <w:noProof/>
              <w:lang w:eastAsia="en-US"/>
            </w:rPr>
            <w:t xml:space="preserve"> реализации образовательной программы</w:t>
          </w:r>
          <w:r>
            <w:rPr>
              <w:noProof/>
            </w:rPr>
            <w:tab/>
          </w:r>
          <w:r>
            <w:rPr>
              <w:noProof/>
            </w:rPr>
            <w:fldChar w:fldCharType="begin"/>
          </w:r>
          <w:r>
            <w:rPr>
              <w:noProof/>
            </w:rPr>
            <w:instrText xml:space="preserve"> PAGEREF _Toc173339755 \h </w:instrText>
          </w:r>
          <w:r>
            <w:rPr>
              <w:noProof/>
            </w:rPr>
          </w:r>
          <w:r>
            <w:rPr>
              <w:noProof/>
            </w:rPr>
            <w:fldChar w:fldCharType="separate"/>
          </w:r>
          <w:r w:rsidR="00FF3748">
            <w:rPr>
              <w:noProof/>
            </w:rPr>
            <w:t>29</w:t>
          </w:r>
          <w:r>
            <w:rPr>
              <w:noProof/>
            </w:rPr>
            <w:fldChar w:fldCharType="end"/>
          </w:r>
        </w:p>
        <w:p w14:paraId="46FF4083" w14:textId="78C35D83"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495AC27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655ECDF6"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689FAA30"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5050D30C" w14:textId="77777777" w:rsidR="00064407" w:rsidRDefault="00064407" w:rsidP="00252FFB">
      <w:pPr>
        <w:pStyle w:val="1"/>
        <w:spacing w:before="0" w:after="0"/>
      </w:pPr>
      <w:bookmarkStart w:id="6" w:name="_Toc173339730"/>
      <w:r w:rsidRPr="00CD4574">
        <w:lastRenderedPageBreak/>
        <w:t>Раздел 1. Общие положения</w:t>
      </w:r>
      <w:bookmarkEnd w:id="3"/>
      <w:bookmarkEnd w:id="6"/>
    </w:p>
    <w:p w14:paraId="47BD4FF8" w14:textId="77777777" w:rsidR="00252FFB" w:rsidRPr="000E6D6F" w:rsidRDefault="00252FFB" w:rsidP="00252FFB">
      <w:pPr>
        <w:pStyle w:val="1"/>
        <w:spacing w:before="0" w:after="0"/>
      </w:pPr>
    </w:p>
    <w:p w14:paraId="44B1CA6A" w14:textId="77777777" w:rsidR="00FD03F8" w:rsidRDefault="00064407" w:rsidP="00252FFB">
      <w:pPr>
        <w:pStyle w:val="114"/>
        <w:spacing w:after="0" w:line="240" w:lineRule="auto"/>
      </w:pPr>
      <w:bookmarkStart w:id="7" w:name="_Toc173339731"/>
      <w:r w:rsidRPr="005F59C7">
        <w:t>1.1. </w:t>
      </w:r>
      <w:r w:rsidR="00FD03F8">
        <w:t xml:space="preserve">Назначение </w:t>
      </w:r>
      <w:r w:rsidR="0015784E">
        <w:t>примерной образовательной программы</w:t>
      </w:r>
      <w:bookmarkEnd w:id="7"/>
    </w:p>
    <w:p w14:paraId="73AF1EDE" w14:textId="156A4648" w:rsidR="009A4D9F" w:rsidRPr="00663E64" w:rsidRDefault="000347D6" w:rsidP="00252FFB">
      <w:pPr>
        <w:pStyle w:val="a4"/>
        <w:suppressAutoHyphens/>
        <w:ind w:left="0" w:firstLine="709"/>
        <w:jc w:val="both"/>
        <w:rPr>
          <w:rFonts w:ascii="Times New Roman" w:hAnsi="Times New Roman" w:cs="Times New Roman"/>
          <w:bCs/>
          <w:sz w:val="24"/>
          <w:szCs w:val="24"/>
        </w:rPr>
      </w:pPr>
      <w:r w:rsidRPr="00663E64">
        <w:rPr>
          <w:rFonts w:ascii="Times New Roman" w:hAnsi="Times New Roman" w:cs="Times New Roman"/>
          <w:bCs/>
          <w:sz w:val="24"/>
          <w:szCs w:val="24"/>
        </w:rPr>
        <w:t xml:space="preserve">Настоящая </w:t>
      </w:r>
      <w:r w:rsidR="00865E6C" w:rsidRPr="00663E64">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663E64">
        <w:rPr>
          <w:rFonts w:ascii="Times New Roman" w:hAnsi="Times New Roman" w:cs="Times New Roman"/>
          <w:bCs/>
          <w:sz w:val="24"/>
          <w:szCs w:val="24"/>
        </w:rPr>
        <w:t xml:space="preserve">по </w:t>
      </w:r>
      <w:r w:rsidRPr="00663E64">
        <w:rPr>
          <w:rFonts w:ascii="Times New Roman" w:eastAsia="Calibri" w:hAnsi="Times New Roman" w:cs="Times New Roman"/>
          <w:bCs/>
          <w:iCs/>
          <w:sz w:val="24"/>
          <w:szCs w:val="24"/>
        </w:rPr>
        <w:t xml:space="preserve">специальности </w:t>
      </w:r>
      <w:r w:rsidRPr="00663E64">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663E64">
        <w:rPr>
          <w:rFonts w:ascii="Times New Roman" w:eastAsia="Calibri" w:hAnsi="Times New Roman" w:cs="Times New Roman"/>
          <w:bCs/>
          <w:sz w:val="24"/>
          <w:szCs w:val="24"/>
        </w:rPr>
        <w:t xml:space="preserve">по </w:t>
      </w:r>
      <w:r w:rsidRPr="00663E64">
        <w:rPr>
          <w:rFonts w:ascii="Times New Roman" w:eastAsia="Calibri" w:hAnsi="Times New Roman" w:cs="Times New Roman"/>
          <w:bCs/>
          <w:iCs/>
          <w:sz w:val="24"/>
          <w:szCs w:val="24"/>
        </w:rPr>
        <w:t xml:space="preserve">специальности </w:t>
      </w:r>
      <w:r w:rsidR="00663E64" w:rsidRPr="00663E64">
        <w:rPr>
          <w:rFonts w:ascii="Times New Roman" w:eastAsia="Calibri" w:hAnsi="Times New Roman" w:cs="Times New Roman"/>
          <w:bCs/>
          <w:sz w:val="24"/>
          <w:szCs w:val="24"/>
        </w:rPr>
        <w:t>38.02.01 Экономика и бухгалтерский учет (по отраслям)</w:t>
      </w:r>
      <w:r w:rsidRPr="00663E64">
        <w:rPr>
          <w:rFonts w:ascii="Times New Roman" w:hAnsi="Times New Roman" w:cs="Times New Roman"/>
          <w:bCs/>
          <w:iCs/>
          <w:sz w:val="24"/>
          <w:szCs w:val="24"/>
        </w:rPr>
        <w:t>,</w:t>
      </w:r>
      <w:r w:rsidRPr="00663E64">
        <w:rPr>
          <w:rFonts w:ascii="Times New Roman" w:hAnsi="Times New Roman" w:cs="Times New Roman"/>
          <w:bCs/>
          <w:sz w:val="24"/>
          <w:szCs w:val="24"/>
        </w:rPr>
        <w:t xml:space="preserve"> </w:t>
      </w:r>
      <w:r w:rsidRPr="00663E64">
        <w:rPr>
          <w:rFonts w:ascii="Times New Roman" w:eastAsia="Calibri" w:hAnsi="Times New Roman" w:cs="Times New Roman"/>
          <w:bCs/>
          <w:sz w:val="24"/>
          <w:szCs w:val="24"/>
        </w:rPr>
        <w:t xml:space="preserve">утвержденным приказом </w:t>
      </w:r>
      <w:r w:rsidRPr="00663E64">
        <w:rPr>
          <w:rFonts w:ascii="Times New Roman" w:hAnsi="Times New Roman" w:cs="Times New Roman"/>
          <w:bCs/>
          <w:iCs/>
          <w:sz w:val="24"/>
          <w:szCs w:val="24"/>
        </w:rPr>
        <w:t>Министерства просвещения Российской Федерации</w:t>
      </w:r>
      <w:r w:rsidR="0035213C" w:rsidRPr="00663E64">
        <w:rPr>
          <w:rFonts w:ascii="Times New Roman" w:hAnsi="Times New Roman" w:cs="Times New Roman"/>
          <w:bCs/>
          <w:iCs/>
          <w:sz w:val="24"/>
          <w:szCs w:val="24"/>
        </w:rPr>
        <w:t xml:space="preserve"> </w:t>
      </w:r>
      <w:r w:rsidR="0041204F" w:rsidRPr="0041204F">
        <w:rPr>
          <w:rFonts w:ascii="Times New Roman" w:hAnsi="Times New Roman" w:cs="Times New Roman"/>
          <w:bCs/>
          <w:sz w:val="24"/>
          <w:szCs w:val="24"/>
        </w:rPr>
        <w:t xml:space="preserve">от 24.06.2024 № 437 </w:t>
      </w:r>
      <w:r w:rsidR="00064407" w:rsidRPr="00663E64">
        <w:rPr>
          <w:rFonts w:ascii="Times New Roman" w:hAnsi="Times New Roman" w:cs="Times New Roman"/>
          <w:bCs/>
          <w:sz w:val="24"/>
          <w:szCs w:val="24"/>
        </w:rPr>
        <w:t>(далее – ФГОС, ФГОС СПО).</w:t>
      </w:r>
      <w:r w:rsidR="009A4D9F" w:rsidRPr="00663E64">
        <w:rPr>
          <w:rFonts w:ascii="Times New Roman" w:hAnsi="Times New Roman" w:cs="Times New Roman"/>
          <w:bCs/>
          <w:sz w:val="24"/>
          <w:szCs w:val="24"/>
        </w:rPr>
        <w:t xml:space="preserve"> </w:t>
      </w:r>
    </w:p>
    <w:p w14:paraId="20402D1A" w14:textId="2A09FC79" w:rsidR="00064407" w:rsidRPr="00663E64" w:rsidRDefault="003F3003" w:rsidP="00252FFB">
      <w:pPr>
        <w:suppressAutoHyphens/>
        <w:ind w:firstLine="709"/>
        <w:jc w:val="both"/>
        <w:rPr>
          <w:rFonts w:ascii="Times New Roman" w:hAnsi="Times New Roman" w:cs="Times New Roman"/>
          <w:bCs/>
          <w:sz w:val="24"/>
          <w:szCs w:val="24"/>
        </w:rPr>
      </w:pPr>
      <w:r w:rsidRPr="00663E64">
        <w:rPr>
          <w:rFonts w:ascii="Times New Roman" w:hAnsi="Times New Roman" w:cs="Times New Roman"/>
          <w:bCs/>
          <w:sz w:val="24"/>
          <w:szCs w:val="24"/>
        </w:rPr>
        <w:t>ПОП СПО</w:t>
      </w:r>
      <w:r w:rsidR="00064407" w:rsidRPr="00663E6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663E64">
        <w:rPr>
          <w:rFonts w:ascii="Times New Roman" w:eastAsia="Calibri" w:hAnsi="Times New Roman" w:cs="Times New Roman"/>
          <w:bCs/>
          <w:iCs/>
          <w:sz w:val="24"/>
          <w:szCs w:val="24"/>
        </w:rPr>
        <w:t xml:space="preserve">специальности </w:t>
      </w:r>
      <w:r w:rsidR="00663E64" w:rsidRPr="00663E64">
        <w:rPr>
          <w:rFonts w:ascii="Times New Roman" w:eastAsia="Calibri" w:hAnsi="Times New Roman" w:cs="Times New Roman"/>
          <w:bCs/>
          <w:sz w:val="24"/>
          <w:szCs w:val="24"/>
        </w:rPr>
        <w:t>38.02.01 Экономика и бухгалтерский учет (по отраслям)</w:t>
      </w:r>
      <w:r w:rsidR="00064407" w:rsidRPr="00663E6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663E64">
        <w:rPr>
          <w:rFonts w:ascii="Times New Roman" w:hAnsi="Times New Roman" w:cs="Times New Roman"/>
          <w:bCs/>
          <w:sz w:val="24"/>
          <w:szCs w:val="24"/>
        </w:rPr>
        <w:t xml:space="preserve">реализации </w:t>
      </w:r>
      <w:r w:rsidR="00064407" w:rsidRPr="00663E64">
        <w:rPr>
          <w:rFonts w:ascii="Times New Roman" w:hAnsi="Times New Roman" w:cs="Times New Roman"/>
          <w:bCs/>
          <w:sz w:val="24"/>
          <w:szCs w:val="24"/>
        </w:rPr>
        <w:t xml:space="preserve">образовательной </w:t>
      </w:r>
      <w:r w:rsidRPr="00663E64">
        <w:rPr>
          <w:rFonts w:ascii="Times New Roman" w:hAnsi="Times New Roman" w:cs="Times New Roman"/>
          <w:bCs/>
          <w:sz w:val="24"/>
          <w:szCs w:val="24"/>
        </w:rPr>
        <w:t>программы</w:t>
      </w:r>
      <w:r w:rsidR="00064407" w:rsidRPr="00663E64">
        <w:rPr>
          <w:rFonts w:ascii="Times New Roman" w:hAnsi="Times New Roman" w:cs="Times New Roman"/>
          <w:bCs/>
          <w:sz w:val="24"/>
          <w:szCs w:val="24"/>
        </w:rPr>
        <w:t>.</w:t>
      </w:r>
    </w:p>
    <w:p w14:paraId="590EFB10" w14:textId="77777777" w:rsidR="00EB7055" w:rsidRPr="00663E64" w:rsidRDefault="003F3003" w:rsidP="00252FFB">
      <w:pPr>
        <w:suppressAutoHyphens/>
        <w:ind w:firstLine="709"/>
        <w:jc w:val="both"/>
        <w:rPr>
          <w:rFonts w:ascii="Times New Roman" w:hAnsi="Times New Roman" w:cs="Times New Roman"/>
          <w:bCs/>
          <w:sz w:val="24"/>
          <w:szCs w:val="24"/>
        </w:rPr>
      </w:pPr>
      <w:r w:rsidRPr="00663E64">
        <w:rPr>
          <w:rFonts w:ascii="Times New Roman" w:hAnsi="Times New Roman" w:cs="Times New Roman"/>
          <w:bCs/>
          <w:sz w:val="24"/>
          <w:szCs w:val="24"/>
        </w:rPr>
        <w:t>ПОП СПО</w:t>
      </w:r>
      <w:r w:rsidR="00EB7055" w:rsidRPr="00663E64">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663E64">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663E64">
        <w:rPr>
          <w:rFonts w:ascii="Times New Roman" w:hAnsi="Times New Roman" w:cs="Times New Roman"/>
          <w:bCs/>
          <w:sz w:val="24"/>
          <w:szCs w:val="24"/>
        </w:rPr>
        <w:t>.</w:t>
      </w:r>
    </w:p>
    <w:p w14:paraId="2EC26CA1" w14:textId="77777777" w:rsidR="00252FFB" w:rsidRPr="00663E64" w:rsidRDefault="00252FFB" w:rsidP="00252FFB">
      <w:pPr>
        <w:pStyle w:val="1d"/>
        <w:rPr>
          <w:lang w:val="ru-RU"/>
        </w:rPr>
      </w:pPr>
    </w:p>
    <w:p w14:paraId="73CE31D4" w14:textId="77777777" w:rsidR="00064407" w:rsidRPr="00663E64" w:rsidRDefault="00064407" w:rsidP="00252FFB">
      <w:pPr>
        <w:pStyle w:val="114"/>
        <w:spacing w:after="0" w:line="240" w:lineRule="auto"/>
      </w:pPr>
      <w:bookmarkStart w:id="8" w:name="_Toc173339732"/>
      <w:r w:rsidRPr="00663E64">
        <w:t xml:space="preserve">1.2. Нормативные </w:t>
      </w:r>
      <w:r w:rsidR="00FD03F8" w:rsidRPr="00663E64">
        <w:t>документы.</w:t>
      </w:r>
      <w:bookmarkEnd w:id="8"/>
    </w:p>
    <w:p w14:paraId="485A8DF2" w14:textId="77777777" w:rsidR="00064407" w:rsidRPr="00663E64" w:rsidRDefault="00064407" w:rsidP="00252FFB">
      <w:pPr>
        <w:suppressAutoHyphens/>
        <w:ind w:firstLine="709"/>
        <w:jc w:val="both"/>
        <w:rPr>
          <w:rFonts w:ascii="Times New Roman" w:hAnsi="Times New Roman" w:cs="Times New Roman"/>
          <w:bCs/>
          <w:sz w:val="24"/>
          <w:szCs w:val="24"/>
        </w:rPr>
      </w:pPr>
      <w:r w:rsidRPr="00663E64">
        <w:rPr>
          <w:rFonts w:ascii="Times New Roman" w:hAnsi="Times New Roman" w:cs="Times New Roman"/>
          <w:bCs/>
          <w:sz w:val="24"/>
          <w:szCs w:val="24"/>
        </w:rPr>
        <w:t>Федеральный закон от 29.12.2012 №</w:t>
      </w:r>
      <w:r w:rsidR="000347D6" w:rsidRPr="00663E64">
        <w:rPr>
          <w:rFonts w:ascii="Times New Roman" w:hAnsi="Times New Roman" w:cs="Times New Roman"/>
          <w:bCs/>
          <w:sz w:val="24"/>
          <w:szCs w:val="24"/>
        </w:rPr>
        <w:t xml:space="preserve"> </w:t>
      </w:r>
      <w:r w:rsidRPr="00663E64">
        <w:rPr>
          <w:rFonts w:ascii="Times New Roman" w:hAnsi="Times New Roman" w:cs="Times New Roman"/>
          <w:bCs/>
          <w:sz w:val="24"/>
          <w:szCs w:val="24"/>
        </w:rPr>
        <w:t>273-ФЗ «Об образовании в Российской Федерации»;</w:t>
      </w:r>
    </w:p>
    <w:p w14:paraId="55046789" w14:textId="77777777" w:rsidR="00064407" w:rsidRPr="00663E64" w:rsidRDefault="00FD03F8" w:rsidP="00252FFB">
      <w:pPr>
        <w:ind w:firstLine="709"/>
        <w:jc w:val="both"/>
        <w:rPr>
          <w:rFonts w:ascii="Times New Roman" w:hAnsi="Times New Roman" w:cs="Times New Roman"/>
          <w:bCs/>
          <w:sz w:val="24"/>
          <w:szCs w:val="24"/>
        </w:rPr>
      </w:pPr>
      <w:bookmarkStart w:id="9" w:name="_Hlk84521878"/>
      <w:r w:rsidRPr="00663E64">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663E64">
        <w:rPr>
          <w:rFonts w:ascii="Times New Roman" w:hAnsi="Times New Roman" w:cs="Times New Roman"/>
          <w:bCs/>
          <w:sz w:val="24"/>
          <w:szCs w:val="24"/>
        </w:rPr>
        <w:t>Приказ Минпросвещения России от 08.04.2021 № 153</w:t>
      </w:r>
      <w:r w:rsidRPr="00663E64">
        <w:rPr>
          <w:rFonts w:ascii="Times New Roman" w:hAnsi="Times New Roman" w:cs="Times New Roman"/>
          <w:bCs/>
          <w:sz w:val="24"/>
          <w:szCs w:val="24"/>
        </w:rPr>
        <w:t>)</w:t>
      </w:r>
      <w:r w:rsidR="00064407" w:rsidRPr="00663E64">
        <w:rPr>
          <w:rFonts w:ascii="Times New Roman" w:hAnsi="Times New Roman" w:cs="Times New Roman"/>
          <w:bCs/>
          <w:sz w:val="24"/>
          <w:szCs w:val="24"/>
        </w:rPr>
        <w:t>;</w:t>
      </w:r>
      <w:bookmarkEnd w:id="9"/>
    </w:p>
    <w:p w14:paraId="2504DED1" w14:textId="521D8326" w:rsidR="00064407" w:rsidRPr="00663E64" w:rsidRDefault="00FD03F8" w:rsidP="00252FFB">
      <w:pPr>
        <w:suppressAutoHyphens/>
        <w:ind w:firstLine="709"/>
        <w:jc w:val="both"/>
        <w:rPr>
          <w:rFonts w:ascii="Times New Roman" w:hAnsi="Times New Roman" w:cs="Times New Roman"/>
          <w:bCs/>
          <w:sz w:val="24"/>
          <w:szCs w:val="24"/>
        </w:rPr>
      </w:pPr>
      <w:r w:rsidRPr="00663E64">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663E64">
        <w:rPr>
          <w:rFonts w:ascii="Times New Roman" w:eastAsia="Calibri" w:hAnsi="Times New Roman" w:cs="Times New Roman"/>
          <w:bCs/>
          <w:iCs/>
          <w:sz w:val="24"/>
          <w:szCs w:val="24"/>
        </w:rPr>
        <w:t xml:space="preserve">специальности </w:t>
      </w:r>
      <w:r w:rsidR="00663E64" w:rsidRPr="00663E64">
        <w:rPr>
          <w:rFonts w:ascii="Times New Roman" w:eastAsia="Calibri" w:hAnsi="Times New Roman" w:cs="Times New Roman"/>
          <w:bCs/>
          <w:sz w:val="24"/>
          <w:szCs w:val="24"/>
        </w:rPr>
        <w:t>38.02.01 Экономика и бухгалтерский учет (по отраслям)</w:t>
      </w:r>
      <w:r w:rsidRPr="00663E64">
        <w:rPr>
          <w:rFonts w:ascii="Times New Roman" w:hAnsi="Times New Roman" w:cs="Times New Roman"/>
          <w:bCs/>
          <w:sz w:val="24"/>
          <w:szCs w:val="24"/>
        </w:rPr>
        <w:t xml:space="preserve"> (</w:t>
      </w:r>
      <w:r w:rsidR="00064407" w:rsidRPr="00663E64">
        <w:rPr>
          <w:rFonts w:ascii="Times New Roman" w:hAnsi="Times New Roman" w:cs="Times New Roman"/>
          <w:bCs/>
          <w:sz w:val="24"/>
          <w:szCs w:val="24"/>
        </w:rPr>
        <w:t xml:space="preserve">Приказ </w:t>
      </w:r>
      <w:r w:rsidR="000347D6" w:rsidRPr="00663E64">
        <w:rPr>
          <w:rFonts w:ascii="Times New Roman" w:hAnsi="Times New Roman" w:cs="Times New Roman"/>
          <w:bCs/>
          <w:sz w:val="24"/>
          <w:szCs w:val="24"/>
        </w:rPr>
        <w:t xml:space="preserve">Минпросвещения России </w:t>
      </w:r>
      <w:r w:rsidR="0041204F" w:rsidRPr="0041204F">
        <w:rPr>
          <w:rFonts w:ascii="Times New Roman" w:hAnsi="Times New Roman" w:cs="Times New Roman"/>
          <w:bCs/>
          <w:sz w:val="24"/>
          <w:szCs w:val="24"/>
        </w:rPr>
        <w:t>от 24.06.2024 № 437</w:t>
      </w:r>
      <w:r w:rsidRPr="00663E64">
        <w:rPr>
          <w:rFonts w:ascii="Times New Roman" w:hAnsi="Times New Roman"/>
          <w:bCs/>
          <w:sz w:val="24"/>
          <w:szCs w:val="24"/>
        </w:rPr>
        <w:t>)</w:t>
      </w:r>
      <w:r w:rsidR="00064407" w:rsidRPr="00663E64">
        <w:rPr>
          <w:rFonts w:ascii="Times New Roman" w:hAnsi="Times New Roman" w:cs="Times New Roman"/>
          <w:bCs/>
          <w:sz w:val="24"/>
          <w:szCs w:val="24"/>
        </w:rPr>
        <w:t>;</w:t>
      </w:r>
    </w:p>
    <w:p w14:paraId="46E4CEEB" w14:textId="77777777" w:rsidR="00064407" w:rsidRPr="00663E64" w:rsidRDefault="0015784E" w:rsidP="00252FFB">
      <w:pPr>
        <w:ind w:firstLine="709"/>
        <w:jc w:val="both"/>
        <w:rPr>
          <w:rFonts w:ascii="Times New Roman" w:hAnsi="Times New Roman" w:cs="Times New Roman"/>
          <w:bCs/>
          <w:sz w:val="24"/>
          <w:szCs w:val="24"/>
        </w:rPr>
      </w:pPr>
      <w:r w:rsidRPr="00663E64">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00064407" w:rsidRPr="00663E64">
        <w:rPr>
          <w:rFonts w:ascii="Times New Roman" w:hAnsi="Times New Roman" w:cs="Times New Roman"/>
          <w:bCs/>
          <w:sz w:val="24"/>
          <w:szCs w:val="24"/>
        </w:rPr>
        <w:t xml:space="preserve">Приказ </w:t>
      </w:r>
      <w:r w:rsidR="00064407" w:rsidRPr="00663E64">
        <w:rPr>
          <w:rFonts w:ascii="Times New Roman" w:hAnsi="Times New Roman"/>
          <w:bCs/>
          <w:sz w:val="24"/>
          <w:szCs w:val="24"/>
        </w:rPr>
        <w:t>Минпросвещения России от 24.08.2022 № 762</w:t>
      </w:r>
      <w:r w:rsidRPr="00663E64">
        <w:rPr>
          <w:rFonts w:ascii="Times New Roman" w:hAnsi="Times New Roman"/>
          <w:bCs/>
          <w:sz w:val="24"/>
          <w:szCs w:val="24"/>
        </w:rPr>
        <w:t>)</w:t>
      </w:r>
      <w:r w:rsidR="00064407" w:rsidRPr="00663E64">
        <w:rPr>
          <w:rFonts w:ascii="Times New Roman" w:hAnsi="Times New Roman" w:cs="Times New Roman"/>
          <w:bCs/>
          <w:sz w:val="24"/>
          <w:szCs w:val="24"/>
        </w:rPr>
        <w:t>;</w:t>
      </w:r>
    </w:p>
    <w:p w14:paraId="52E2E2CA" w14:textId="77777777" w:rsidR="00064407" w:rsidRPr="00663E64" w:rsidRDefault="0015784E" w:rsidP="00252FFB">
      <w:pPr>
        <w:ind w:firstLine="709"/>
        <w:jc w:val="both"/>
        <w:rPr>
          <w:rFonts w:ascii="Times New Roman" w:hAnsi="Times New Roman" w:cs="Times New Roman"/>
          <w:bCs/>
          <w:sz w:val="24"/>
          <w:szCs w:val="24"/>
        </w:rPr>
      </w:pPr>
      <w:r w:rsidRPr="00663E64">
        <w:rPr>
          <w:rFonts w:ascii="Times New Roman" w:hAnsi="Times New Roman" w:cs="Times New Roman"/>
          <w:bCs/>
          <w:sz w:val="24"/>
          <w:szCs w:val="24"/>
        </w:rPr>
        <w:t>Порядок проведения государственной итоговой аттестации по образовательным программам среднего профессионального образования (</w:t>
      </w:r>
      <w:r w:rsidR="00064407" w:rsidRPr="00663E64">
        <w:rPr>
          <w:rFonts w:ascii="Times New Roman" w:hAnsi="Times New Roman" w:cs="Times New Roman"/>
          <w:bCs/>
          <w:sz w:val="24"/>
          <w:szCs w:val="24"/>
        </w:rPr>
        <w:t>Приказ Минпросвещения России от 08.11.2021 № 800</w:t>
      </w:r>
      <w:r w:rsidRPr="00663E64">
        <w:rPr>
          <w:rFonts w:ascii="Times New Roman" w:hAnsi="Times New Roman" w:cs="Times New Roman"/>
          <w:bCs/>
          <w:sz w:val="24"/>
          <w:szCs w:val="24"/>
        </w:rPr>
        <w:t>)</w:t>
      </w:r>
      <w:r w:rsidR="00064407" w:rsidRPr="00663E64">
        <w:rPr>
          <w:rFonts w:ascii="Times New Roman" w:hAnsi="Times New Roman" w:cs="Times New Roman"/>
          <w:bCs/>
          <w:sz w:val="24"/>
          <w:szCs w:val="24"/>
        </w:rPr>
        <w:t>;</w:t>
      </w:r>
    </w:p>
    <w:p w14:paraId="65233BEB" w14:textId="77777777" w:rsidR="00064407" w:rsidRPr="0015784E" w:rsidRDefault="0015784E" w:rsidP="00252FFB">
      <w:pPr>
        <w:ind w:firstLine="709"/>
        <w:jc w:val="both"/>
        <w:rPr>
          <w:rFonts w:ascii="Times New Roman" w:hAnsi="Times New Roman" w:cs="Times New Roman"/>
          <w:bCs/>
          <w:sz w:val="24"/>
          <w:szCs w:val="24"/>
        </w:rPr>
      </w:pPr>
      <w:r w:rsidRPr="00663E64">
        <w:rPr>
          <w:rFonts w:ascii="Times New Roman" w:hAnsi="Times New Roman" w:cs="Times New Roman"/>
          <w:bCs/>
          <w:sz w:val="24"/>
          <w:szCs w:val="24"/>
        </w:rPr>
        <w:t xml:space="preserve">Положение о практической </w:t>
      </w:r>
      <w:r w:rsidRPr="0015784E">
        <w:rPr>
          <w:rFonts w:ascii="Times New Roman" w:hAnsi="Times New Roman" w:cs="Times New Roman"/>
          <w:bCs/>
          <w:sz w:val="24"/>
          <w:szCs w:val="24"/>
        </w:rPr>
        <w:t xml:space="preserve">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3BE8CBA" w14:textId="018B190F"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04CFAF6" w14:textId="72800355" w:rsidR="00AF4622" w:rsidRPr="00626558" w:rsidRDefault="00AF4622" w:rsidP="00252FFB">
      <w:pPr>
        <w:suppressAutoHyphens/>
        <w:ind w:firstLine="709"/>
        <w:jc w:val="both"/>
        <w:rPr>
          <w:rFonts w:ascii="Times New Roman" w:hAnsi="Times New Roman" w:cs="Times New Roman"/>
          <w:bCs/>
          <w:color w:val="000000"/>
          <w:sz w:val="24"/>
          <w:szCs w:val="24"/>
        </w:rPr>
      </w:pPr>
      <w:r w:rsidRPr="00626558">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7E99978B" w14:textId="77777777" w:rsidR="00CC5E1B" w:rsidRDefault="00B25C13" w:rsidP="00CC5E1B">
      <w:pPr>
        <w:shd w:val="clear" w:color="auto" w:fill="FFFFFF" w:themeFill="background1"/>
        <w:suppressAutoHyphens/>
        <w:ind w:firstLine="709"/>
        <w:jc w:val="both"/>
        <w:rPr>
          <w:rFonts w:ascii="Times New Roman" w:eastAsia="Calibri" w:hAnsi="Times New Roman" w:cs="Times New Roman"/>
          <w:sz w:val="24"/>
          <w:szCs w:val="24"/>
        </w:rPr>
      </w:pPr>
      <w:r w:rsidRPr="00626558">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626558">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(приказ Минпросвеще</w:t>
      </w:r>
      <w:r w:rsidR="00CC5E1B" w:rsidRPr="00626558">
        <w:rPr>
          <w:rFonts w:ascii="Times New Roman" w:eastAsia="Calibri" w:hAnsi="Times New Roman" w:cs="Times New Roman"/>
          <w:sz w:val="24"/>
          <w:szCs w:val="24"/>
        </w:rPr>
        <w:t>ния России от 13.12.2023 N 932);</w:t>
      </w:r>
    </w:p>
    <w:p w14:paraId="6C7DDAFA" w14:textId="77777777" w:rsidR="00CC5E1B" w:rsidRPr="00334307" w:rsidRDefault="00CC5E1B" w:rsidP="00CC5E1B">
      <w:pPr>
        <w:shd w:val="clear" w:color="auto" w:fill="FFFFFF" w:themeFill="background1"/>
        <w:suppressAutoHyphens/>
        <w:ind w:firstLine="709"/>
        <w:jc w:val="both"/>
        <w:rPr>
          <w:rFonts w:ascii="Times New Roman" w:eastAsia="Calibri" w:hAnsi="Times New Roman" w:cs="Times New Roman"/>
          <w:sz w:val="24"/>
          <w:szCs w:val="24"/>
        </w:rPr>
      </w:pPr>
      <w:r w:rsidRPr="00334307">
        <w:rPr>
          <w:rFonts w:ascii="Times New Roman" w:hAnsi="Times New Roman"/>
          <w:bCs/>
          <w:sz w:val="24"/>
          <w:szCs w:val="24"/>
        </w:rPr>
        <w:t>Приказ Министерства труда и социальной защиты Российской Федерации от 21.02.2019 № 103н</w:t>
      </w:r>
      <w:r w:rsidRPr="00334307">
        <w:rPr>
          <w:rFonts w:ascii="Times New Roman" w:hAnsi="Times New Roman"/>
          <w:bCs/>
          <w:i/>
          <w:sz w:val="24"/>
          <w:szCs w:val="24"/>
        </w:rPr>
        <w:t xml:space="preserve"> </w:t>
      </w:r>
      <w:r w:rsidRPr="00334307">
        <w:rPr>
          <w:rFonts w:ascii="Times New Roman" w:hAnsi="Times New Roman"/>
          <w:bCs/>
          <w:sz w:val="24"/>
          <w:szCs w:val="24"/>
        </w:rPr>
        <w:t>«Об утверждении профессионального стандарта</w:t>
      </w:r>
      <w:r w:rsidRPr="00334307">
        <w:rPr>
          <w:rFonts w:ascii="Times New Roman" w:hAnsi="Times New Roman"/>
          <w:bCs/>
          <w:color w:val="000000"/>
          <w:sz w:val="24"/>
          <w:szCs w:val="24"/>
        </w:rPr>
        <w:t xml:space="preserve"> «Бухгалтер»;</w:t>
      </w:r>
    </w:p>
    <w:p w14:paraId="75666503" w14:textId="77777777" w:rsidR="00CC5E1B" w:rsidRPr="00334307" w:rsidRDefault="00CC5E1B" w:rsidP="00CC5E1B">
      <w:pPr>
        <w:shd w:val="clear" w:color="auto" w:fill="FFFFFF" w:themeFill="background1"/>
        <w:suppressAutoHyphens/>
        <w:ind w:firstLine="709"/>
        <w:jc w:val="both"/>
        <w:rPr>
          <w:rFonts w:ascii="Times New Roman" w:eastAsia="Calibri" w:hAnsi="Times New Roman" w:cs="Times New Roman"/>
          <w:sz w:val="24"/>
          <w:szCs w:val="24"/>
        </w:rPr>
      </w:pPr>
      <w:r w:rsidRPr="00334307">
        <w:rPr>
          <w:rFonts w:ascii="Times New Roman" w:hAnsi="Times New Roman"/>
          <w:bCs/>
          <w:sz w:val="24"/>
          <w:szCs w:val="24"/>
        </w:rPr>
        <w:t>Приказ Министерства труда и социальной защиты Российской Федерации от 19.10.2015 № 728н</w:t>
      </w:r>
      <w:r w:rsidRPr="00334307">
        <w:rPr>
          <w:rFonts w:ascii="Times New Roman" w:hAnsi="Times New Roman"/>
          <w:bCs/>
          <w:i/>
          <w:sz w:val="24"/>
          <w:szCs w:val="24"/>
        </w:rPr>
        <w:t xml:space="preserve"> </w:t>
      </w:r>
      <w:r w:rsidRPr="00334307">
        <w:rPr>
          <w:rFonts w:ascii="Times New Roman" w:hAnsi="Times New Roman"/>
          <w:bCs/>
          <w:sz w:val="24"/>
          <w:szCs w:val="24"/>
        </w:rPr>
        <w:t>«Об утверждении профессионального стандарта</w:t>
      </w:r>
      <w:r w:rsidRPr="00334307">
        <w:rPr>
          <w:rFonts w:ascii="Times New Roman" w:hAnsi="Times New Roman"/>
          <w:bCs/>
          <w:color w:val="000000"/>
          <w:sz w:val="24"/>
          <w:szCs w:val="24"/>
        </w:rPr>
        <w:t xml:space="preserve"> «Аудитор»;</w:t>
      </w:r>
    </w:p>
    <w:p w14:paraId="7E3198CF" w14:textId="738CA36C" w:rsidR="00CC5E1B" w:rsidRPr="00334307" w:rsidRDefault="00CC5E1B" w:rsidP="00CC5E1B">
      <w:pPr>
        <w:shd w:val="clear" w:color="auto" w:fill="FFFFFF" w:themeFill="background1"/>
        <w:suppressAutoHyphens/>
        <w:ind w:firstLine="709"/>
        <w:jc w:val="both"/>
        <w:rPr>
          <w:rFonts w:ascii="Times New Roman" w:eastAsia="Calibri" w:hAnsi="Times New Roman" w:cs="Times New Roman"/>
          <w:sz w:val="24"/>
          <w:szCs w:val="24"/>
        </w:rPr>
      </w:pPr>
      <w:r w:rsidRPr="00334307">
        <w:rPr>
          <w:rFonts w:ascii="Times New Roman" w:hAnsi="Times New Roman"/>
          <w:bCs/>
          <w:sz w:val="24"/>
          <w:szCs w:val="24"/>
        </w:rPr>
        <w:t>Приказ Министерства труда и социальной защиты Российской Федерации от 22.11.2022 № 731н</w:t>
      </w:r>
      <w:r w:rsidRPr="00334307">
        <w:rPr>
          <w:rFonts w:ascii="Times New Roman" w:hAnsi="Times New Roman"/>
          <w:bCs/>
          <w:i/>
          <w:sz w:val="24"/>
          <w:szCs w:val="24"/>
        </w:rPr>
        <w:t xml:space="preserve"> </w:t>
      </w:r>
      <w:r w:rsidRPr="00334307">
        <w:rPr>
          <w:rFonts w:ascii="Times New Roman" w:hAnsi="Times New Roman"/>
          <w:bCs/>
          <w:sz w:val="24"/>
          <w:szCs w:val="24"/>
        </w:rPr>
        <w:t>«Об утверждении профессионального стандарта</w:t>
      </w:r>
      <w:r w:rsidRPr="00334307">
        <w:rPr>
          <w:rFonts w:ascii="Times New Roman" w:hAnsi="Times New Roman"/>
          <w:bCs/>
          <w:color w:val="000000"/>
          <w:sz w:val="24"/>
          <w:szCs w:val="24"/>
        </w:rPr>
        <w:t xml:space="preserve"> «Специалист по внутреннему контролю (внутренний контролер)».</w:t>
      </w:r>
    </w:p>
    <w:p w14:paraId="21482904" w14:textId="77777777" w:rsidR="00B02813" w:rsidRPr="00334307"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85A3E84" w14:textId="77777777" w:rsidR="00064407" w:rsidRPr="00985111" w:rsidRDefault="00064407" w:rsidP="00252FFB">
      <w:pPr>
        <w:pStyle w:val="114"/>
        <w:spacing w:after="0" w:line="240" w:lineRule="auto"/>
      </w:pPr>
      <w:bookmarkStart w:id="10" w:name="_Toc173339733"/>
      <w:r w:rsidRPr="00334307">
        <w:t>1.3. Перечень сокращений</w:t>
      </w:r>
      <w:r w:rsidR="00FD03F8" w:rsidRPr="00334307">
        <w:t>.</w:t>
      </w:r>
      <w:bookmarkEnd w:id="10"/>
    </w:p>
    <w:p w14:paraId="691D3367"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2049F460"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5030C75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7A5B29FE"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666DEA0"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03776297"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160DF2C1"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30269CEC"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545ED62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554AC739" w14:textId="142B572A" w:rsidR="000A6A7A" w:rsidRDefault="000A6A7A" w:rsidP="00252FFB">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30C9B7DD"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459F712D"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10C5A7AA"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09BDCFD8"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51DB55F4"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67D4C3A"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6FE23E0F" w14:textId="77777777" w:rsidR="00CB4C73" w:rsidRDefault="00CB4C73" w:rsidP="00252FFB">
      <w:pPr>
        <w:suppressAutoHyphens/>
        <w:ind w:firstLine="709"/>
        <w:jc w:val="both"/>
        <w:rPr>
          <w:rFonts w:ascii="Times New Roman" w:hAnsi="Times New Roman"/>
          <w:bCs/>
          <w:i/>
        </w:rPr>
      </w:pPr>
    </w:p>
    <w:p w14:paraId="5573C25B" w14:textId="77777777" w:rsidR="00064407" w:rsidRDefault="00064407" w:rsidP="00252FFB">
      <w:pPr>
        <w:pStyle w:val="1"/>
        <w:spacing w:before="0" w:after="0"/>
        <w:jc w:val="both"/>
      </w:pPr>
      <w:bookmarkStart w:id="12" w:name="_Toc173339734"/>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54F3EF1B"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08662902" w14:textId="77777777" w:rsidTr="00072D4E">
        <w:tc>
          <w:tcPr>
            <w:tcW w:w="3794" w:type="dxa"/>
            <w:shd w:val="clear" w:color="auto" w:fill="auto"/>
          </w:tcPr>
          <w:p w14:paraId="2D28B4A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0DA830D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D50F4A5" w14:textId="77777777" w:rsidTr="00072D4E">
        <w:tc>
          <w:tcPr>
            <w:tcW w:w="3794" w:type="dxa"/>
            <w:shd w:val="clear" w:color="auto" w:fill="auto"/>
          </w:tcPr>
          <w:p w14:paraId="523FEC18" w14:textId="7E97CCC7" w:rsidR="00A6158F" w:rsidRPr="0015784E" w:rsidRDefault="00A6158F" w:rsidP="00CC5E1B">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специальности</w:t>
            </w:r>
          </w:p>
        </w:tc>
        <w:tc>
          <w:tcPr>
            <w:tcW w:w="5812" w:type="dxa"/>
            <w:gridSpan w:val="2"/>
            <w:shd w:val="clear" w:color="auto" w:fill="auto"/>
          </w:tcPr>
          <w:p w14:paraId="795141A9" w14:textId="16589861" w:rsidR="00A6158F" w:rsidRPr="00CC5E1B" w:rsidRDefault="00CC5E1B" w:rsidP="00501F99">
            <w:pPr>
              <w:rPr>
                <w:rFonts w:ascii="Times New Roman" w:eastAsia="DejaVu Sans" w:hAnsi="Times New Roman" w:cs="Times New Roman"/>
                <w:iCs/>
                <w:sz w:val="24"/>
                <w:szCs w:val="24"/>
                <w:lang w:eastAsia="zh-CN" w:bidi="hi-IN"/>
              </w:rPr>
            </w:pPr>
            <w:r w:rsidRPr="00CC5E1B">
              <w:rPr>
                <w:rFonts w:ascii="Times New Roman" w:eastAsia="DejaVu Sans" w:hAnsi="Times New Roman" w:cs="Times New Roman"/>
                <w:iCs/>
                <w:sz w:val="24"/>
                <w:szCs w:val="24"/>
                <w:lang w:eastAsia="zh-CN" w:bidi="hi-IN"/>
              </w:rPr>
              <w:t>38.02.01 Экономика и бухгалтерский учет (по отраслям)</w:t>
            </w:r>
          </w:p>
        </w:tc>
      </w:tr>
      <w:tr w:rsidR="00A6158F" w:rsidRPr="0015784E" w14:paraId="5F33CB6D" w14:textId="77777777" w:rsidTr="00072D4E">
        <w:tc>
          <w:tcPr>
            <w:tcW w:w="3794" w:type="dxa"/>
            <w:shd w:val="clear" w:color="auto" w:fill="auto"/>
          </w:tcPr>
          <w:p w14:paraId="65C6285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7E069FF7" w14:textId="5033BFE0" w:rsidR="00A6158F" w:rsidRPr="0041204F" w:rsidRDefault="00A6158F" w:rsidP="00501F99">
            <w:pPr>
              <w:rPr>
                <w:rFonts w:ascii="Times New Roman" w:eastAsia="DejaVu Sans" w:hAnsi="Times New Roman" w:cs="Times New Roman"/>
                <w:iCs/>
                <w:sz w:val="24"/>
                <w:szCs w:val="24"/>
                <w:lang w:eastAsia="zh-CN" w:bidi="hi-IN"/>
              </w:rPr>
            </w:pPr>
            <w:r w:rsidRPr="0041204F">
              <w:rPr>
                <w:rFonts w:ascii="Times New Roman" w:eastAsia="DejaVu Sans" w:hAnsi="Times New Roman" w:cs="Times New Roman"/>
                <w:iCs/>
                <w:sz w:val="24"/>
                <w:szCs w:val="24"/>
                <w:lang w:eastAsia="zh-CN" w:bidi="hi-IN"/>
              </w:rPr>
              <w:t xml:space="preserve">Приказ Минпросвещения России </w:t>
            </w:r>
            <w:r w:rsidR="0041204F" w:rsidRPr="0041204F">
              <w:rPr>
                <w:rFonts w:ascii="Times New Roman" w:eastAsia="DejaVu Sans" w:hAnsi="Times New Roman" w:cs="Times New Roman"/>
                <w:iCs/>
                <w:sz w:val="24"/>
                <w:szCs w:val="24"/>
                <w:lang w:eastAsia="zh-CN" w:bidi="hi-IN"/>
              </w:rPr>
              <w:t>от 24.06.2024 № 437</w:t>
            </w:r>
          </w:p>
        </w:tc>
      </w:tr>
      <w:tr w:rsidR="00A6158F" w:rsidRPr="0015784E" w14:paraId="74D7676B" w14:textId="77777777" w:rsidTr="00072D4E">
        <w:tc>
          <w:tcPr>
            <w:tcW w:w="3794" w:type="dxa"/>
            <w:shd w:val="clear" w:color="auto" w:fill="auto"/>
          </w:tcPr>
          <w:p w14:paraId="611008C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3F2EE2D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04C10C54"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D02AB28" w14:textId="77777777" w:rsidR="00A6158F" w:rsidRPr="00CC5E1B" w:rsidRDefault="00A6158F" w:rsidP="00501F99">
            <w:pPr>
              <w:rPr>
                <w:rFonts w:ascii="Times New Roman" w:eastAsia="DejaVu Sans" w:hAnsi="Times New Roman" w:cs="Times New Roman"/>
                <w:sz w:val="24"/>
                <w:szCs w:val="24"/>
                <w:lang w:eastAsia="zh-CN" w:bidi="hi-IN"/>
              </w:rPr>
            </w:pPr>
          </w:p>
          <w:p w14:paraId="6A6D2A05" w14:textId="77777777" w:rsidR="00A6158F" w:rsidRPr="00CC5E1B" w:rsidRDefault="00A6158F" w:rsidP="00501F99">
            <w:pPr>
              <w:rPr>
                <w:rFonts w:ascii="Times New Roman" w:eastAsia="DejaVu Sans" w:hAnsi="Times New Roman" w:cs="Times New Roman"/>
                <w:iCs/>
                <w:sz w:val="24"/>
                <w:szCs w:val="24"/>
                <w:lang w:eastAsia="zh-CN" w:bidi="hi-IN"/>
              </w:rPr>
            </w:pPr>
            <w:r w:rsidRPr="00CC5E1B">
              <w:rPr>
                <w:rFonts w:ascii="Times New Roman" w:eastAsia="DejaVu Sans" w:hAnsi="Times New Roman" w:cs="Times New Roman"/>
                <w:iCs/>
                <w:sz w:val="24"/>
                <w:szCs w:val="24"/>
                <w:lang w:eastAsia="zh-CN" w:bidi="hi-IN"/>
              </w:rPr>
              <w:t>2 года 10 мес.</w:t>
            </w:r>
          </w:p>
          <w:p w14:paraId="78F1F1D5" w14:textId="77777777" w:rsidR="00A6158F" w:rsidRPr="00CC5E1B" w:rsidRDefault="00A6158F" w:rsidP="00501F99">
            <w:pPr>
              <w:rPr>
                <w:rFonts w:ascii="Times New Roman" w:eastAsia="DejaVu Sans" w:hAnsi="Times New Roman" w:cs="Times New Roman"/>
                <w:sz w:val="24"/>
                <w:szCs w:val="24"/>
                <w:lang w:eastAsia="zh-CN" w:bidi="hi-IN"/>
              </w:rPr>
            </w:pPr>
            <w:r w:rsidRPr="00CC5E1B">
              <w:rPr>
                <w:rFonts w:ascii="Times New Roman" w:eastAsia="DejaVu Sans" w:hAnsi="Times New Roman" w:cs="Times New Roman"/>
                <w:iCs/>
                <w:sz w:val="24"/>
                <w:szCs w:val="24"/>
                <w:lang w:eastAsia="zh-CN" w:bidi="hi-IN"/>
              </w:rPr>
              <w:t>1 год 10 мес.</w:t>
            </w:r>
          </w:p>
        </w:tc>
      </w:tr>
      <w:tr w:rsidR="00127647" w:rsidRPr="0015784E" w14:paraId="3CB1F3BB" w14:textId="77777777" w:rsidTr="00072D4E">
        <w:tc>
          <w:tcPr>
            <w:tcW w:w="3794" w:type="dxa"/>
            <w:shd w:val="clear" w:color="auto" w:fill="auto"/>
          </w:tcPr>
          <w:p w14:paraId="06A77B92"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23C41B7" w14:textId="01604D00" w:rsidR="00127647" w:rsidRPr="00127647" w:rsidRDefault="00CC5E1B" w:rsidP="00501F99">
            <w:pPr>
              <w:rPr>
                <w:rFonts w:ascii="Times New Roman" w:eastAsia="DejaVu Sans" w:hAnsi="Times New Roman" w:cs="Times New Roman"/>
                <w:i/>
                <w:sz w:val="24"/>
                <w:szCs w:val="24"/>
                <w:lang w:eastAsia="zh-CN" w:bidi="hi-IN"/>
              </w:rPr>
            </w:pPr>
            <w:r w:rsidRPr="00FC7766">
              <w:rPr>
                <w:rFonts w:ascii="Times New Roman" w:hAnsi="Times New Roman"/>
                <w:sz w:val="24"/>
                <w:szCs w:val="24"/>
              </w:rPr>
              <w:t>очн</w:t>
            </w:r>
            <w:r>
              <w:rPr>
                <w:rFonts w:ascii="Times New Roman" w:hAnsi="Times New Roman"/>
                <w:sz w:val="24"/>
                <w:szCs w:val="24"/>
              </w:rPr>
              <w:t>ая</w:t>
            </w:r>
            <w:r w:rsidRPr="00FC7766">
              <w:rPr>
                <w:rFonts w:ascii="Times New Roman" w:hAnsi="Times New Roman"/>
                <w:sz w:val="24"/>
                <w:szCs w:val="24"/>
              </w:rPr>
              <w:t>, очно-заочн</w:t>
            </w:r>
            <w:r>
              <w:rPr>
                <w:rFonts w:ascii="Times New Roman" w:hAnsi="Times New Roman"/>
                <w:sz w:val="24"/>
                <w:szCs w:val="24"/>
              </w:rPr>
              <w:t>ая</w:t>
            </w:r>
            <w:r w:rsidRPr="00FC7766">
              <w:rPr>
                <w:rFonts w:ascii="Times New Roman" w:hAnsi="Times New Roman"/>
                <w:sz w:val="24"/>
                <w:szCs w:val="24"/>
              </w:rPr>
              <w:t xml:space="preserve"> и заочн</w:t>
            </w:r>
            <w:r>
              <w:rPr>
                <w:rFonts w:ascii="Times New Roman" w:hAnsi="Times New Roman"/>
                <w:sz w:val="24"/>
                <w:szCs w:val="24"/>
              </w:rPr>
              <w:t>а</w:t>
            </w:r>
            <w:r w:rsidRPr="00FC7766">
              <w:rPr>
                <w:rFonts w:ascii="Times New Roman" w:hAnsi="Times New Roman"/>
                <w:sz w:val="24"/>
                <w:szCs w:val="24"/>
              </w:rPr>
              <w:t>я</w:t>
            </w:r>
          </w:p>
        </w:tc>
      </w:tr>
      <w:tr w:rsidR="00A6158F" w:rsidRPr="0015784E" w14:paraId="061D589D" w14:textId="77777777" w:rsidTr="00072D4E">
        <w:trPr>
          <w:trHeight w:val="117"/>
        </w:trPr>
        <w:tc>
          <w:tcPr>
            <w:tcW w:w="3794" w:type="dxa"/>
            <w:shd w:val="clear" w:color="auto" w:fill="auto"/>
          </w:tcPr>
          <w:p w14:paraId="11E0162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CBE284F" w14:textId="0E2BE089" w:rsidR="00A6158F" w:rsidRPr="00ED5B1E" w:rsidRDefault="00ED5B1E" w:rsidP="00501F99">
            <w:pPr>
              <w:rPr>
                <w:rFonts w:ascii="Times New Roman" w:eastAsia="DejaVu Sans" w:hAnsi="Times New Roman" w:cs="Times New Roman"/>
                <w:iCs/>
                <w:sz w:val="24"/>
                <w:szCs w:val="24"/>
                <w:lang w:eastAsia="zh-CN" w:bidi="hi-IN"/>
              </w:rPr>
            </w:pPr>
            <w:r w:rsidRPr="00ED5B1E">
              <w:rPr>
                <w:rFonts w:ascii="Times New Roman" w:eastAsia="DejaVu Sans" w:hAnsi="Times New Roman" w:cs="Times New Roman"/>
                <w:iCs/>
                <w:sz w:val="24"/>
                <w:szCs w:val="24"/>
                <w:lang w:eastAsia="zh-CN" w:bidi="hi-IN"/>
              </w:rPr>
              <w:t>Бухгалтер</w:t>
            </w:r>
          </w:p>
        </w:tc>
      </w:tr>
      <w:tr w:rsidR="00A6158F" w:rsidRPr="0015784E" w14:paraId="7EB280B7" w14:textId="77777777" w:rsidTr="00072D4E">
        <w:trPr>
          <w:trHeight w:val="117"/>
        </w:trPr>
        <w:tc>
          <w:tcPr>
            <w:tcW w:w="3794" w:type="dxa"/>
            <w:shd w:val="clear" w:color="auto" w:fill="auto"/>
          </w:tcPr>
          <w:p w14:paraId="2EDD20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3B170F4B" w14:textId="4E489FB8" w:rsidR="00A6158F" w:rsidRPr="00ED5B1E" w:rsidRDefault="00ED5B1E" w:rsidP="00501F99">
            <w:pPr>
              <w:rPr>
                <w:rFonts w:ascii="Times New Roman" w:eastAsia="DejaVu Sans" w:hAnsi="Times New Roman" w:cs="Times New Roman"/>
                <w:iCs/>
                <w:sz w:val="24"/>
                <w:szCs w:val="24"/>
                <w:lang w:eastAsia="zh-CN" w:bidi="hi-IN"/>
              </w:rPr>
            </w:pPr>
            <w:r w:rsidRPr="00ED5B1E">
              <w:rPr>
                <w:rFonts w:ascii="Times New Roman" w:eastAsia="DejaVu Sans" w:hAnsi="Times New Roman" w:cs="Times New Roman"/>
                <w:iCs/>
                <w:sz w:val="24"/>
                <w:szCs w:val="24"/>
                <w:lang w:eastAsia="zh-CN" w:bidi="hi-IN"/>
              </w:rPr>
              <w:t>нет</w:t>
            </w:r>
          </w:p>
        </w:tc>
      </w:tr>
      <w:tr w:rsidR="00A6158F" w:rsidRPr="0015784E" w14:paraId="076CD48F" w14:textId="77777777" w:rsidTr="00072D4E">
        <w:trPr>
          <w:trHeight w:val="1080"/>
        </w:trPr>
        <w:tc>
          <w:tcPr>
            <w:tcW w:w="3794" w:type="dxa"/>
            <w:shd w:val="clear" w:color="auto" w:fill="auto"/>
          </w:tcPr>
          <w:p w14:paraId="2100EFD5" w14:textId="77777777" w:rsidR="00A6158F" w:rsidRPr="0015784E" w:rsidRDefault="00A6158F" w:rsidP="00695659">
            <w:pPr>
              <w:jc w:val="both"/>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67CF1555" w14:textId="51FB7CF3" w:rsidR="00A6158F" w:rsidRDefault="00ED5B1E" w:rsidP="00501F99">
            <w:pPr>
              <w:rPr>
                <w:rFonts w:ascii="Times New Roman" w:hAnsi="Times New Roman"/>
                <w:bCs/>
                <w:color w:val="000000"/>
                <w:sz w:val="24"/>
                <w:szCs w:val="24"/>
              </w:rPr>
            </w:pPr>
            <w:r>
              <w:rPr>
                <w:rFonts w:ascii="Times New Roman" w:hAnsi="Times New Roman"/>
                <w:bCs/>
                <w:color w:val="000000"/>
                <w:sz w:val="24"/>
                <w:szCs w:val="24"/>
              </w:rPr>
              <w:t>08.002 «Бухгалтер»</w:t>
            </w:r>
          </w:p>
          <w:p w14:paraId="04F6A07B" w14:textId="6FFFE10A" w:rsidR="00ED5B1E" w:rsidRDefault="00ED5B1E" w:rsidP="00501F99">
            <w:pPr>
              <w:rPr>
                <w:rFonts w:ascii="Times New Roman" w:hAnsi="Times New Roman"/>
                <w:bCs/>
                <w:color w:val="000000"/>
                <w:sz w:val="24"/>
                <w:szCs w:val="24"/>
              </w:rPr>
            </w:pPr>
            <w:r>
              <w:rPr>
                <w:rFonts w:ascii="Times New Roman" w:hAnsi="Times New Roman"/>
                <w:bCs/>
                <w:color w:val="000000"/>
                <w:sz w:val="24"/>
                <w:szCs w:val="24"/>
              </w:rPr>
              <w:t xml:space="preserve">08.023 </w:t>
            </w:r>
            <w:r w:rsidRPr="00FA27F2">
              <w:rPr>
                <w:rFonts w:ascii="Times New Roman" w:hAnsi="Times New Roman"/>
                <w:bCs/>
                <w:color w:val="000000"/>
                <w:sz w:val="24"/>
                <w:szCs w:val="24"/>
              </w:rPr>
              <w:t>«Аудитор»</w:t>
            </w:r>
          </w:p>
          <w:p w14:paraId="3BFD81E4" w14:textId="0135C150" w:rsidR="00ED5B1E" w:rsidRPr="00C810F2" w:rsidRDefault="00ED5B1E" w:rsidP="00501F99">
            <w:pPr>
              <w:rPr>
                <w:rFonts w:ascii="Times New Roman" w:eastAsia="DejaVu Sans" w:hAnsi="Times New Roman" w:cs="Times New Roman"/>
                <w:i/>
                <w:iCs/>
                <w:sz w:val="24"/>
                <w:szCs w:val="24"/>
                <w:lang w:eastAsia="zh-CN" w:bidi="hi-IN"/>
              </w:rPr>
            </w:pPr>
            <w:r>
              <w:rPr>
                <w:rFonts w:ascii="Times New Roman" w:hAnsi="Times New Roman"/>
                <w:bCs/>
                <w:color w:val="000000"/>
                <w:sz w:val="24"/>
                <w:szCs w:val="24"/>
              </w:rPr>
              <w:t xml:space="preserve">08.006 </w:t>
            </w:r>
            <w:r w:rsidRPr="00866EA1">
              <w:rPr>
                <w:rFonts w:ascii="Times New Roman" w:hAnsi="Times New Roman"/>
                <w:bCs/>
                <w:color w:val="000000"/>
                <w:sz w:val="24"/>
                <w:szCs w:val="24"/>
              </w:rPr>
              <w:t>«</w:t>
            </w:r>
            <w:r>
              <w:rPr>
                <w:rFonts w:ascii="Times New Roman" w:hAnsi="Times New Roman"/>
                <w:bCs/>
                <w:color w:val="000000"/>
                <w:sz w:val="24"/>
                <w:szCs w:val="24"/>
              </w:rPr>
              <w:t>Специалист по внутреннему контролю (внутренний контролер)</w:t>
            </w:r>
            <w:r w:rsidRPr="00866EA1">
              <w:rPr>
                <w:rFonts w:ascii="Times New Roman" w:hAnsi="Times New Roman"/>
                <w:bCs/>
                <w:color w:val="000000"/>
                <w:sz w:val="24"/>
                <w:szCs w:val="24"/>
              </w:rPr>
              <w:t>»</w:t>
            </w:r>
          </w:p>
        </w:tc>
      </w:tr>
      <w:tr w:rsidR="00A6158F" w:rsidRPr="0015784E" w14:paraId="4E61689B" w14:textId="77777777" w:rsidTr="00072D4E">
        <w:trPr>
          <w:trHeight w:val="801"/>
        </w:trPr>
        <w:tc>
          <w:tcPr>
            <w:tcW w:w="3794" w:type="dxa"/>
            <w:shd w:val="clear" w:color="auto" w:fill="auto"/>
          </w:tcPr>
          <w:p w14:paraId="7523256C" w14:textId="77777777" w:rsidR="00A6158F" w:rsidRPr="0015784E" w:rsidRDefault="00A6158F" w:rsidP="00695659">
            <w:pPr>
              <w:jc w:val="both"/>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605F9845" w14:textId="224FDBF3" w:rsidR="00A6158F" w:rsidRPr="00CC5E1B" w:rsidRDefault="00CC5E1B" w:rsidP="00501F99">
            <w:pPr>
              <w:rPr>
                <w:rFonts w:ascii="Times New Roman" w:eastAsia="DejaVu Sans" w:hAnsi="Times New Roman" w:cs="Times New Roman"/>
                <w:iCs/>
                <w:sz w:val="24"/>
                <w:szCs w:val="24"/>
                <w:lang w:eastAsia="zh-CN" w:bidi="hi-IN"/>
              </w:rPr>
            </w:pPr>
            <w:r w:rsidRPr="008A7633">
              <w:rPr>
                <w:rFonts w:ascii="Times New Roman" w:eastAsia="DejaVu Sans" w:hAnsi="Times New Roman" w:cs="Times New Roman"/>
                <w:iCs/>
                <w:sz w:val="24"/>
                <w:szCs w:val="24"/>
                <w:lang w:eastAsia="zh-CN" w:bidi="hi-IN"/>
              </w:rPr>
              <w:t>Кассир</w:t>
            </w:r>
          </w:p>
        </w:tc>
      </w:tr>
      <w:tr w:rsidR="00A6158F" w:rsidRPr="0015784E" w14:paraId="058CEEA2" w14:textId="77777777" w:rsidTr="00072D4E">
        <w:trPr>
          <w:trHeight w:val="238"/>
        </w:trPr>
        <w:tc>
          <w:tcPr>
            <w:tcW w:w="3794" w:type="dxa"/>
            <w:shd w:val="clear" w:color="auto" w:fill="auto"/>
          </w:tcPr>
          <w:p w14:paraId="09F6DE7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EC18B7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14:paraId="4210475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1905E724" w14:textId="77777777" w:rsidTr="00072D4E">
        <w:trPr>
          <w:trHeight w:val="238"/>
        </w:trPr>
        <w:tc>
          <w:tcPr>
            <w:tcW w:w="3794" w:type="dxa"/>
            <w:shd w:val="clear" w:color="auto" w:fill="auto"/>
          </w:tcPr>
          <w:p w14:paraId="0AAB682A" w14:textId="77777777" w:rsidR="00A6158F" w:rsidRPr="0015784E" w:rsidRDefault="00A6158F" w:rsidP="0069565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Обязательная часть образовательной программы</w:t>
            </w:r>
          </w:p>
        </w:tc>
        <w:tc>
          <w:tcPr>
            <w:tcW w:w="2864" w:type="dxa"/>
            <w:shd w:val="clear" w:color="auto" w:fill="auto"/>
          </w:tcPr>
          <w:p w14:paraId="6CC7C648" w14:textId="153C34FB" w:rsidR="00A6158F" w:rsidRPr="00C810F2" w:rsidRDefault="00CC5E1B"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1908</w:t>
            </w:r>
          </w:p>
        </w:tc>
        <w:tc>
          <w:tcPr>
            <w:tcW w:w="2948" w:type="dxa"/>
            <w:shd w:val="clear" w:color="auto" w:fill="auto"/>
          </w:tcPr>
          <w:p w14:paraId="470EACBF" w14:textId="5D05F429" w:rsidR="00A6158F" w:rsidRPr="00A20CBB" w:rsidRDefault="00CC5E1B" w:rsidP="00501F99">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i/>
                <w:iCs/>
                <w:sz w:val="24"/>
                <w:szCs w:val="24"/>
                <w:lang w:eastAsia="zh-CN" w:bidi="hi-IN"/>
              </w:rPr>
              <w:t>1238</w:t>
            </w:r>
          </w:p>
        </w:tc>
      </w:tr>
      <w:tr w:rsidR="00A6158F" w:rsidRPr="0015784E" w14:paraId="49FDAFAE" w14:textId="77777777" w:rsidTr="00072D4E">
        <w:trPr>
          <w:trHeight w:val="366"/>
        </w:trPr>
        <w:tc>
          <w:tcPr>
            <w:tcW w:w="3794" w:type="dxa"/>
            <w:shd w:val="clear" w:color="auto" w:fill="auto"/>
          </w:tcPr>
          <w:p w14:paraId="12811C0F" w14:textId="77777777" w:rsidR="00A6158F" w:rsidRPr="0015784E" w:rsidRDefault="00A6158F" w:rsidP="00695659">
            <w:pPr>
              <w:jc w:val="both"/>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7E1E25F7" w14:textId="26B907EF" w:rsidR="00A6158F" w:rsidRPr="0015784E" w:rsidRDefault="00CC5E1B"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432</w:t>
            </w:r>
          </w:p>
        </w:tc>
        <w:tc>
          <w:tcPr>
            <w:tcW w:w="2948" w:type="dxa"/>
            <w:shd w:val="clear" w:color="auto" w:fill="auto"/>
          </w:tcPr>
          <w:p w14:paraId="65A36F9C" w14:textId="204EBFB9" w:rsidR="00A6158F" w:rsidRPr="00A20CBB" w:rsidRDefault="00CC5E1B"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314</w:t>
            </w:r>
          </w:p>
        </w:tc>
      </w:tr>
      <w:tr w:rsidR="00A6158F" w:rsidRPr="0015784E" w14:paraId="14A42BE9" w14:textId="77777777" w:rsidTr="00072D4E">
        <w:trPr>
          <w:trHeight w:val="374"/>
        </w:trPr>
        <w:tc>
          <w:tcPr>
            <w:tcW w:w="3794" w:type="dxa"/>
            <w:shd w:val="clear" w:color="auto" w:fill="auto"/>
          </w:tcPr>
          <w:p w14:paraId="2449714B" w14:textId="77777777" w:rsidR="00A6158F" w:rsidRPr="0015784E" w:rsidRDefault="00A6158F" w:rsidP="00695659">
            <w:pPr>
              <w:jc w:val="both"/>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308BFDDF" w14:textId="41F18D95" w:rsidR="00A6158F" w:rsidRPr="0015784E" w:rsidRDefault="00CC5E1B"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tc>
        <w:tc>
          <w:tcPr>
            <w:tcW w:w="2948" w:type="dxa"/>
            <w:shd w:val="clear" w:color="auto" w:fill="auto"/>
          </w:tcPr>
          <w:p w14:paraId="059733A0" w14:textId="64F180A2" w:rsidR="00A6158F" w:rsidRPr="00A20CBB" w:rsidRDefault="00CC5E1B"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216</w:t>
            </w:r>
          </w:p>
        </w:tc>
      </w:tr>
      <w:tr w:rsidR="00A6158F" w:rsidRPr="0015784E" w14:paraId="5AEE7F7E" w14:textId="77777777" w:rsidTr="00072D4E">
        <w:trPr>
          <w:trHeight w:val="407"/>
        </w:trPr>
        <w:tc>
          <w:tcPr>
            <w:tcW w:w="3794" w:type="dxa"/>
            <w:shd w:val="clear" w:color="auto" w:fill="auto"/>
          </w:tcPr>
          <w:p w14:paraId="7935589E" w14:textId="77777777" w:rsidR="00A6158F" w:rsidRPr="0015784E" w:rsidRDefault="00A6158F" w:rsidP="00695659">
            <w:pPr>
              <w:jc w:val="both"/>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0E959079" w14:textId="42069DC6" w:rsidR="00A6158F" w:rsidRPr="0015784E" w:rsidRDefault="00CC5E1B"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1008</w:t>
            </w:r>
          </w:p>
        </w:tc>
        <w:tc>
          <w:tcPr>
            <w:tcW w:w="2948" w:type="dxa"/>
            <w:shd w:val="clear" w:color="auto" w:fill="auto"/>
          </w:tcPr>
          <w:p w14:paraId="1AD43B2A" w14:textId="1AB2891E" w:rsidR="00A6158F" w:rsidRPr="00A20CBB" w:rsidRDefault="00CC5E1B"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708</w:t>
            </w:r>
          </w:p>
        </w:tc>
      </w:tr>
      <w:tr w:rsidR="00CC5E1B" w:rsidRPr="0015784E" w14:paraId="6D69E777" w14:textId="77777777" w:rsidTr="00422CBB">
        <w:trPr>
          <w:trHeight w:val="935"/>
        </w:trPr>
        <w:tc>
          <w:tcPr>
            <w:tcW w:w="3794" w:type="dxa"/>
            <w:shd w:val="clear" w:color="auto" w:fill="auto"/>
          </w:tcPr>
          <w:p w14:paraId="0A9DD852" w14:textId="77777777" w:rsidR="00CC5E1B" w:rsidRDefault="00CC5E1B" w:rsidP="00CC5E1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64808992" w14:textId="77777777" w:rsidR="00CC5E1B" w:rsidRDefault="00CC5E1B" w:rsidP="00CC5E1B">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2389EBA3" w14:textId="071D4C9D" w:rsidR="00CC5E1B" w:rsidRPr="0015784E" w:rsidRDefault="00CC5E1B" w:rsidP="00422CBB">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7D218CE0" w14:textId="423343EF" w:rsidR="00CC5E1B" w:rsidRDefault="00CC5E1B" w:rsidP="00CC5E1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432</w:t>
            </w:r>
          </w:p>
          <w:p w14:paraId="0B266437" w14:textId="300948D6" w:rsidR="00CC5E1B" w:rsidRPr="00C810F2" w:rsidRDefault="00CC5E1B" w:rsidP="00CC5E1B">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108</w:t>
            </w:r>
          </w:p>
          <w:p w14:paraId="42F6E57C" w14:textId="43FF25E2" w:rsidR="00CC5E1B" w:rsidRPr="0015784E" w:rsidRDefault="00CC5E1B" w:rsidP="00422CBB">
            <w:pPr>
              <w:ind w:left="156"/>
              <w:rPr>
                <w:rFonts w:ascii="Times New Roman" w:eastAsia="DejaVu Sans" w:hAnsi="Times New Roman" w:cs="Times New Roman"/>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324</w:t>
            </w:r>
          </w:p>
        </w:tc>
        <w:tc>
          <w:tcPr>
            <w:tcW w:w="2948" w:type="dxa"/>
            <w:shd w:val="clear" w:color="auto" w:fill="auto"/>
          </w:tcPr>
          <w:p w14:paraId="15E66FB9" w14:textId="77777777" w:rsidR="00CC5E1B" w:rsidRDefault="00CC5E1B" w:rsidP="00CC5E1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432</w:t>
            </w:r>
          </w:p>
          <w:p w14:paraId="4458BAAA" w14:textId="77777777" w:rsidR="00CC5E1B" w:rsidRPr="00C810F2" w:rsidRDefault="00CC5E1B" w:rsidP="00CC5E1B">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108</w:t>
            </w:r>
          </w:p>
          <w:p w14:paraId="512AAE34" w14:textId="0A10DD1C" w:rsidR="00CC5E1B" w:rsidRPr="00A20CBB" w:rsidRDefault="00CC5E1B" w:rsidP="00422CBB">
            <w:pPr>
              <w:ind w:left="156"/>
              <w:rPr>
                <w:rFonts w:ascii="Times New Roman" w:eastAsia="DejaVu Sans" w:hAnsi="Times New Roman" w:cs="Times New Roman"/>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324</w:t>
            </w:r>
          </w:p>
        </w:tc>
      </w:tr>
      <w:tr w:rsidR="00A6158F" w:rsidRPr="0015784E" w14:paraId="2E70233F" w14:textId="77777777" w:rsidTr="00072D4E">
        <w:trPr>
          <w:trHeight w:val="190"/>
        </w:trPr>
        <w:tc>
          <w:tcPr>
            <w:tcW w:w="3794" w:type="dxa"/>
            <w:shd w:val="clear" w:color="auto" w:fill="auto"/>
          </w:tcPr>
          <w:p w14:paraId="12E1B3A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77B4AA1C" w14:textId="010213D6" w:rsidR="00A6158F" w:rsidRPr="00A20CBB" w:rsidRDefault="00CC5E1B"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828</w:t>
            </w:r>
          </w:p>
        </w:tc>
        <w:tc>
          <w:tcPr>
            <w:tcW w:w="2948" w:type="dxa"/>
            <w:shd w:val="clear" w:color="auto" w:fill="auto"/>
          </w:tcPr>
          <w:p w14:paraId="68EEDBB8" w14:textId="5C665B8C" w:rsidR="00A6158F" w:rsidRPr="00A20CBB" w:rsidRDefault="00CC5E1B"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648</w:t>
            </w:r>
          </w:p>
        </w:tc>
      </w:tr>
      <w:tr w:rsidR="00A6158F" w:rsidRPr="0015784E" w14:paraId="79206465" w14:textId="77777777" w:rsidTr="00072D4E">
        <w:trPr>
          <w:trHeight w:val="190"/>
        </w:trPr>
        <w:tc>
          <w:tcPr>
            <w:tcW w:w="3794" w:type="dxa"/>
            <w:shd w:val="clear" w:color="auto" w:fill="auto"/>
          </w:tcPr>
          <w:p w14:paraId="1F04F5F7" w14:textId="5AFDB4C6" w:rsidR="00A6158F" w:rsidRPr="00547313" w:rsidRDefault="00A6158F" w:rsidP="00695659">
            <w:pPr>
              <w:jc w:val="both"/>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w:t>
            </w:r>
            <w:r w:rsidRPr="00CC5E1B">
              <w:rPr>
                <w:rFonts w:ascii="Times New Roman" w:eastAsia="DejaVu Sans" w:hAnsi="Times New Roman" w:cs="Times New Roman"/>
                <w:sz w:val="24"/>
                <w:szCs w:val="24"/>
                <w:lang w:eastAsia="zh-CN" w:bidi="hi-IN"/>
              </w:rPr>
              <w:t xml:space="preserve">форме </w:t>
            </w:r>
            <w:r w:rsidR="00CC5E1B" w:rsidRPr="00CC5E1B">
              <w:rPr>
                <w:rFonts w:ascii="Times New Roman" w:eastAsia="DejaVu Sans" w:hAnsi="Times New Roman" w:cs="Times New Roman"/>
                <w:iCs/>
                <w:sz w:val="24"/>
                <w:szCs w:val="24"/>
                <w:lang w:eastAsia="zh-CN" w:bidi="hi-IN"/>
              </w:rPr>
              <w:t>демонстрационного экзамена и защиты дипломного проекта (работы)</w:t>
            </w:r>
            <w:r w:rsidRPr="00547313">
              <w:rPr>
                <w:rFonts w:ascii="Times New Roman" w:eastAsia="DejaVu Sans" w:hAnsi="Times New Roman" w:cs="Times New Roman"/>
                <w:i/>
                <w:iCs/>
                <w:sz w:val="24"/>
                <w:szCs w:val="24"/>
                <w:lang w:eastAsia="zh-CN" w:bidi="hi-IN"/>
              </w:rPr>
              <w:t xml:space="preserve"> </w:t>
            </w:r>
          </w:p>
        </w:tc>
        <w:tc>
          <w:tcPr>
            <w:tcW w:w="2864" w:type="dxa"/>
            <w:shd w:val="clear" w:color="auto" w:fill="auto"/>
          </w:tcPr>
          <w:p w14:paraId="1C5CC28C" w14:textId="40FD73BE" w:rsidR="00A6158F" w:rsidRPr="00A20CBB" w:rsidRDefault="00CC5E1B"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216</w:t>
            </w:r>
          </w:p>
        </w:tc>
        <w:tc>
          <w:tcPr>
            <w:tcW w:w="2948" w:type="dxa"/>
            <w:shd w:val="clear" w:color="auto" w:fill="auto"/>
          </w:tcPr>
          <w:p w14:paraId="2DA04915"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6BD17E84" w14:textId="77777777" w:rsidTr="00072D4E">
        <w:trPr>
          <w:trHeight w:val="190"/>
        </w:trPr>
        <w:tc>
          <w:tcPr>
            <w:tcW w:w="3794" w:type="dxa"/>
            <w:shd w:val="clear" w:color="auto" w:fill="auto"/>
          </w:tcPr>
          <w:p w14:paraId="6AB8789D"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41F81E0A" w14:textId="71E9FF1E" w:rsidR="00A6158F" w:rsidRPr="00A20CBB" w:rsidRDefault="00CC5E1B"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2948" w:type="dxa"/>
            <w:shd w:val="clear" w:color="auto" w:fill="auto"/>
          </w:tcPr>
          <w:p w14:paraId="66A53AE6" w14:textId="76BF6195" w:rsidR="00A6158F" w:rsidRPr="00A20CBB" w:rsidRDefault="00CC5E1B"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1886</w:t>
            </w:r>
          </w:p>
        </w:tc>
      </w:tr>
    </w:tbl>
    <w:p w14:paraId="5EEF7C8C" w14:textId="77777777" w:rsidR="00252FFB" w:rsidRPr="001D7748" w:rsidRDefault="00252FFB" w:rsidP="00252FFB">
      <w:pPr>
        <w:pStyle w:val="1d"/>
        <w:rPr>
          <w:lang w:val="ru-RU"/>
        </w:rPr>
      </w:pPr>
    </w:p>
    <w:p w14:paraId="2489E499" w14:textId="77777777" w:rsidR="007E45BC" w:rsidRPr="00985111" w:rsidRDefault="007E45BC" w:rsidP="00252FFB">
      <w:pPr>
        <w:pStyle w:val="1"/>
        <w:spacing w:before="0" w:after="0"/>
      </w:pPr>
      <w:bookmarkStart w:id="13" w:name="_Toc173339735"/>
      <w:bookmarkStart w:id="14" w:name="_Toc103593995"/>
      <w:r w:rsidRPr="00985111">
        <w:t xml:space="preserve">Раздел </w:t>
      </w:r>
      <w:r>
        <w:t>3</w:t>
      </w:r>
      <w:r w:rsidRPr="00985111">
        <w:t>. Характеристика профессиональной деятельности выпускника</w:t>
      </w:r>
      <w:bookmarkEnd w:id="13"/>
    </w:p>
    <w:p w14:paraId="59137DF9" w14:textId="77777777" w:rsidR="00252FFB" w:rsidRDefault="00252FFB" w:rsidP="00252FFB"/>
    <w:p w14:paraId="5C6887A1" w14:textId="3CF8CF0E" w:rsidR="0097210A" w:rsidRDefault="007E45BC" w:rsidP="00127647">
      <w:pPr>
        <w:pStyle w:val="114"/>
        <w:spacing w:after="0" w:line="240" w:lineRule="auto"/>
      </w:pPr>
      <w:bookmarkStart w:id="15" w:name="_Toc173339736"/>
      <w:r>
        <w:t>3</w:t>
      </w:r>
      <w:r w:rsidRPr="00985111">
        <w:t>.1. Область</w:t>
      </w:r>
      <w:r w:rsidR="0097210A">
        <w:t>(и)</w:t>
      </w:r>
      <w:r w:rsidRPr="00985111">
        <w:t xml:space="preserve"> профессиональной деятельности выпускников</w:t>
      </w:r>
      <w:r w:rsidR="0034368E">
        <w:t>:</w:t>
      </w:r>
      <w:bookmarkEnd w:id="15"/>
    </w:p>
    <w:p w14:paraId="302C337D" w14:textId="12298F97" w:rsidR="00663E64" w:rsidRDefault="00663E64" w:rsidP="00127647">
      <w:pPr>
        <w:pStyle w:val="114"/>
        <w:spacing w:after="0" w:line="240" w:lineRule="auto"/>
      </w:pPr>
      <w:bookmarkStart w:id="16" w:name="_Toc173339737"/>
      <w:r>
        <w:t>08 Финансы и экономика.</w:t>
      </w:r>
      <w:bookmarkEnd w:id="16"/>
    </w:p>
    <w:p w14:paraId="0773C1A5" w14:textId="77777777" w:rsidR="00252FFB" w:rsidRDefault="00252FFB" w:rsidP="00252FFB"/>
    <w:p w14:paraId="7ED88505" w14:textId="77777777" w:rsidR="007E45BC" w:rsidRDefault="007E45BC" w:rsidP="00252FFB">
      <w:pPr>
        <w:pStyle w:val="114"/>
        <w:spacing w:after="0" w:line="240" w:lineRule="auto"/>
      </w:pPr>
      <w:bookmarkStart w:id="17" w:name="_Toc173339738"/>
      <w:r>
        <w:t>3</w:t>
      </w:r>
      <w:r w:rsidRPr="007341D7">
        <w:t xml:space="preserve">.2. </w:t>
      </w:r>
      <w:r>
        <w:t>Профессиональные стандарты</w:t>
      </w:r>
      <w:bookmarkEnd w:id="17"/>
    </w:p>
    <w:p w14:paraId="537405DB"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634" w:type="dxa"/>
        <w:tblLook w:val="04A0" w:firstRow="1" w:lastRow="0" w:firstColumn="1" w:lastColumn="0" w:noHBand="0" w:noVBand="1"/>
      </w:tblPr>
      <w:tblGrid>
        <w:gridCol w:w="445"/>
        <w:gridCol w:w="1715"/>
        <w:gridCol w:w="1710"/>
        <w:gridCol w:w="2646"/>
        <w:gridCol w:w="3118"/>
      </w:tblGrid>
      <w:tr w:rsidR="00876989" w:rsidRPr="00FF3748" w14:paraId="614E7088" w14:textId="77777777" w:rsidTr="00422CBB">
        <w:tc>
          <w:tcPr>
            <w:tcW w:w="445" w:type="dxa"/>
          </w:tcPr>
          <w:p w14:paraId="251171E9" w14:textId="77777777" w:rsidR="00876989" w:rsidRPr="00FF3748" w:rsidRDefault="00876989" w:rsidP="00876989">
            <w:pPr>
              <w:suppressAutoHyphens/>
              <w:jc w:val="center"/>
              <w:rPr>
                <w:rFonts w:ascii="Times New Roman" w:hAnsi="Times New Roman" w:cs="Times New Roman"/>
                <w:sz w:val="24"/>
                <w:szCs w:val="24"/>
              </w:rPr>
            </w:pPr>
            <w:r w:rsidRPr="00FF3748">
              <w:rPr>
                <w:rFonts w:ascii="Times New Roman" w:hAnsi="Times New Roman" w:cs="Times New Roman"/>
                <w:sz w:val="24"/>
                <w:szCs w:val="24"/>
              </w:rPr>
              <w:t>№</w:t>
            </w:r>
          </w:p>
        </w:tc>
        <w:tc>
          <w:tcPr>
            <w:tcW w:w="1715" w:type="dxa"/>
          </w:tcPr>
          <w:p w14:paraId="294BB8D5" w14:textId="77777777" w:rsidR="00876989" w:rsidRPr="00FF3748" w:rsidRDefault="00876989" w:rsidP="00876989">
            <w:pPr>
              <w:suppressAutoHyphens/>
              <w:jc w:val="center"/>
              <w:rPr>
                <w:rFonts w:ascii="Times New Roman" w:hAnsi="Times New Roman" w:cs="Times New Roman"/>
                <w:sz w:val="24"/>
                <w:szCs w:val="24"/>
              </w:rPr>
            </w:pPr>
            <w:r w:rsidRPr="00FF3748">
              <w:rPr>
                <w:rFonts w:ascii="Times New Roman" w:hAnsi="Times New Roman" w:cs="Times New Roman"/>
                <w:sz w:val="24"/>
                <w:szCs w:val="24"/>
              </w:rPr>
              <w:t>Код и Наименование ПС</w:t>
            </w:r>
          </w:p>
        </w:tc>
        <w:tc>
          <w:tcPr>
            <w:tcW w:w="1710" w:type="dxa"/>
          </w:tcPr>
          <w:p w14:paraId="58FE9E44" w14:textId="77777777" w:rsidR="00876989" w:rsidRPr="00FF3748" w:rsidRDefault="00876989" w:rsidP="00876989">
            <w:pPr>
              <w:suppressAutoHyphens/>
              <w:jc w:val="center"/>
              <w:rPr>
                <w:rFonts w:ascii="Times New Roman" w:hAnsi="Times New Roman" w:cs="Times New Roman"/>
                <w:sz w:val="24"/>
                <w:szCs w:val="24"/>
              </w:rPr>
            </w:pPr>
            <w:r w:rsidRPr="00FF3748">
              <w:rPr>
                <w:rFonts w:ascii="Times New Roman" w:hAnsi="Times New Roman" w:cs="Times New Roman"/>
                <w:sz w:val="24"/>
                <w:szCs w:val="24"/>
              </w:rPr>
              <w:t>Реквизиты утверждения</w:t>
            </w:r>
          </w:p>
        </w:tc>
        <w:tc>
          <w:tcPr>
            <w:tcW w:w="2646" w:type="dxa"/>
          </w:tcPr>
          <w:p w14:paraId="3B0A7D35" w14:textId="77777777" w:rsidR="00876989" w:rsidRPr="00FF3748" w:rsidRDefault="00876989" w:rsidP="00876989">
            <w:pPr>
              <w:suppressAutoHyphens/>
              <w:jc w:val="center"/>
              <w:rPr>
                <w:rFonts w:ascii="Times New Roman" w:hAnsi="Times New Roman" w:cs="Times New Roman"/>
                <w:sz w:val="24"/>
                <w:szCs w:val="24"/>
              </w:rPr>
            </w:pPr>
            <w:r w:rsidRPr="00FF3748">
              <w:rPr>
                <w:rFonts w:ascii="Times New Roman" w:hAnsi="Times New Roman" w:cs="Times New Roman"/>
                <w:sz w:val="24"/>
                <w:szCs w:val="24"/>
              </w:rPr>
              <w:t>Код и наименование</w:t>
            </w:r>
            <w:r w:rsidR="00BF7D61" w:rsidRPr="00FF3748">
              <w:rPr>
                <w:rFonts w:ascii="Times New Roman" w:hAnsi="Times New Roman" w:cs="Times New Roman"/>
                <w:sz w:val="24"/>
                <w:szCs w:val="24"/>
              </w:rPr>
              <w:t xml:space="preserve"> ОТФ</w:t>
            </w:r>
          </w:p>
        </w:tc>
        <w:tc>
          <w:tcPr>
            <w:tcW w:w="3118" w:type="dxa"/>
          </w:tcPr>
          <w:p w14:paraId="1C722050" w14:textId="77777777" w:rsidR="00876989" w:rsidRPr="00FF3748" w:rsidRDefault="00BF7D61" w:rsidP="00876989">
            <w:pPr>
              <w:suppressAutoHyphens/>
              <w:jc w:val="center"/>
              <w:rPr>
                <w:rFonts w:ascii="Times New Roman" w:hAnsi="Times New Roman" w:cs="Times New Roman"/>
                <w:sz w:val="24"/>
                <w:szCs w:val="24"/>
              </w:rPr>
            </w:pPr>
            <w:r w:rsidRPr="00FF3748">
              <w:rPr>
                <w:rFonts w:ascii="Times New Roman" w:hAnsi="Times New Roman" w:cs="Times New Roman"/>
                <w:sz w:val="24"/>
                <w:szCs w:val="24"/>
              </w:rPr>
              <w:t>К</w:t>
            </w:r>
            <w:r w:rsidR="00876989" w:rsidRPr="00FF3748">
              <w:rPr>
                <w:rFonts w:ascii="Times New Roman" w:hAnsi="Times New Roman" w:cs="Times New Roman"/>
                <w:sz w:val="24"/>
                <w:szCs w:val="24"/>
              </w:rPr>
              <w:t>од и наименование</w:t>
            </w:r>
            <w:r w:rsidRPr="00FF3748">
              <w:rPr>
                <w:rFonts w:ascii="Times New Roman" w:hAnsi="Times New Roman" w:cs="Times New Roman"/>
                <w:sz w:val="24"/>
                <w:szCs w:val="24"/>
              </w:rPr>
              <w:t xml:space="preserve"> ТФ</w:t>
            </w:r>
          </w:p>
        </w:tc>
      </w:tr>
      <w:tr w:rsidR="00EA0841" w:rsidRPr="00FF3748" w14:paraId="693787AC" w14:textId="77777777" w:rsidTr="00422CBB">
        <w:trPr>
          <w:trHeight w:val="2937"/>
        </w:trPr>
        <w:tc>
          <w:tcPr>
            <w:tcW w:w="445" w:type="dxa"/>
            <w:vMerge w:val="restart"/>
          </w:tcPr>
          <w:p w14:paraId="193FF896" w14:textId="77777777" w:rsidR="00EA0841" w:rsidRPr="00FF3748" w:rsidRDefault="00EA0841" w:rsidP="00626558">
            <w:pPr>
              <w:suppressAutoHyphens/>
              <w:jc w:val="both"/>
              <w:rPr>
                <w:rFonts w:ascii="Times New Roman" w:hAnsi="Times New Roman" w:cs="Times New Roman"/>
                <w:sz w:val="24"/>
                <w:szCs w:val="24"/>
              </w:rPr>
            </w:pPr>
            <w:r w:rsidRPr="00FF3748">
              <w:rPr>
                <w:rFonts w:ascii="Times New Roman" w:hAnsi="Times New Roman" w:cs="Times New Roman"/>
                <w:sz w:val="24"/>
                <w:szCs w:val="24"/>
              </w:rPr>
              <w:t>1</w:t>
            </w:r>
          </w:p>
        </w:tc>
        <w:tc>
          <w:tcPr>
            <w:tcW w:w="1715" w:type="dxa"/>
            <w:vMerge w:val="restart"/>
          </w:tcPr>
          <w:p w14:paraId="46304A8A" w14:textId="4B1172F8" w:rsidR="00EA0841" w:rsidRPr="00FF3748" w:rsidRDefault="00EA0841" w:rsidP="00695659">
            <w:pPr>
              <w:rPr>
                <w:rFonts w:ascii="Times New Roman" w:hAnsi="Times New Roman" w:cs="Times New Roman"/>
                <w:sz w:val="24"/>
                <w:szCs w:val="24"/>
              </w:rPr>
            </w:pPr>
            <w:r w:rsidRPr="00FF3748">
              <w:rPr>
                <w:rFonts w:ascii="Times New Roman" w:hAnsi="Times New Roman" w:cs="Times New Roman"/>
                <w:bCs/>
                <w:color w:val="000000"/>
                <w:sz w:val="24"/>
                <w:szCs w:val="24"/>
              </w:rPr>
              <w:t>08.002 «Бухгалтер»</w:t>
            </w:r>
          </w:p>
        </w:tc>
        <w:tc>
          <w:tcPr>
            <w:tcW w:w="1710" w:type="dxa"/>
            <w:vMerge w:val="restart"/>
          </w:tcPr>
          <w:p w14:paraId="45A864E0" w14:textId="2965AF52" w:rsidR="00EA0841" w:rsidRPr="00FF3748" w:rsidRDefault="00EA0841" w:rsidP="00626558">
            <w:pPr>
              <w:suppressAutoHyphens/>
              <w:jc w:val="both"/>
              <w:rPr>
                <w:rFonts w:ascii="Times New Roman" w:hAnsi="Times New Roman" w:cs="Times New Roman"/>
                <w:sz w:val="24"/>
                <w:szCs w:val="24"/>
              </w:rPr>
            </w:pPr>
            <w:r w:rsidRPr="00FF3748">
              <w:rPr>
                <w:rFonts w:ascii="Times New Roman" w:hAnsi="Times New Roman" w:cs="Times New Roman"/>
                <w:sz w:val="24"/>
                <w:szCs w:val="24"/>
              </w:rPr>
              <w:t>Приказ Минтруда России от 21.02.2019 № 103н</w:t>
            </w:r>
          </w:p>
        </w:tc>
        <w:tc>
          <w:tcPr>
            <w:tcW w:w="2646" w:type="dxa"/>
          </w:tcPr>
          <w:p w14:paraId="6832CFEC" w14:textId="75900CF8" w:rsidR="00EA0841" w:rsidRPr="00FF3748" w:rsidRDefault="00EA0841" w:rsidP="00644D68">
            <w:pPr>
              <w:suppressAutoHyphens/>
              <w:jc w:val="both"/>
              <w:rPr>
                <w:rFonts w:ascii="Times New Roman" w:hAnsi="Times New Roman" w:cs="Times New Roman"/>
                <w:sz w:val="24"/>
                <w:szCs w:val="24"/>
              </w:rPr>
            </w:pPr>
            <w:r w:rsidRPr="00FF3748">
              <w:rPr>
                <w:rFonts w:ascii="Times New Roman" w:hAnsi="Times New Roman" w:cs="Times New Roman"/>
                <w:sz w:val="24"/>
                <w:szCs w:val="24"/>
              </w:rPr>
              <w:t xml:space="preserve">ОТФ </w:t>
            </w:r>
            <w:r w:rsidR="00644D68" w:rsidRPr="00FF3748">
              <w:rPr>
                <w:rFonts w:ascii="Times New Roman" w:hAnsi="Times New Roman" w:cs="Times New Roman"/>
                <w:sz w:val="24"/>
                <w:szCs w:val="24"/>
              </w:rPr>
              <w:t>А</w:t>
            </w:r>
            <w:r w:rsidRPr="00FF3748">
              <w:rPr>
                <w:rFonts w:ascii="Times New Roman" w:hAnsi="Times New Roman" w:cs="Times New Roman"/>
                <w:sz w:val="24"/>
                <w:szCs w:val="24"/>
              </w:rPr>
              <w:t xml:space="preserve"> </w:t>
            </w:r>
            <w:r w:rsidR="00644D68" w:rsidRPr="00FF3748">
              <w:rPr>
                <w:rFonts w:ascii="Times New Roman" w:hAnsi="Times New Roman" w:cs="Times New Roman"/>
                <w:sz w:val="24"/>
                <w:szCs w:val="24"/>
              </w:rPr>
              <w:t>Ведение бухгалтерского учета</w:t>
            </w:r>
          </w:p>
        </w:tc>
        <w:tc>
          <w:tcPr>
            <w:tcW w:w="3118" w:type="dxa"/>
          </w:tcPr>
          <w:p w14:paraId="7AE63139" w14:textId="33B9F8B8" w:rsidR="00EA0841" w:rsidRPr="00FF3748" w:rsidRDefault="00EA0841" w:rsidP="00EA0841">
            <w:pPr>
              <w:suppressAutoHyphens/>
              <w:jc w:val="both"/>
              <w:rPr>
                <w:rFonts w:ascii="Times New Roman" w:hAnsi="Times New Roman" w:cs="Times New Roman"/>
                <w:sz w:val="24"/>
                <w:szCs w:val="24"/>
              </w:rPr>
            </w:pPr>
            <w:r w:rsidRPr="00FF3748">
              <w:rPr>
                <w:rFonts w:ascii="Times New Roman" w:hAnsi="Times New Roman" w:cs="Times New Roman"/>
                <w:sz w:val="24"/>
                <w:szCs w:val="24"/>
              </w:rPr>
              <w:t xml:space="preserve">ТФ </w:t>
            </w:r>
            <w:r w:rsidR="00644D68" w:rsidRPr="00FF3748">
              <w:rPr>
                <w:rFonts w:ascii="Times New Roman" w:hAnsi="Times New Roman" w:cs="Times New Roman"/>
                <w:sz w:val="24"/>
                <w:szCs w:val="24"/>
              </w:rPr>
              <w:t>А/01.5</w:t>
            </w:r>
            <w:r w:rsidRPr="00FF3748">
              <w:rPr>
                <w:rFonts w:ascii="Times New Roman" w:hAnsi="Times New Roman" w:cs="Times New Roman"/>
                <w:sz w:val="24"/>
                <w:szCs w:val="24"/>
              </w:rPr>
              <w:t xml:space="preserve"> Принятие к учету первичных учетных документов о фактах хозяйственной жизни экономического субъекта</w:t>
            </w:r>
          </w:p>
          <w:p w14:paraId="6BFB623F" w14:textId="053F0F16" w:rsidR="00EA0841" w:rsidRPr="00FF3748" w:rsidRDefault="00EA0841" w:rsidP="00EA0841">
            <w:pPr>
              <w:suppressAutoHyphens/>
              <w:jc w:val="both"/>
              <w:rPr>
                <w:rFonts w:ascii="Times New Roman" w:hAnsi="Times New Roman" w:cs="Times New Roman"/>
                <w:sz w:val="24"/>
                <w:szCs w:val="24"/>
              </w:rPr>
            </w:pPr>
            <w:r w:rsidRPr="00FF3748">
              <w:rPr>
                <w:rFonts w:ascii="Times New Roman" w:hAnsi="Times New Roman" w:cs="Times New Roman"/>
                <w:sz w:val="24"/>
                <w:szCs w:val="24"/>
              </w:rPr>
              <w:t xml:space="preserve">ТФ </w:t>
            </w:r>
            <w:r w:rsidR="00644D68" w:rsidRPr="00FF3748">
              <w:rPr>
                <w:rFonts w:ascii="Times New Roman" w:hAnsi="Times New Roman" w:cs="Times New Roman"/>
                <w:sz w:val="24"/>
                <w:szCs w:val="24"/>
              </w:rPr>
              <w:t>А/02.5</w:t>
            </w:r>
            <w:r w:rsidRPr="00FF3748">
              <w:rPr>
                <w:rFonts w:ascii="Times New Roman" w:hAnsi="Times New Roman" w:cs="Times New Roman"/>
                <w:sz w:val="24"/>
                <w:szCs w:val="24"/>
              </w:rPr>
              <w:t xml:space="preserve"> Денежное измерение объектов бухгалтерского учета и текущая группировка фактов хозяйственной жизни </w:t>
            </w:r>
          </w:p>
          <w:p w14:paraId="005F75D1" w14:textId="148C3482" w:rsidR="00EA0841" w:rsidRPr="00FF3748" w:rsidRDefault="00EA0841" w:rsidP="00422CBB">
            <w:pPr>
              <w:suppressAutoHyphens/>
              <w:jc w:val="both"/>
              <w:rPr>
                <w:rFonts w:ascii="Times New Roman" w:hAnsi="Times New Roman" w:cs="Times New Roman"/>
                <w:sz w:val="24"/>
                <w:szCs w:val="24"/>
              </w:rPr>
            </w:pPr>
            <w:r w:rsidRPr="00FF3748">
              <w:rPr>
                <w:rFonts w:ascii="Times New Roman" w:hAnsi="Times New Roman" w:cs="Times New Roman"/>
                <w:sz w:val="24"/>
                <w:szCs w:val="24"/>
              </w:rPr>
              <w:t xml:space="preserve">ТФ </w:t>
            </w:r>
            <w:r w:rsidR="00644D68" w:rsidRPr="00FF3748">
              <w:rPr>
                <w:rFonts w:ascii="Times New Roman" w:hAnsi="Times New Roman" w:cs="Times New Roman"/>
                <w:sz w:val="24"/>
                <w:szCs w:val="24"/>
              </w:rPr>
              <w:t>А/03.5</w:t>
            </w:r>
            <w:r w:rsidRPr="00FF3748">
              <w:rPr>
                <w:rFonts w:ascii="Times New Roman" w:hAnsi="Times New Roman" w:cs="Times New Roman"/>
                <w:sz w:val="24"/>
                <w:szCs w:val="24"/>
              </w:rPr>
              <w:t xml:space="preserve"> Итоговое обобщение фактов хозяйственной жизни</w:t>
            </w:r>
          </w:p>
        </w:tc>
      </w:tr>
      <w:tr w:rsidR="00EA0841" w:rsidRPr="00FF3748" w14:paraId="51CFD43B" w14:textId="77777777" w:rsidTr="00422CBB">
        <w:trPr>
          <w:trHeight w:val="1407"/>
        </w:trPr>
        <w:tc>
          <w:tcPr>
            <w:tcW w:w="445" w:type="dxa"/>
            <w:vMerge/>
          </w:tcPr>
          <w:p w14:paraId="185BBCB1" w14:textId="77777777" w:rsidR="00EA0841" w:rsidRPr="00FF3748" w:rsidRDefault="00EA0841" w:rsidP="00EA0841">
            <w:pPr>
              <w:suppressAutoHyphens/>
              <w:jc w:val="both"/>
              <w:rPr>
                <w:rFonts w:ascii="Times New Roman" w:hAnsi="Times New Roman" w:cs="Times New Roman"/>
                <w:sz w:val="24"/>
                <w:szCs w:val="24"/>
              </w:rPr>
            </w:pPr>
          </w:p>
        </w:tc>
        <w:tc>
          <w:tcPr>
            <w:tcW w:w="1715" w:type="dxa"/>
            <w:vMerge/>
          </w:tcPr>
          <w:p w14:paraId="12628807" w14:textId="77777777" w:rsidR="00EA0841" w:rsidRPr="00FF3748" w:rsidRDefault="00EA0841" w:rsidP="00EA0841">
            <w:pPr>
              <w:rPr>
                <w:rFonts w:ascii="Times New Roman" w:hAnsi="Times New Roman" w:cs="Times New Roman"/>
                <w:bCs/>
                <w:color w:val="000000"/>
                <w:sz w:val="24"/>
                <w:szCs w:val="24"/>
              </w:rPr>
            </w:pPr>
          </w:p>
        </w:tc>
        <w:tc>
          <w:tcPr>
            <w:tcW w:w="1710" w:type="dxa"/>
            <w:vMerge/>
          </w:tcPr>
          <w:p w14:paraId="69093115" w14:textId="77777777" w:rsidR="00EA0841" w:rsidRPr="00FF3748" w:rsidRDefault="00EA0841" w:rsidP="00EA0841">
            <w:pPr>
              <w:suppressAutoHyphens/>
              <w:jc w:val="both"/>
              <w:rPr>
                <w:rFonts w:ascii="Times New Roman" w:hAnsi="Times New Roman" w:cs="Times New Roman"/>
                <w:sz w:val="24"/>
                <w:szCs w:val="24"/>
              </w:rPr>
            </w:pPr>
          </w:p>
        </w:tc>
        <w:tc>
          <w:tcPr>
            <w:tcW w:w="2646" w:type="dxa"/>
          </w:tcPr>
          <w:p w14:paraId="20ACE9D8" w14:textId="34746EE8" w:rsidR="00EA0841" w:rsidRPr="00FF3748" w:rsidRDefault="00EA0841" w:rsidP="00644D68">
            <w:pPr>
              <w:suppressAutoHyphens/>
              <w:jc w:val="both"/>
              <w:rPr>
                <w:rFonts w:ascii="Times New Roman" w:hAnsi="Times New Roman" w:cs="Times New Roman"/>
                <w:sz w:val="24"/>
                <w:szCs w:val="24"/>
              </w:rPr>
            </w:pPr>
            <w:r w:rsidRPr="00FF3748">
              <w:rPr>
                <w:rFonts w:ascii="Times New Roman" w:eastAsia="Calibri" w:hAnsi="Times New Roman" w:cs="Times New Roman"/>
                <w:sz w:val="24"/>
                <w:szCs w:val="24"/>
              </w:rPr>
              <w:t xml:space="preserve">ОТФ </w:t>
            </w:r>
            <w:r w:rsidR="00644D68" w:rsidRPr="00FF3748">
              <w:rPr>
                <w:rFonts w:ascii="Times New Roman" w:eastAsia="Calibri" w:hAnsi="Times New Roman" w:cs="Times New Roman"/>
                <w:sz w:val="24"/>
                <w:szCs w:val="24"/>
              </w:rPr>
              <w:t>В</w:t>
            </w:r>
            <w:r w:rsidRPr="00FF3748">
              <w:rPr>
                <w:rFonts w:ascii="Times New Roman" w:eastAsia="Calibri" w:hAnsi="Times New Roman" w:cs="Times New Roman"/>
                <w:sz w:val="24"/>
                <w:szCs w:val="24"/>
              </w:rPr>
              <w:t xml:space="preserve"> </w:t>
            </w:r>
            <w:r w:rsidRPr="00FF3748">
              <w:rPr>
                <w:rFonts w:ascii="Times New Roman" w:hAnsi="Times New Roman" w:cs="Times New Roman"/>
                <w:sz w:val="24"/>
                <w:szCs w:val="24"/>
              </w:rPr>
              <w:t>Составление и представление бухгалтерской (финансовой) отчетности экономического субъекта, 6</w:t>
            </w:r>
          </w:p>
        </w:tc>
        <w:tc>
          <w:tcPr>
            <w:tcW w:w="3118" w:type="dxa"/>
          </w:tcPr>
          <w:p w14:paraId="3119130E" w14:textId="35124F5B" w:rsidR="00644D68" w:rsidRPr="00FF3748" w:rsidRDefault="00644D68" w:rsidP="00644D68">
            <w:pPr>
              <w:suppressAutoHyphens/>
              <w:jc w:val="both"/>
              <w:rPr>
                <w:rFonts w:ascii="Times New Roman" w:eastAsia="Calibri" w:hAnsi="Times New Roman" w:cs="Times New Roman"/>
                <w:sz w:val="24"/>
                <w:szCs w:val="24"/>
              </w:rPr>
            </w:pPr>
            <w:r w:rsidRPr="00FF3748">
              <w:rPr>
                <w:rFonts w:ascii="Times New Roman" w:eastAsia="Calibri" w:hAnsi="Times New Roman" w:cs="Times New Roman"/>
                <w:sz w:val="24"/>
                <w:szCs w:val="24"/>
              </w:rPr>
              <w:t>ТФ В/01.6 Составление бухгалтерской (финансовой) отчетности</w:t>
            </w:r>
          </w:p>
          <w:p w14:paraId="1A7B142D" w14:textId="23C77F81" w:rsidR="005B58ED" w:rsidRPr="00FF3748" w:rsidRDefault="005B58ED" w:rsidP="00644D68">
            <w:pPr>
              <w:suppressAutoHyphens/>
              <w:jc w:val="both"/>
              <w:rPr>
                <w:rFonts w:ascii="Times New Roman" w:eastAsia="Calibri" w:hAnsi="Times New Roman" w:cs="Times New Roman"/>
                <w:sz w:val="24"/>
                <w:szCs w:val="24"/>
              </w:rPr>
            </w:pPr>
            <w:r w:rsidRPr="00FF3748">
              <w:rPr>
                <w:rFonts w:ascii="Times New Roman" w:eastAsia="Calibri" w:hAnsi="Times New Roman" w:cs="Times New Roman"/>
                <w:sz w:val="24"/>
                <w:szCs w:val="24"/>
              </w:rPr>
              <w:t>ТФ В/02.6 Внутренний контроль ведения бухгалтерского учета и составления бухгалтерской (финансовой) отчетности</w:t>
            </w:r>
          </w:p>
          <w:p w14:paraId="2BCD9BE0" w14:textId="21A5EB2B" w:rsidR="00EA0841" w:rsidRPr="00FF3748" w:rsidRDefault="00644D68" w:rsidP="00644D68">
            <w:pPr>
              <w:suppressAutoHyphens/>
              <w:jc w:val="both"/>
              <w:rPr>
                <w:rFonts w:ascii="Times New Roman" w:eastAsia="Calibri" w:hAnsi="Times New Roman" w:cs="Times New Roman"/>
                <w:sz w:val="24"/>
                <w:szCs w:val="24"/>
              </w:rPr>
            </w:pPr>
            <w:r w:rsidRPr="00FF3748">
              <w:rPr>
                <w:rFonts w:ascii="Times New Roman" w:eastAsia="Calibri" w:hAnsi="Times New Roman" w:cs="Times New Roman"/>
                <w:sz w:val="24"/>
                <w:szCs w:val="24"/>
              </w:rPr>
              <w:t xml:space="preserve">ТФ В/03.6 Ведение налогового учета, составление налоговых </w:t>
            </w:r>
            <w:r w:rsidRPr="00FF3748">
              <w:rPr>
                <w:rFonts w:ascii="Times New Roman" w:eastAsia="Calibri" w:hAnsi="Times New Roman" w:cs="Times New Roman"/>
                <w:sz w:val="24"/>
                <w:szCs w:val="24"/>
              </w:rPr>
              <w:lastRenderedPageBreak/>
              <w:t>расчетов и деклараций, налоговое планирование</w:t>
            </w:r>
          </w:p>
          <w:p w14:paraId="2493B692" w14:textId="298753E1" w:rsidR="00EA0841" w:rsidRPr="00FF3748" w:rsidRDefault="00EA0841" w:rsidP="00EA0841">
            <w:pPr>
              <w:suppressAutoHyphens/>
              <w:jc w:val="both"/>
              <w:rPr>
                <w:rFonts w:ascii="Times New Roman" w:hAnsi="Times New Roman" w:cs="Times New Roman"/>
                <w:sz w:val="24"/>
                <w:szCs w:val="24"/>
              </w:rPr>
            </w:pPr>
            <w:r w:rsidRPr="00FF3748">
              <w:rPr>
                <w:rFonts w:ascii="Times New Roman" w:eastAsia="Calibri" w:hAnsi="Times New Roman" w:cs="Times New Roman"/>
                <w:sz w:val="24"/>
                <w:szCs w:val="24"/>
              </w:rPr>
              <w:t xml:space="preserve">ТФ </w:t>
            </w:r>
            <w:r w:rsidR="00644D68" w:rsidRPr="00FF3748">
              <w:rPr>
                <w:rFonts w:ascii="Times New Roman" w:eastAsia="Calibri" w:hAnsi="Times New Roman" w:cs="Times New Roman"/>
                <w:sz w:val="24"/>
                <w:szCs w:val="24"/>
              </w:rPr>
              <w:t>В/04.6</w:t>
            </w:r>
            <w:r w:rsidRPr="00FF3748">
              <w:rPr>
                <w:rFonts w:ascii="Times New Roman" w:eastAsia="Calibri" w:hAnsi="Times New Roman" w:cs="Times New Roman"/>
                <w:sz w:val="24"/>
                <w:szCs w:val="24"/>
              </w:rPr>
              <w:t xml:space="preserve"> </w:t>
            </w:r>
            <w:r w:rsidRPr="00FF3748">
              <w:rPr>
                <w:rFonts w:ascii="Times New Roman" w:hAnsi="Times New Roman" w:cs="Times New Roman"/>
                <w:sz w:val="24"/>
                <w:szCs w:val="24"/>
              </w:rPr>
              <w:t>Проведение финансового анализа, бюджетирование и управление денежными потоками</w:t>
            </w:r>
          </w:p>
        </w:tc>
      </w:tr>
      <w:tr w:rsidR="00EA0841" w:rsidRPr="00FF3748" w14:paraId="1B4D06DD" w14:textId="77777777" w:rsidTr="00422CBB">
        <w:tc>
          <w:tcPr>
            <w:tcW w:w="445" w:type="dxa"/>
          </w:tcPr>
          <w:p w14:paraId="5FBFE461" w14:textId="77777777" w:rsidR="00EA0841" w:rsidRPr="00FF3748" w:rsidRDefault="00EA0841" w:rsidP="00EA0841">
            <w:pPr>
              <w:suppressAutoHyphens/>
              <w:jc w:val="both"/>
              <w:rPr>
                <w:rFonts w:ascii="Times New Roman" w:hAnsi="Times New Roman" w:cs="Times New Roman"/>
                <w:sz w:val="24"/>
                <w:szCs w:val="24"/>
              </w:rPr>
            </w:pPr>
          </w:p>
        </w:tc>
        <w:tc>
          <w:tcPr>
            <w:tcW w:w="1715" w:type="dxa"/>
          </w:tcPr>
          <w:p w14:paraId="5FA94E3B" w14:textId="25D3CA01" w:rsidR="00EA0841" w:rsidRPr="00FF3748" w:rsidRDefault="00EA0841" w:rsidP="00EA0841">
            <w:pPr>
              <w:suppressAutoHyphens/>
              <w:jc w:val="both"/>
              <w:rPr>
                <w:rFonts w:ascii="Times New Roman" w:hAnsi="Times New Roman" w:cs="Times New Roman"/>
                <w:sz w:val="24"/>
                <w:szCs w:val="24"/>
              </w:rPr>
            </w:pPr>
            <w:r w:rsidRPr="00FF3748">
              <w:rPr>
                <w:rFonts w:ascii="Times New Roman" w:hAnsi="Times New Roman" w:cs="Times New Roman"/>
                <w:bCs/>
                <w:color w:val="000000"/>
                <w:sz w:val="24"/>
                <w:szCs w:val="24"/>
              </w:rPr>
              <w:t>08.006 «Специалист по внутреннему контролю (внутренний контролер)»</w:t>
            </w:r>
          </w:p>
        </w:tc>
        <w:tc>
          <w:tcPr>
            <w:tcW w:w="1710" w:type="dxa"/>
          </w:tcPr>
          <w:p w14:paraId="7D2B03F9" w14:textId="08F9ADAD" w:rsidR="00EA0841" w:rsidRPr="00FF3748" w:rsidRDefault="00EA0841" w:rsidP="00EA0841">
            <w:pPr>
              <w:suppressAutoHyphens/>
              <w:jc w:val="both"/>
              <w:rPr>
                <w:rFonts w:ascii="Times New Roman" w:hAnsi="Times New Roman" w:cs="Times New Roman"/>
                <w:sz w:val="24"/>
                <w:szCs w:val="24"/>
              </w:rPr>
            </w:pPr>
            <w:r w:rsidRPr="00FF3748">
              <w:rPr>
                <w:rFonts w:ascii="Times New Roman" w:hAnsi="Times New Roman" w:cs="Times New Roman"/>
                <w:sz w:val="24"/>
                <w:szCs w:val="24"/>
              </w:rPr>
              <w:t>Приказ Минтруда России от 22.11.2022 № 731н</w:t>
            </w:r>
          </w:p>
        </w:tc>
        <w:tc>
          <w:tcPr>
            <w:tcW w:w="2646" w:type="dxa"/>
          </w:tcPr>
          <w:p w14:paraId="76445FCA" w14:textId="6B25A5CE" w:rsidR="00EA0841" w:rsidRPr="00FF3748" w:rsidRDefault="00EA0841" w:rsidP="00844B09">
            <w:pPr>
              <w:suppressAutoHyphens/>
              <w:jc w:val="both"/>
              <w:rPr>
                <w:rFonts w:ascii="Times New Roman" w:hAnsi="Times New Roman" w:cs="Times New Roman"/>
                <w:sz w:val="24"/>
                <w:szCs w:val="24"/>
              </w:rPr>
            </w:pPr>
            <w:r w:rsidRPr="00FF3748">
              <w:rPr>
                <w:rFonts w:ascii="Times New Roman" w:hAnsi="Times New Roman" w:cs="Times New Roman"/>
                <w:sz w:val="24"/>
                <w:szCs w:val="24"/>
              </w:rPr>
              <w:t xml:space="preserve">ОТФ </w:t>
            </w:r>
            <w:r w:rsidR="00844B09" w:rsidRPr="00FF3748">
              <w:rPr>
                <w:rFonts w:ascii="Times New Roman" w:hAnsi="Times New Roman" w:cs="Times New Roman"/>
                <w:sz w:val="24"/>
                <w:szCs w:val="24"/>
              </w:rPr>
              <w:t>А</w:t>
            </w:r>
            <w:r w:rsidRPr="00FF3748">
              <w:rPr>
                <w:rFonts w:ascii="Times New Roman" w:hAnsi="Times New Roman" w:cs="Times New Roman"/>
                <w:sz w:val="24"/>
                <w:szCs w:val="24"/>
              </w:rPr>
              <w:t xml:space="preserve"> Выполнение работ под руководством специалистов по внутреннему контролю, 5</w:t>
            </w:r>
          </w:p>
        </w:tc>
        <w:tc>
          <w:tcPr>
            <w:tcW w:w="3118" w:type="dxa"/>
          </w:tcPr>
          <w:p w14:paraId="19CBFAFB" w14:textId="6730F3E3" w:rsidR="00EA0841" w:rsidRPr="00FF3748" w:rsidRDefault="00844B09" w:rsidP="00422CBB">
            <w:pPr>
              <w:suppressAutoHyphens/>
              <w:jc w:val="both"/>
              <w:rPr>
                <w:rFonts w:ascii="Times New Roman" w:hAnsi="Times New Roman" w:cs="Times New Roman"/>
                <w:sz w:val="24"/>
                <w:szCs w:val="24"/>
              </w:rPr>
            </w:pPr>
            <w:r w:rsidRPr="00FF3748">
              <w:rPr>
                <w:rFonts w:ascii="Times New Roman" w:hAnsi="Times New Roman" w:cs="Times New Roman"/>
                <w:sz w:val="24"/>
                <w:szCs w:val="24"/>
              </w:rPr>
              <w:t xml:space="preserve">ТФ A/01.5 </w:t>
            </w:r>
            <w:r w:rsidR="00EA0841" w:rsidRPr="00FF3748">
              <w:rPr>
                <w:rFonts w:ascii="Times New Roman" w:hAnsi="Times New Roman" w:cs="Times New Roman"/>
                <w:sz w:val="24"/>
                <w:szCs w:val="24"/>
              </w:rPr>
              <w:t>Предварительный сбор и анализ информации о деятельности объекта внутреннего контроля</w:t>
            </w:r>
          </w:p>
          <w:p w14:paraId="41682847" w14:textId="11045499" w:rsidR="00EA0841" w:rsidRPr="00FF3748" w:rsidRDefault="00EA0841" w:rsidP="00422CBB">
            <w:pPr>
              <w:suppressAutoHyphens/>
              <w:jc w:val="both"/>
              <w:rPr>
                <w:rFonts w:ascii="Times New Roman" w:hAnsi="Times New Roman" w:cs="Times New Roman"/>
                <w:sz w:val="24"/>
                <w:szCs w:val="24"/>
              </w:rPr>
            </w:pPr>
            <w:r w:rsidRPr="00FF3748">
              <w:rPr>
                <w:rFonts w:ascii="Times New Roman" w:hAnsi="Times New Roman" w:cs="Times New Roman"/>
                <w:sz w:val="24"/>
                <w:szCs w:val="24"/>
              </w:rPr>
              <w:t xml:space="preserve"> ТФ </w:t>
            </w:r>
            <w:r w:rsidR="00844B09" w:rsidRPr="00FF3748">
              <w:rPr>
                <w:rFonts w:ascii="Times New Roman" w:hAnsi="Times New Roman" w:cs="Times New Roman"/>
                <w:sz w:val="24"/>
                <w:szCs w:val="24"/>
              </w:rPr>
              <w:t>A/02.5</w:t>
            </w:r>
            <w:r w:rsidRPr="00FF3748">
              <w:rPr>
                <w:rFonts w:ascii="Times New Roman" w:hAnsi="Times New Roman" w:cs="Times New Roman"/>
                <w:sz w:val="24"/>
                <w:szCs w:val="24"/>
              </w:rPr>
              <w:t xml:space="preserve"> Сбор и анализ информации в ходе проведения контрольных процедур внутреннего контроля</w:t>
            </w:r>
          </w:p>
          <w:p w14:paraId="381BBDCC" w14:textId="2E5B7D8B" w:rsidR="00EA0841" w:rsidRPr="00FF3748" w:rsidRDefault="00EA0841" w:rsidP="00422CBB">
            <w:pPr>
              <w:suppressAutoHyphens/>
              <w:jc w:val="both"/>
              <w:rPr>
                <w:rFonts w:ascii="Times New Roman" w:hAnsi="Times New Roman" w:cs="Times New Roman"/>
                <w:sz w:val="24"/>
                <w:szCs w:val="24"/>
              </w:rPr>
            </w:pPr>
            <w:r w:rsidRPr="00FF3748">
              <w:rPr>
                <w:rFonts w:ascii="Times New Roman" w:hAnsi="Times New Roman" w:cs="Times New Roman"/>
                <w:sz w:val="24"/>
                <w:szCs w:val="24"/>
              </w:rPr>
              <w:t xml:space="preserve">ТФ </w:t>
            </w:r>
            <w:r w:rsidR="00844B09" w:rsidRPr="00FF3748">
              <w:rPr>
                <w:rFonts w:ascii="Times New Roman" w:hAnsi="Times New Roman" w:cs="Times New Roman"/>
                <w:sz w:val="24"/>
                <w:szCs w:val="24"/>
              </w:rPr>
              <w:t>A/03.5</w:t>
            </w:r>
            <w:r w:rsidRPr="00FF3748">
              <w:rPr>
                <w:rFonts w:ascii="Times New Roman" w:hAnsi="Times New Roman" w:cs="Times New Roman"/>
                <w:sz w:val="24"/>
                <w:szCs w:val="24"/>
              </w:rPr>
              <w:t xml:space="preserve"> Проведение мониторинга устранения менеджментом выявленных нарушений, недостатков и рисков</w:t>
            </w:r>
          </w:p>
        </w:tc>
      </w:tr>
      <w:tr w:rsidR="00EA0841" w:rsidRPr="00FF3748" w14:paraId="1BF821C8" w14:textId="77777777" w:rsidTr="00422CBB">
        <w:tc>
          <w:tcPr>
            <w:tcW w:w="445" w:type="dxa"/>
          </w:tcPr>
          <w:p w14:paraId="125CCCE5" w14:textId="77777777" w:rsidR="00EA0841" w:rsidRPr="00FF3748" w:rsidRDefault="00EA0841" w:rsidP="00EA0841">
            <w:pPr>
              <w:suppressAutoHyphens/>
              <w:jc w:val="both"/>
              <w:rPr>
                <w:rFonts w:ascii="Times New Roman" w:hAnsi="Times New Roman" w:cs="Times New Roman"/>
                <w:sz w:val="24"/>
                <w:szCs w:val="24"/>
              </w:rPr>
            </w:pPr>
          </w:p>
        </w:tc>
        <w:tc>
          <w:tcPr>
            <w:tcW w:w="1715" w:type="dxa"/>
          </w:tcPr>
          <w:p w14:paraId="0D2D3547" w14:textId="22CB8CB3" w:rsidR="00EA0841" w:rsidRPr="00FF3748" w:rsidRDefault="00EA0841" w:rsidP="00422CBB">
            <w:pPr>
              <w:rPr>
                <w:rFonts w:ascii="Times New Roman" w:hAnsi="Times New Roman" w:cs="Times New Roman"/>
                <w:sz w:val="24"/>
                <w:szCs w:val="24"/>
              </w:rPr>
            </w:pPr>
            <w:r w:rsidRPr="00FF3748">
              <w:rPr>
                <w:rFonts w:ascii="Times New Roman" w:hAnsi="Times New Roman" w:cs="Times New Roman"/>
                <w:bCs/>
                <w:color w:val="000000"/>
                <w:sz w:val="24"/>
                <w:szCs w:val="24"/>
              </w:rPr>
              <w:t>08.023 «Аудитор»</w:t>
            </w:r>
          </w:p>
        </w:tc>
        <w:tc>
          <w:tcPr>
            <w:tcW w:w="1710" w:type="dxa"/>
          </w:tcPr>
          <w:p w14:paraId="1A618E3B" w14:textId="59516639" w:rsidR="00EA0841" w:rsidRPr="00FF3748" w:rsidRDefault="00EA0841" w:rsidP="00422CBB">
            <w:pPr>
              <w:autoSpaceDE w:val="0"/>
              <w:autoSpaceDN w:val="0"/>
              <w:adjustRightInd w:val="0"/>
              <w:rPr>
                <w:rFonts w:ascii="Times New Roman" w:hAnsi="Times New Roman" w:cs="Times New Roman"/>
                <w:sz w:val="24"/>
                <w:szCs w:val="24"/>
              </w:rPr>
            </w:pPr>
            <w:r w:rsidRPr="00FF3748">
              <w:rPr>
                <w:rFonts w:ascii="Times New Roman" w:hAnsi="Times New Roman" w:cs="Times New Roman"/>
                <w:sz w:val="24"/>
                <w:szCs w:val="24"/>
              </w:rPr>
              <w:t>Приказ Минтруда России от 19.10.2015 № 728н</w:t>
            </w:r>
          </w:p>
        </w:tc>
        <w:tc>
          <w:tcPr>
            <w:tcW w:w="2646" w:type="dxa"/>
          </w:tcPr>
          <w:p w14:paraId="2B9A3212" w14:textId="046947D9" w:rsidR="00EA0841" w:rsidRPr="00FF3748" w:rsidRDefault="00EA0841" w:rsidP="00422CBB">
            <w:pPr>
              <w:rPr>
                <w:rFonts w:ascii="Times New Roman" w:hAnsi="Times New Roman" w:cs="Times New Roman"/>
                <w:sz w:val="24"/>
                <w:szCs w:val="24"/>
              </w:rPr>
            </w:pPr>
            <w:r w:rsidRPr="00FF3748">
              <w:rPr>
                <w:rFonts w:ascii="Times New Roman" w:hAnsi="Times New Roman" w:cs="Times New Roman"/>
                <w:sz w:val="24"/>
                <w:szCs w:val="24"/>
              </w:rPr>
              <w:t xml:space="preserve">ОТФ </w:t>
            </w:r>
            <w:r w:rsidR="005B58ED" w:rsidRPr="00FF3748">
              <w:rPr>
                <w:rFonts w:ascii="Times New Roman" w:hAnsi="Times New Roman" w:cs="Times New Roman"/>
                <w:sz w:val="24"/>
                <w:szCs w:val="24"/>
              </w:rPr>
              <w:t>А</w:t>
            </w:r>
            <w:r w:rsidRPr="00FF3748">
              <w:rPr>
                <w:rFonts w:ascii="Times New Roman" w:hAnsi="Times New Roman" w:cs="Times New Roman"/>
                <w:sz w:val="24"/>
                <w:szCs w:val="24"/>
              </w:rPr>
              <w:t xml:space="preserve"> Осуществление вспомогательных функций при выполнении аудиторского задания и оказании прочих услуг, связанных с аудиторской деятельностью, 4 </w:t>
            </w:r>
          </w:p>
        </w:tc>
        <w:tc>
          <w:tcPr>
            <w:tcW w:w="3118" w:type="dxa"/>
          </w:tcPr>
          <w:p w14:paraId="557F9EB3" w14:textId="55F5FF56" w:rsidR="00EA0841" w:rsidRPr="00FF3748" w:rsidRDefault="00EA0841" w:rsidP="00422CBB">
            <w:pPr>
              <w:suppressAutoHyphens/>
              <w:jc w:val="both"/>
              <w:rPr>
                <w:rFonts w:ascii="Times New Roman" w:hAnsi="Times New Roman" w:cs="Times New Roman"/>
                <w:sz w:val="24"/>
                <w:szCs w:val="24"/>
              </w:rPr>
            </w:pPr>
            <w:r w:rsidRPr="00FF3748">
              <w:rPr>
                <w:rFonts w:ascii="Times New Roman" w:hAnsi="Times New Roman" w:cs="Times New Roman"/>
                <w:sz w:val="24"/>
                <w:szCs w:val="24"/>
              </w:rPr>
              <w:t xml:space="preserve">ТФ </w:t>
            </w:r>
            <w:r w:rsidR="005B58ED" w:rsidRPr="00FF3748">
              <w:rPr>
                <w:rFonts w:ascii="Times New Roman" w:hAnsi="Times New Roman" w:cs="Times New Roman"/>
                <w:sz w:val="24"/>
                <w:szCs w:val="24"/>
              </w:rPr>
              <w:t xml:space="preserve">А/02.4 </w:t>
            </w:r>
            <w:r w:rsidRPr="00FF3748">
              <w:rPr>
                <w:rFonts w:ascii="Times New Roman" w:hAnsi="Times New Roman" w:cs="Times New Roman"/>
                <w:sz w:val="24"/>
                <w:szCs w:val="24"/>
              </w:rPr>
              <w:t xml:space="preserve">Выполнение аудиторских процедур (действий), осуществление отдельных операций </w:t>
            </w:r>
            <w:proofErr w:type="gramStart"/>
            <w:r w:rsidRPr="00FF3748">
              <w:rPr>
                <w:rFonts w:ascii="Times New Roman" w:hAnsi="Times New Roman" w:cs="Times New Roman"/>
                <w:sz w:val="24"/>
                <w:szCs w:val="24"/>
              </w:rPr>
              <w:t>при оказании</w:t>
            </w:r>
            <w:proofErr w:type="gramEnd"/>
            <w:r w:rsidRPr="00FF3748">
              <w:rPr>
                <w:rFonts w:ascii="Times New Roman" w:hAnsi="Times New Roman" w:cs="Times New Roman"/>
                <w:sz w:val="24"/>
                <w:szCs w:val="24"/>
              </w:rPr>
              <w:t xml:space="preserve"> сопутствующих аудиту и прочих услуг, связанных с аудиторской деятельностью</w:t>
            </w:r>
          </w:p>
        </w:tc>
      </w:tr>
    </w:tbl>
    <w:p w14:paraId="79B7A81D" w14:textId="7C5A0229" w:rsidR="00724E81" w:rsidRDefault="00724E81" w:rsidP="00252FFB">
      <w:pPr>
        <w:suppressAutoHyphens/>
        <w:ind w:firstLine="709"/>
        <w:jc w:val="both"/>
        <w:rPr>
          <w:rFonts w:ascii="Times New Roman" w:hAnsi="Times New Roman"/>
          <w:sz w:val="24"/>
          <w:szCs w:val="24"/>
        </w:rPr>
      </w:pPr>
    </w:p>
    <w:p w14:paraId="15B949D0" w14:textId="77777777" w:rsidR="0034368E" w:rsidRDefault="00292910" w:rsidP="00666B58">
      <w:pPr>
        <w:pStyle w:val="114"/>
        <w:spacing w:after="0" w:line="240" w:lineRule="auto"/>
      </w:pPr>
      <w:bookmarkStart w:id="18" w:name="_Toc173339739"/>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8"/>
      <w:r w:rsidR="007E45BC" w:rsidRPr="007341D7">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961"/>
      </w:tblGrid>
      <w:tr w:rsidR="00FA6C84" w:rsidRPr="007341D7" w14:paraId="2B355324" w14:textId="77777777" w:rsidTr="00422CBB">
        <w:trPr>
          <w:trHeight w:val="347"/>
        </w:trPr>
        <w:tc>
          <w:tcPr>
            <w:tcW w:w="4673" w:type="dxa"/>
            <w:tcBorders>
              <w:top w:val="single" w:sz="4" w:space="0" w:color="auto"/>
              <w:left w:val="single" w:sz="4" w:space="0" w:color="auto"/>
              <w:bottom w:val="single" w:sz="4" w:space="0" w:color="auto"/>
              <w:right w:val="single" w:sz="4" w:space="0" w:color="auto"/>
            </w:tcBorders>
            <w:hideMark/>
          </w:tcPr>
          <w:p w14:paraId="00516BFC"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4961" w:type="dxa"/>
            <w:tcBorders>
              <w:top w:val="single" w:sz="4" w:space="0" w:color="auto"/>
              <w:left w:val="single" w:sz="4" w:space="0" w:color="auto"/>
              <w:bottom w:val="single" w:sz="4" w:space="0" w:color="auto"/>
              <w:right w:val="single" w:sz="4" w:space="0" w:color="auto"/>
            </w:tcBorders>
            <w:hideMark/>
          </w:tcPr>
          <w:p w14:paraId="4EA85798"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FA6C84" w:rsidRPr="007341D7" w14:paraId="59081525" w14:textId="77777777" w:rsidTr="00422CBB">
        <w:tc>
          <w:tcPr>
            <w:tcW w:w="9634" w:type="dxa"/>
            <w:gridSpan w:val="2"/>
            <w:tcBorders>
              <w:top w:val="single" w:sz="4" w:space="0" w:color="auto"/>
              <w:left w:val="single" w:sz="4" w:space="0" w:color="auto"/>
              <w:bottom w:val="single" w:sz="4" w:space="0" w:color="auto"/>
              <w:right w:val="single" w:sz="4" w:space="0" w:color="auto"/>
            </w:tcBorders>
            <w:hideMark/>
          </w:tcPr>
          <w:p w14:paraId="37C343AD" w14:textId="69A93CA5" w:rsidR="00FA6C84" w:rsidRPr="007341D7" w:rsidRDefault="00FA6C84" w:rsidP="00252FFB">
            <w:pPr>
              <w:suppressAutoHyphens/>
              <w:rPr>
                <w:rFonts w:ascii="Times New Roman" w:hAnsi="Times New Roman"/>
                <w:sz w:val="24"/>
                <w:szCs w:val="24"/>
              </w:rPr>
            </w:pPr>
            <w:r w:rsidRPr="005B3B71">
              <w:rPr>
                <w:rFonts w:ascii="Times New Roman" w:hAnsi="Times New Roman"/>
                <w:iCs/>
                <w:sz w:val="24"/>
                <w:szCs w:val="24"/>
              </w:rPr>
              <w:t>Виды деятельности</w:t>
            </w:r>
            <w:r>
              <w:rPr>
                <w:rFonts w:ascii="Times New Roman" w:hAnsi="Times New Roman"/>
                <w:iCs/>
                <w:sz w:val="24"/>
                <w:szCs w:val="24"/>
              </w:rPr>
              <w:t xml:space="preserve"> </w:t>
            </w:r>
          </w:p>
        </w:tc>
      </w:tr>
      <w:tr w:rsidR="005B3B71" w:rsidRPr="007341D7" w14:paraId="2A9B98ED" w14:textId="77777777" w:rsidTr="00422CBB">
        <w:tc>
          <w:tcPr>
            <w:tcW w:w="4673" w:type="dxa"/>
            <w:tcBorders>
              <w:top w:val="single" w:sz="4" w:space="0" w:color="auto"/>
              <w:left w:val="single" w:sz="4" w:space="0" w:color="auto"/>
              <w:bottom w:val="single" w:sz="4" w:space="0" w:color="auto"/>
              <w:right w:val="single" w:sz="4" w:space="0" w:color="auto"/>
            </w:tcBorders>
            <w:hideMark/>
          </w:tcPr>
          <w:p w14:paraId="2620095B" w14:textId="30C8B364" w:rsidR="005B3B71" w:rsidRPr="007341D7" w:rsidRDefault="005B3B71" w:rsidP="00695659">
            <w:pPr>
              <w:suppressAutoHyphens/>
              <w:jc w:val="both"/>
              <w:rPr>
                <w:rFonts w:ascii="Times New Roman" w:hAnsi="Times New Roman"/>
                <w:i/>
                <w:sz w:val="24"/>
                <w:szCs w:val="24"/>
              </w:rPr>
            </w:pPr>
            <w:r>
              <w:rPr>
                <w:rFonts w:ascii="Times New Roman" w:hAnsi="Times New Roman"/>
                <w:sz w:val="24"/>
                <w:szCs w:val="24"/>
              </w:rPr>
              <w:t>В</w:t>
            </w:r>
            <w:r w:rsidRPr="00797F38">
              <w:rPr>
                <w:rFonts w:ascii="Times New Roman" w:hAnsi="Times New Roman"/>
                <w:sz w:val="24"/>
                <w:szCs w:val="24"/>
              </w:rPr>
              <w:t>едение бухгалтерского и налогового учета</w:t>
            </w:r>
          </w:p>
        </w:tc>
        <w:tc>
          <w:tcPr>
            <w:tcW w:w="4961" w:type="dxa"/>
            <w:tcBorders>
              <w:top w:val="single" w:sz="4" w:space="0" w:color="auto"/>
              <w:left w:val="single" w:sz="4" w:space="0" w:color="auto"/>
              <w:bottom w:val="single" w:sz="4" w:space="0" w:color="auto"/>
              <w:right w:val="single" w:sz="4" w:space="0" w:color="auto"/>
            </w:tcBorders>
          </w:tcPr>
          <w:p w14:paraId="3613A487" w14:textId="6B87C101" w:rsidR="005B3B71" w:rsidRPr="007341D7" w:rsidRDefault="005B3B71" w:rsidP="00695659">
            <w:pPr>
              <w:suppressAutoHyphens/>
              <w:jc w:val="both"/>
              <w:rPr>
                <w:rFonts w:ascii="Times New Roman" w:hAnsi="Times New Roman"/>
                <w:sz w:val="24"/>
                <w:szCs w:val="24"/>
              </w:rPr>
            </w:pPr>
            <w:r w:rsidRPr="00797F38">
              <w:rPr>
                <w:rFonts w:ascii="Times New Roman" w:hAnsi="Times New Roman"/>
                <w:sz w:val="24"/>
                <w:szCs w:val="24"/>
              </w:rPr>
              <w:t>ПМ</w:t>
            </w:r>
            <w:r w:rsidR="00554D39" w:rsidRPr="00C33E48">
              <w:rPr>
                <w:b/>
              </w:rPr>
              <w:t> </w:t>
            </w:r>
            <w:r w:rsidRPr="00797F38">
              <w:rPr>
                <w:rFonts w:ascii="Times New Roman" w:hAnsi="Times New Roman"/>
                <w:sz w:val="24"/>
                <w:szCs w:val="24"/>
              </w:rPr>
              <w:t>01.</w:t>
            </w:r>
            <w:r w:rsidR="00554D39" w:rsidRPr="00C33E48">
              <w:rPr>
                <w:b/>
              </w:rPr>
              <w:t> </w:t>
            </w:r>
            <w:r w:rsidRPr="00797F38">
              <w:rPr>
                <w:rFonts w:ascii="Times New Roman" w:hAnsi="Times New Roman"/>
                <w:sz w:val="24"/>
                <w:szCs w:val="24"/>
              </w:rPr>
              <w:t>Ведение бухгалтерского и налогового учета</w:t>
            </w:r>
          </w:p>
        </w:tc>
      </w:tr>
      <w:tr w:rsidR="005B3B71" w:rsidRPr="007341D7" w14:paraId="52EF5CD3" w14:textId="77777777" w:rsidTr="00422CBB">
        <w:tc>
          <w:tcPr>
            <w:tcW w:w="4673" w:type="dxa"/>
            <w:tcBorders>
              <w:top w:val="single" w:sz="4" w:space="0" w:color="auto"/>
              <w:left w:val="single" w:sz="4" w:space="0" w:color="auto"/>
              <w:bottom w:val="single" w:sz="4" w:space="0" w:color="auto"/>
              <w:right w:val="single" w:sz="4" w:space="0" w:color="auto"/>
            </w:tcBorders>
          </w:tcPr>
          <w:p w14:paraId="2E467352" w14:textId="20406CEB" w:rsidR="005B3B71" w:rsidRPr="007341D7" w:rsidRDefault="005B3B71" w:rsidP="00695659">
            <w:pPr>
              <w:suppressAutoHyphens/>
              <w:jc w:val="both"/>
              <w:rPr>
                <w:rFonts w:ascii="Times New Roman" w:hAnsi="Times New Roman"/>
                <w:i/>
                <w:sz w:val="24"/>
                <w:szCs w:val="24"/>
              </w:rPr>
            </w:pPr>
            <w:r>
              <w:rPr>
                <w:rFonts w:ascii="Times New Roman" w:hAnsi="Times New Roman"/>
                <w:sz w:val="24"/>
                <w:szCs w:val="24"/>
              </w:rPr>
              <w:t>С</w:t>
            </w:r>
            <w:r w:rsidRPr="00797F38">
              <w:rPr>
                <w:rFonts w:ascii="Times New Roman" w:hAnsi="Times New Roman"/>
                <w:sz w:val="24"/>
                <w:szCs w:val="24"/>
              </w:rPr>
              <w:t>оставление и использование бухгалтерской (финансовой) и налоговой отчетности экономического субъекта</w:t>
            </w:r>
          </w:p>
        </w:tc>
        <w:tc>
          <w:tcPr>
            <w:tcW w:w="4961" w:type="dxa"/>
            <w:tcBorders>
              <w:top w:val="single" w:sz="4" w:space="0" w:color="auto"/>
              <w:left w:val="single" w:sz="4" w:space="0" w:color="auto"/>
              <w:bottom w:val="single" w:sz="4" w:space="0" w:color="auto"/>
              <w:right w:val="single" w:sz="4" w:space="0" w:color="auto"/>
            </w:tcBorders>
          </w:tcPr>
          <w:p w14:paraId="5FC2E59B" w14:textId="620E3643" w:rsidR="005B3B71" w:rsidRPr="007341D7" w:rsidRDefault="005B3B71" w:rsidP="00695659">
            <w:pPr>
              <w:suppressAutoHyphens/>
              <w:jc w:val="both"/>
              <w:rPr>
                <w:rFonts w:ascii="Times New Roman" w:hAnsi="Times New Roman"/>
                <w:sz w:val="24"/>
                <w:szCs w:val="24"/>
              </w:rPr>
            </w:pPr>
            <w:r w:rsidRPr="00797F38">
              <w:rPr>
                <w:rFonts w:ascii="Times New Roman" w:hAnsi="Times New Roman"/>
                <w:sz w:val="24"/>
                <w:szCs w:val="24"/>
              </w:rPr>
              <w:t>ПМ</w:t>
            </w:r>
            <w:r w:rsidR="00554D39" w:rsidRPr="00C33E48">
              <w:rPr>
                <w:b/>
              </w:rPr>
              <w:t> </w:t>
            </w:r>
            <w:r w:rsidRPr="00797F38">
              <w:rPr>
                <w:rFonts w:ascii="Times New Roman" w:hAnsi="Times New Roman"/>
                <w:sz w:val="24"/>
                <w:szCs w:val="24"/>
              </w:rPr>
              <w:t>02.</w:t>
            </w:r>
            <w:r w:rsidR="00554D39" w:rsidRPr="00C33E48">
              <w:rPr>
                <w:b/>
              </w:rPr>
              <w:t> </w:t>
            </w:r>
            <w:r w:rsidRPr="00797F38">
              <w:rPr>
                <w:rFonts w:ascii="Times New Roman" w:hAnsi="Times New Roman"/>
                <w:sz w:val="24"/>
                <w:szCs w:val="24"/>
              </w:rPr>
              <w:t>Составление и использование бухгалтерской (финансовой) и налоговой отчетности экономического субъекта</w:t>
            </w:r>
          </w:p>
        </w:tc>
      </w:tr>
      <w:tr w:rsidR="00BE3D7A" w14:paraId="3B64456B" w14:textId="77777777" w:rsidTr="00422CBB">
        <w:trPr>
          <w:trHeight w:val="550"/>
        </w:trPr>
        <w:tc>
          <w:tcPr>
            <w:tcW w:w="4673" w:type="dxa"/>
            <w:tcBorders>
              <w:top w:val="single" w:sz="4" w:space="0" w:color="auto"/>
              <w:left w:val="single" w:sz="4" w:space="0" w:color="auto"/>
              <w:bottom w:val="single" w:sz="4" w:space="0" w:color="auto"/>
              <w:right w:val="single" w:sz="4" w:space="0" w:color="auto"/>
            </w:tcBorders>
          </w:tcPr>
          <w:p w14:paraId="43C8EB9C" w14:textId="41EDCA7F" w:rsidR="00BE3D7A" w:rsidRPr="00BE3D7A" w:rsidRDefault="00BE3D7A" w:rsidP="00695659">
            <w:pPr>
              <w:suppressAutoHyphens/>
              <w:jc w:val="both"/>
              <w:rPr>
                <w:rFonts w:ascii="Times New Roman" w:hAnsi="Times New Roman"/>
                <w:color w:val="FF0000"/>
                <w:sz w:val="24"/>
                <w:szCs w:val="24"/>
              </w:rPr>
            </w:pPr>
            <w:r>
              <w:rPr>
                <w:rFonts w:ascii="Times New Roman" w:hAnsi="Times New Roman"/>
                <w:sz w:val="24"/>
                <w:szCs w:val="24"/>
              </w:rPr>
              <w:t>Освоение видов работ по одной или нескольким профессиям рабочих, должностям служащих</w:t>
            </w:r>
            <w:r>
              <w:rPr>
                <w:rFonts w:ascii="Times New Roman" w:hAnsi="Times New Roman"/>
                <w:vertAlign w:val="superscript"/>
              </w:rPr>
              <w:footnoteReference w:id="1"/>
            </w:r>
          </w:p>
        </w:tc>
        <w:tc>
          <w:tcPr>
            <w:tcW w:w="4961" w:type="dxa"/>
            <w:vMerge w:val="restart"/>
            <w:tcBorders>
              <w:top w:val="single" w:sz="4" w:space="0" w:color="auto"/>
              <w:left w:val="single" w:sz="4" w:space="0" w:color="auto"/>
              <w:right w:val="single" w:sz="4" w:space="0" w:color="auto"/>
            </w:tcBorders>
          </w:tcPr>
          <w:p w14:paraId="0E039B2A" w14:textId="7D9C2D6E" w:rsidR="00BE3D7A" w:rsidRDefault="00BE3D7A" w:rsidP="00695659">
            <w:pPr>
              <w:suppressAutoHyphens/>
              <w:jc w:val="both"/>
              <w:rPr>
                <w:rFonts w:ascii="Times New Roman" w:hAnsi="Times New Roman"/>
              </w:rPr>
            </w:pPr>
            <w:r w:rsidRPr="00FD7D2E">
              <w:rPr>
                <w:rFonts w:ascii="Times New Roman" w:hAnsi="Times New Roman"/>
                <w:sz w:val="24"/>
                <w:szCs w:val="24"/>
              </w:rPr>
              <w:t>ПМ</w:t>
            </w:r>
            <w:r w:rsidR="00554D39" w:rsidRPr="00C33E48">
              <w:rPr>
                <w:b/>
              </w:rPr>
              <w:t> </w:t>
            </w:r>
            <w:r w:rsidRPr="00FD7D2E">
              <w:rPr>
                <w:rFonts w:ascii="Times New Roman" w:hAnsi="Times New Roman"/>
                <w:sz w:val="24"/>
                <w:szCs w:val="24"/>
              </w:rPr>
              <w:t>03</w:t>
            </w:r>
            <w:r w:rsidR="00554D39">
              <w:rPr>
                <w:rFonts w:ascii="Times New Roman" w:hAnsi="Times New Roman"/>
                <w:sz w:val="24"/>
                <w:szCs w:val="24"/>
              </w:rPr>
              <w:t>.</w:t>
            </w:r>
            <w:r w:rsidR="00554D39" w:rsidRPr="00C33E48">
              <w:rPr>
                <w:b/>
              </w:rPr>
              <w:t> </w:t>
            </w:r>
            <w:r>
              <w:rPr>
                <w:rFonts w:ascii="Times New Roman" w:hAnsi="Times New Roman"/>
                <w:sz w:val="24"/>
                <w:szCs w:val="24"/>
              </w:rPr>
              <w:t>Выполнение работ по должности служащего</w:t>
            </w:r>
            <w:r w:rsidR="00554D39">
              <w:rPr>
                <w:rFonts w:ascii="Times New Roman" w:hAnsi="Times New Roman"/>
                <w:sz w:val="24"/>
                <w:szCs w:val="24"/>
              </w:rPr>
              <w:t xml:space="preserve"> </w:t>
            </w:r>
          </w:p>
        </w:tc>
      </w:tr>
      <w:tr w:rsidR="00BE3D7A" w14:paraId="4B6C3227" w14:textId="77777777" w:rsidTr="00422CBB">
        <w:trPr>
          <w:trHeight w:val="239"/>
        </w:trPr>
        <w:tc>
          <w:tcPr>
            <w:tcW w:w="4673" w:type="dxa"/>
            <w:tcBorders>
              <w:top w:val="single" w:sz="4" w:space="0" w:color="auto"/>
              <w:left w:val="single" w:sz="4" w:space="0" w:color="auto"/>
              <w:bottom w:val="single" w:sz="4" w:space="0" w:color="auto"/>
              <w:right w:val="single" w:sz="4" w:space="0" w:color="auto"/>
            </w:tcBorders>
          </w:tcPr>
          <w:p w14:paraId="17F98C2B" w14:textId="23852EC7" w:rsidR="00BE3D7A" w:rsidRDefault="00BE3D7A" w:rsidP="0041204F">
            <w:pPr>
              <w:suppressAutoHyphens/>
              <w:rPr>
                <w:rFonts w:ascii="Times New Roman" w:hAnsi="Times New Roman"/>
                <w:sz w:val="24"/>
                <w:szCs w:val="24"/>
              </w:rPr>
            </w:pPr>
            <w:r>
              <w:rPr>
                <w:rFonts w:ascii="Times New Roman" w:hAnsi="Times New Roman"/>
                <w:sz w:val="24"/>
                <w:szCs w:val="24"/>
              </w:rPr>
              <w:t>«</w:t>
            </w:r>
            <w:proofErr w:type="gramStart"/>
            <w:r>
              <w:rPr>
                <w:rFonts w:ascii="Times New Roman" w:hAnsi="Times New Roman"/>
                <w:sz w:val="24"/>
                <w:szCs w:val="24"/>
              </w:rPr>
              <w:t>Кассир»*</w:t>
            </w:r>
            <w:proofErr w:type="gramEnd"/>
          </w:p>
        </w:tc>
        <w:tc>
          <w:tcPr>
            <w:tcW w:w="4961" w:type="dxa"/>
            <w:vMerge/>
            <w:tcBorders>
              <w:left w:val="single" w:sz="4" w:space="0" w:color="auto"/>
              <w:bottom w:val="single" w:sz="4" w:space="0" w:color="auto"/>
              <w:right w:val="single" w:sz="4" w:space="0" w:color="auto"/>
            </w:tcBorders>
          </w:tcPr>
          <w:p w14:paraId="5B82FE8C" w14:textId="77777777" w:rsidR="00BE3D7A" w:rsidRPr="00FD7D2E" w:rsidRDefault="00BE3D7A" w:rsidP="00BE3D7A">
            <w:pPr>
              <w:suppressAutoHyphens/>
              <w:rPr>
                <w:rFonts w:ascii="Times New Roman" w:hAnsi="Times New Roman"/>
                <w:sz w:val="24"/>
                <w:szCs w:val="24"/>
              </w:rPr>
            </w:pPr>
          </w:p>
        </w:tc>
      </w:tr>
    </w:tbl>
    <w:p w14:paraId="4E410739" w14:textId="77777777" w:rsidR="00FA6C84" w:rsidRDefault="00FA6C84" w:rsidP="00FA6C84">
      <w:pPr>
        <w:suppressAutoHyphens/>
        <w:ind w:firstLine="709"/>
        <w:jc w:val="both"/>
        <w:rPr>
          <w:rFonts w:ascii="Times New Roman" w:hAnsi="Times New Roman"/>
          <w:i/>
          <w:iCs/>
          <w:sz w:val="24"/>
          <w:szCs w:val="24"/>
        </w:rPr>
      </w:pPr>
    </w:p>
    <w:p w14:paraId="4AFDEB12"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49E21B1F" w14:textId="74AB67AF" w:rsidR="00064407" w:rsidRDefault="0097210A" w:rsidP="00252FFB">
      <w:pPr>
        <w:pStyle w:val="1"/>
        <w:spacing w:before="0" w:after="0"/>
      </w:pPr>
      <w:bookmarkStart w:id="19" w:name="_Toc173339740"/>
      <w:r>
        <w:lastRenderedPageBreak/>
        <w:t>Р</w:t>
      </w:r>
      <w:r w:rsidR="00064407" w:rsidRPr="00730F3F">
        <w:t>аздел 4. Планируемые результаты освоения образовательной программы</w:t>
      </w:r>
      <w:bookmarkEnd w:id="14"/>
      <w:bookmarkEnd w:id="19"/>
    </w:p>
    <w:p w14:paraId="02375FDD"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1654E78" w14:textId="77777777" w:rsidR="00064407" w:rsidRPr="00252FFB" w:rsidRDefault="00064407" w:rsidP="00252FFB">
      <w:pPr>
        <w:pStyle w:val="114"/>
        <w:spacing w:after="0" w:line="240" w:lineRule="auto"/>
        <w:rPr>
          <w:bCs/>
        </w:rPr>
      </w:pPr>
      <w:bookmarkStart w:id="20" w:name="_Toc103593996"/>
      <w:bookmarkStart w:id="21" w:name="_Toc173339741"/>
      <w:r w:rsidRPr="00252FFB">
        <w:rPr>
          <w:bCs/>
        </w:rPr>
        <w:t>4.</w:t>
      </w:r>
      <w:r w:rsidR="004D7754">
        <w:rPr>
          <w:bCs/>
        </w:rPr>
        <w:t>1</w:t>
      </w:r>
      <w:r w:rsidRPr="00252FFB">
        <w:rPr>
          <w:bCs/>
        </w:rPr>
        <w:t>. Общие компетенции</w:t>
      </w:r>
      <w:bookmarkEnd w:id="20"/>
      <w:bookmarkEnd w:id="21"/>
      <w:r w:rsidR="00D64D28" w:rsidRPr="00252FFB">
        <w:rPr>
          <w:bCs/>
        </w:rPr>
        <w:t xml:space="preserve"> </w:t>
      </w:r>
    </w:p>
    <w:tbl>
      <w:tblPr>
        <w:tblpPr w:leftFromText="180" w:rightFromText="180" w:vertAnchor="text" w:tblpY="1"/>
        <w:tblOverlap w:val="neve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3256"/>
        <w:gridCol w:w="10493"/>
      </w:tblGrid>
      <w:tr w:rsidR="00695659" w:rsidRPr="00663E64" w14:paraId="04EADBA5" w14:textId="77777777" w:rsidTr="00695659">
        <w:trPr>
          <w:cantSplit/>
          <w:trHeight w:val="419"/>
        </w:trPr>
        <w:tc>
          <w:tcPr>
            <w:tcW w:w="380" w:type="pct"/>
            <w:vAlign w:val="center"/>
          </w:tcPr>
          <w:p w14:paraId="46801961" w14:textId="77777777" w:rsidR="003C6F87" w:rsidRPr="00663E64" w:rsidRDefault="003C6F87" w:rsidP="000A317B">
            <w:pPr>
              <w:suppressAutoHyphens/>
              <w:jc w:val="center"/>
              <w:rPr>
                <w:rFonts w:ascii="Times New Roman" w:eastAsia="Calibri" w:hAnsi="Times New Roman" w:cs="Times New Roman"/>
                <w:iCs/>
              </w:rPr>
            </w:pPr>
            <w:bookmarkStart w:id="22" w:name="_Hlk158134432"/>
            <w:r w:rsidRPr="00663E64">
              <w:rPr>
                <w:rFonts w:ascii="Times New Roman" w:eastAsia="Calibri" w:hAnsi="Times New Roman" w:cs="Times New Roman"/>
                <w:b/>
              </w:rPr>
              <w:t>Код ОК</w:t>
            </w:r>
          </w:p>
        </w:tc>
        <w:tc>
          <w:tcPr>
            <w:tcW w:w="1094" w:type="pct"/>
            <w:vAlign w:val="center"/>
          </w:tcPr>
          <w:p w14:paraId="3B5A692B" w14:textId="77777777" w:rsidR="003C6F87" w:rsidRPr="00663E64" w:rsidRDefault="003C6F87" w:rsidP="000A317B">
            <w:pPr>
              <w:suppressAutoHyphens/>
              <w:jc w:val="center"/>
              <w:rPr>
                <w:rFonts w:ascii="Times New Roman" w:eastAsia="Calibri" w:hAnsi="Times New Roman" w:cs="Times New Roman"/>
                <w:iCs/>
              </w:rPr>
            </w:pPr>
            <w:r w:rsidRPr="00663E64">
              <w:rPr>
                <w:rFonts w:ascii="Times New Roman" w:eastAsia="Calibri" w:hAnsi="Times New Roman" w:cs="Times New Roman"/>
                <w:b/>
                <w:iCs/>
              </w:rPr>
              <w:t>Формулировка компетенции</w:t>
            </w:r>
          </w:p>
        </w:tc>
        <w:tc>
          <w:tcPr>
            <w:tcW w:w="3525" w:type="pct"/>
            <w:shd w:val="clear" w:color="auto" w:fill="auto"/>
            <w:vAlign w:val="center"/>
          </w:tcPr>
          <w:p w14:paraId="7CB34855" w14:textId="77777777" w:rsidR="003C6F87" w:rsidRPr="00663E64" w:rsidRDefault="003C6F87" w:rsidP="000A317B">
            <w:pPr>
              <w:suppressAutoHyphens/>
              <w:jc w:val="center"/>
              <w:rPr>
                <w:rFonts w:ascii="Times New Roman" w:eastAsia="Calibri" w:hAnsi="Times New Roman" w:cs="Times New Roman"/>
                <w:b/>
                <w:iCs/>
              </w:rPr>
            </w:pPr>
            <w:r w:rsidRPr="00663E64">
              <w:rPr>
                <w:rFonts w:ascii="Times New Roman" w:eastAsia="Calibri" w:hAnsi="Times New Roman" w:cs="Times New Roman"/>
                <w:b/>
                <w:iCs/>
              </w:rPr>
              <w:t xml:space="preserve">Знания, умения </w:t>
            </w:r>
            <w:r w:rsidRPr="00663E64">
              <w:rPr>
                <w:rFonts w:ascii="Times New Roman" w:eastAsia="Calibri" w:hAnsi="Times New Roman" w:cs="Times New Roman"/>
                <w:b/>
                <w:iCs/>
                <w:vertAlign w:val="superscript"/>
              </w:rPr>
              <w:footnoteReference w:id="2"/>
            </w:r>
          </w:p>
        </w:tc>
      </w:tr>
      <w:tr w:rsidR="00695659" w:rsidRPr="00663E64" w14:paraId="0B87178E" w14:textId="77777777" w:rsidTr="00695659">
        <w:trPr>
          <w:trHeight w:val="20"/>
        </w:trPr>
        <w:tc>
          <w:tcPr>
            <w:tcW w:w="380" w:type="pct"/>
            <w:vMerge w:val="restart"/>
          </w:tcPr>
          <w:p w14:paraId="40F8F8AC" w14:textId="77777777" w:rsidR="000A317B" w:rsidRPr="00663E64" w:rsidRDefault="000A317B" w:rsidP="000A317B">
            <w:pPr>
              <w:jc w:val="center"/>
              <w:rPr>
                <w:rFonts w:ascii="Times New Roman" w:eastAsia="Calibri" w:hAnsi="Times New Roman" w:cs="Times New Roman"/>
                <w:iCs/>
              </w:rPr>
            </w:pPr>
            <w:r w:rsidRPr="00663E64">
              <w:rPr>
                <w:rFonts w:ascii="Times New Roman" w:eastAsia="Calibri" w:hAnsi="Times New Roman" w:cs="Times New Roman"/>
                <w:iCs/>
              </w:rPr>
              <w:t>ОК 01</w:t>
            </w:r>
          </w:p>
        </w:tc>
        <w:tc>
          <w:tcPr>
            <w:tcW w:w="1094" w:type="pct"/>
            <w:vMerge w:val="restart"/>
          </w:tcPr>
          <w:p w14:paraId="2A68AD03" w14:textId="77777777" w:rsidR="000A317B" w:rsidRPr="00663E64" w:rsidRDefault="000A317B" w:rsidP="000A317B">
            <w:pPr>
              <w:suppressAutoHyphens/>
              <w:rPr>
                <w:rFonts w:ascii="Times New Roman" w:eastAsia="Calibri" w:hAnsi="Times New Roman" w:cs="Times New Roman"/>
              </w:rPr>
            </w:pPr>
            <w:r w:rsidRPr="00663E64">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525" w:type="pct"/>
            <w:shd w:val="clear" w:color="auto" w:fill="auto"/>
          </w:tcPr>
          <w:p w14:paraId="0CC20D5B" w14:textId="77777777" w:rsidR="000A317B" w:rsidRPr="00663E64" w:rsidRDefault="000A317B" w:rsidP="000A317B">
            <w:pPr>
              <w:suppressAutoHyphens/>
              <w:rPr>
                <w:rFonts w:ascii="Times New Roman" w:eastAsia="Calibri" w:hAnsi="Times New Roman" w:cs="Times New Roman"/>
                <w:iCs/>
              </w:rPr>
            </w:pPr>
            <w:r w:rsidRPr="00663E64">
              <w:rPr>
                <w:rFonts w:ascii="Times New Roman" w:eastAsia="Calibri" w:hAnsi="Times New Roman" w:cs="Times New Roman"/>
                <w:b/>
                <w:iCs/>
              </w:rPr>
              <w:t xml:space="preserve">Умения: </w:t>
            </w:r>
          </w:p>
        </w:tc>
      </w:tr>
      <w:tr w:rsidR="00695659" w:rsidRPr="00663E64" w14:paraId="53ACC9B2" w14:textId="77777777" w:rsidTr="00695659">
        <w:trPr>
          <w:trHeight w:val="20"/>
        </w:trPr>
        <w:tc>
          <w:tcPr>
            <w:tcW w:w="380" w:type="pct"/>
            <w:vMerge/>
          </w:tcPr>
          <w:p w14:paraId="589F5E9A" w14:textId="77777777" w:rsidR="003C6F87" w:rsidRPr="00663E64" w:rsidRDefault="003C6F87" w:rsidP="00695659">
            <w:pPr>
              <w:jc w:val="both"/>
              <w:rPr>
                <w:rFonts w:ascii="Times New Roman" w:eastAsia="Calibri" w:hAnsi="Times New Roman" w:cs="Times New Roman"/>
                <w:iCs/>
              </w:rPr>
            </w:pPr>
          </w:p>
        </w:tc>
        <w:tc>
          <w:tcPr>
            <w:tcW w:w="1094" w:type="pct"/>
            <w:vMerge/>
          </w:tcPr>
          <w:p w14:paraId="74FD26BD" w14:textId="77777777" w:rsidR="003C6F87" w:rsidRPr="00663E64" w:rsidRDefault="003C6F87" w:rsidP="00695659">
            <w:pPr>
              <w:suppressAutoHyphens/>
              <w:jc w:val="both"/>
              <w:rPr>
                <w:rFonts w:ascii="Times New Roman" w:eastAsia="Calibri" w:hAnsi="Times New Roman" w:cs="Times New Roman"/>
                <w:iCs/>
              </w:rPr>
            </w:pPr>
          </w:p>
        </w:tc>
        <w:tc>
          <w:tcPr>
            <w:tcW w:w="3525" w:type="pct"/>
            <w:shd w:val="clear" w:color="auto" w:fill="auto"/>
          </w:tcPr>
          <w:p w14:paraId="33B2211B" w14:textId="77777777" w:rsidR="003C6F87" w:rsidRPr="00663E64" w:rsidRDefault="003C6F87" w:rsidP="00695659">
            <w:pPr>
              <w:suppressAutoHyphens/>
              <w:jc w:val="both"/>
              <w:rPr>
                <w:rFonts w:ascii="Times New Roman" w:eastAsia="Calibri" w:hAnsi="Times New Roman" w:cs="Times New Roman"/>
                <w:b/>
                <w:iCs/>
              </w:rPr>
            </w:pPr>
            <w:r w:rsidRPr="00663E64">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695659" w:rsidRPr="00663E64" w14:paraId="50AAA8D7" w14:textId="77777777" w:rsidTr="00695659">
        <w:trPr>
          <w:trHeight w:val="20"/>
        </w:trPr>
        <w:tc>
          <w:tcPr>
            <w:tcW w:w="380" w:type="pct"/>
            <w:vMerge/>
          </w:tcPr>
          <w:p w14:paraId="26C2970B" w14:textId="77777777" w:rsidR="003C6F87" w:rsidRPr="00663E64" w:rsidRDefault="003C6F87" w:rsidP="00695659">
            <w:pPr>
              <w:jc w:val="both"/>
              <w:rPr>
                <w:rFonts w:ascii="Times New Roman" w:eastAsia="Calibri" w:hAnsi="Times New Roman" w:cs="Times New Roman"/>
                <w:iCs/>
              </w:rPr>
            </w:pPr>
          </w:p>
        </w:tc>
        <w:tc>
          <w:tcPr>
            <w:tcW w:w="1094" w:type="pct"/>
            <w:vMerge/>
          </w:tcPr>
          <w:p w14:paraId="1229519F" w14:textId="77777777" w:rsidR="003C6F87" w:rsidRPr="00663E64" w:rsidRDefault="003C6F87" w:rsidP="00695659">
            <w:pPr>
              <w:suppressAutoHyphens/>
              <w:jc w:val="both"/>
              <w:rPr>
                <w:rFonts w:ascii="Times New Roman" w:eastAsia="Calibri" w:hAnsi="Times New Roman" w:cs="Times New Roman"/>
                <w:iCs/>
              </w:rPr>
            </w:pPr>
          </w:p>
        </w:tc>
        <w:tc>
          <w:tcPr>
            <w:tcW w:w="3525" w:type="pct"/>
            <w:shd w:val="clear" w:color="auto" w:fill="auto"/>
          </w:tcPr>
          <w:p w14:paraId="1831FC59" w14:textId="77777777" w:rsidR="003C6F87" w:rsidRPr="00663E64" w:rsidRDefault="003C6F87" w:rsidP="00695659">
            <w:pPr>
              <w:suppressAutoHyphens/>
              <w:jc w:val="both"/>
              <w:rPr>
                <w:rFonts w:ascii="Times New Roman" w:eastAsia="Calibri" w:hAnsi="Times New Roman" w:cs="Times New Roman"/>
                <w:iCs/>
              </w:rPr>
            </w:pPr>
            <w:r w:rsidRPr="00663E64">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695659" w:rsidRPr="00663E64" w14:paraId="08750BE2" w14:textId="77777777" w:rsidTr="00695659">
        <w:trPr>
          <w:trHeight w:val="20"/>
        </w:trPr>
        <w:tc>
          <w:tcPr>
            <w:tcW w:w="380" w:type="pct"/>
            <w:vMerge/>
          </w:tcPr>
          <w:p w14:paraId="3E1C1706" w14:textId="77777777" w:rsidR="003C6F87" w:rsidRPr="00663E64" w:rsidRDefault="003C6F87" w:rsidP="00695659">
            <w:pPr>
              <w:jc w:val="both"/>
              <w:rPr>
                <w:rFonts w:ascii="Times New Roman" w:eastAsia="Calibri" w:hAnsi="Times New Roman" w:cs="Times New Roman"/>
                <w:iCs/>
              </w:rPr>
            </w:pPr>
          </w:p>
        </w:tc>
        <w:tc>
          <w:tcPr>
            <w:tcW w:w="1094" w:type="pct"/>
            <w:vMerge/>
          </w:tcPr>
          <w:p w14:paraId="56AC0FA1" w14:textId="77777777" w:rsidR="003C6F87" w:rsidRPr="00663E64" w:rsidRDefault="003C6F87" w:rsidP="00695659">
            <w:pPr>
              <w:suppressAutoHyphens/>
              <w:jc w:val="both"/>
              <w:rPr>
                <w:rFonts w:ascii="Times New Roman" w:eastAsia="Calibri" w:hAnsi="Times New Roman" w:cs="Times New Roman"/>
                <w:iCs/>
              </w:rPr>
            </w:pPr>
          </w:p>
        </w:tc>
        <w:tc>
          <w:tcPr>
            <w:tcW w:w="3525" w:type="pct"/>
            <w:shd w:val="clear" w:color="auto" w:fill="auto"/>
          </w:tcPr>
          <w:p w14:paraId="3AD4956B" w14:textId="77777777" w:rsidR="003C6F87" w:rsidRPr="00663E64" w:rsidRDefault="003C6F87" w:rsidP="00695659">
            <w:pPr>
              <w:suppressAutoHyphens/>
              <w:jc w:val="both"/>
              <w:rPr>
                <w:rFonts w:ascii="Times New Roman" w:eastAsia="Calibri" w:hAnsi="Times New Roman" w:cs="Times New Roman"/>
                <w:iCs/>
              </w:rPr>
            </w:pPr>
            <w:r w:rsidRPr="00663E64">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695659" w:rsidRPr="00663E64" w14:paraId="2FA8894D" w14:textId="77777777" w:rsidTr="00695659">
        <w:trPr>
          <w:trHeight w:val="20"/>
        </w:trPr>
        <w:tc>
          <w:tcPr>
            <w:tcW w:w="380" w:type="pct"/>
            <w:vMerge/>
          </w:tcPr>
          <w:p w14:paraId="0D5580B2" w14:textId="77777777" w:rsidR="003C6F87" w:rsidRPr="00663E64" w:rsidRDefault="003C6F87" w:rsidP="00695659">
            <w:pPr>
              <w:jc w:val="both"/>
              <w:rPr>
                <w:rFonts w:ascii="Times New Roman" w:eastAsia="Calibri" w:hAnsi="Times New Roman" w:cs="Times New Roman"/>
                <w:iCs/>
              </w:rPr>
            </w:pPr>
          </w:p>
        </w:tc>
        <w:tc>
          <w:tcPr>
            <w:tcW w:w="1094" w:type="pct"/>
            <w:vMerge/>
          </w:tcPr>
          <w:p w14:paraId="2436EADB" w14:textId="77777777" w:rsidR="003C6F87" w:rsidRPr="00663E64" w:rsidRDefault="003C6F87" w:rsidP="00695659">
            <w:pPr>
              <w:suppressAutoHyphens/>
              <w:jc w:val="both"/>
              <w:rPr>
                <w:rFonts w:ascii="Times New Roman" w:eastAsia="Calibri" w:hAnsi="Times New Roman" w:cs="Times New Roman"/>
                <w:iCs/>
              </w:rPr>
            </w:pPr>
          </w:p>
        </w:tc>
        <w:tc>
          <w:tcPr>
            <w:tcW w:w="3525" w:type="pct"/>
            <w:shd w:val="clear" w:color="auto" w:fill="auto"/>
          </w:tcPr>
          <w:p w14:paraId="50964381" w14:textId="77777777" w:rsidR="003C6F87" w:rsidRPr="00663E64" w:rsidRDefault="003C6F87" w:rsidP="00695659">
            <w:pPr>
              <w:suppressAutoHyphens/>
              <w:jc w:val="both"/>
              <w:rPr>
                <w:rFonts w:ascii="Times New Roman" w:eastAsia="Calibri" w:hAnsi="Times New Roman" w:cs="Times New Roman"/>
                <w:iCs/>
              </w:rPr>
            </w:pPr>
            <w:r w:rsidRPr="00663E64">
              <w:rPr>
                <w:rFonts w:ascii="Times New Roman" w:eastAsia="Calibri" w:hAnsi="Times New Roman" w:cs="Times New Roman"/>
                <w:iCs/>
              </w:rPr>
              <w:t>владеть актуальными методами работы в профессиональной и смежных сферах</w:t>
            </w:r>
          </w:p>
        </w:tc>
      </w:tr>
      <w:tr w:rsidR="00695659" w:rsidRPr="00663E64" w14:paraId="545AE20B" w14:textId="77777777" w:rsidTr="00695659">
        <w:trPr>
          <w:trHeight w:val="20"/>
        </w:trPr>
        <w:tc>
          <w:tcPr>
            <w:tcW w:w="380" w:type="pct"/>
            <w:vMerge/>
          </w:tcPr>
          <w:p w14:paraId="6FA815DA" w14:textId="77777777" w:rsidR="003C6F87" w:rsidRPr="00663E64" w:rsidRDefault="003C6F87" w:rsidP="00695659">
            <w:pPr>
              <w:jc w:val="both"/>
              <w:rPr>
                <w:rFonts w:ascii="Times New Roman" w:eastAsia="Calibri" w:hAnsi="Times New Roman" w:cs="Times New Roman"/>
                <w:iCs/>
              </w:rPr>
            </w:pPr>
          </w:p>
        </w:tc>
        <w:tc>
          <w:tcPr>
            <w:tcW w:w="1094" w:type="pct"/>
            <w:vMerge/>
          </w:tcPr>
          <w:p w14:paraId="1E5B45F5" w14:textId="77777777" w:rsidR="003C6F87" w:rsidRPr="00663E64" w:rsidRDefault="003C6F87" w:rsidP="00695659">
            <w:pPr>
              <w:suppressAutoHyphens/>
              <w:jc w:val="both"/>
              <w:rPr>
                <w:rFonts w:ascii="Times New Roman" w:eastAsia="Calibri" w:hAnsi="Times New Roman" w:cs="Times New Roman"/>
                <w:iCs/>
              </w:rPr>
            </w:pPr>
          </w:p>
        </w:tc>
        <w:tc>
          <w:tcPr>
            <w:tcW w:w="3525" w:type="pct"/>
            <w:shd w:val="clear" w:color="auto" w:fill="auto"/>
          </w:tcPr>
          <w:p w14:paraId="0560243D" w14:textId="77777777" w:rsidR="003C6F87" w:rsidRPr="00663E64" w:rsidRDefault="003C6F87" w:rsidP="00695659">
            <w:pPr>
              <w:suppressAutoHyphens/>
              <w:jc w:val="both"/>
              <w:rPr>
                <w:rFonts w:ascii="Times New Roman" w:eastAsia="Calibri" w:hAnsi="Times New Roman" w:cs="Times New Roman"/>
                <w:iCs/>
              </w:rPr>
            </w:pPr>
            <w:r w:rsidRPr="00663E64">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695659" w:rsidRPr="00663E64" w14:paraId="50D1948A" w14:textId="77777777" w:rsidTr="00695659">
        <w:trPr>
          <w:trHeight w:val="20"/>
        </w:trPr>
        <w:tc>
          <w:tcPr>
            <w:tcW w:w="380" w:type="pct"/>
            <w:vMerge/>
          </w:tcPr>
          <w:p w14:paraId="3D9EAE71" w14:textId="77777777" w:rsidR="000A317B" w:rsidRPr="00663E64" w:rsidRDefault="000A317B" w:rsidP="00695659">
            <w:pPr>
              <w:jc w:val="both"/>
              <w:rPr>
                <w:rFonts w:ascii="Times New Roman" w:eastAsia="Calibri" w:hAnsi="Times New Roman" w:cs="Times New Roman"/>
                <w:iCs/>
              </w:rPr>
            </w:pPr>
          </w:p>
        </w:tc>
        <w:tc>
          <w:tcPr>
            <w:tcW w:w="1094" w:type="pct"/>
            <w:vMerge/>
          </w:tcPr>
          <w:p w14:paraId="0B96F4DA" w14:textId="77777777" w:rsidR="000A317B" w:rsidRPr="00663E64" w:rsidRDefault="000A317B" w:rsidP="00695659">
            <w:pPr>
              <w:suppressAutoHyphens/>
              <w:jc w:val="both"/>
              <w:rPr>
                <w:rFonts w:ascii="Times New Roman" w:eastAsia="Calibri" w:hAnsi="Times New Roman" w:cs="Times New Roman"/>
                <w:iCs/>
              </w:rPr>
            </w:pPr>
          </w:p>
        </w:tc>
        <w:tc>
          <w:tcPr>
            <w:tcW w:w="3525" w:type="pct"/>
            <w:shd w:val="clear" w:color="auto" w:fill="auto"/>
          </w:tcPr>
          <w:p w14:paraId="393C13D5" w14:textId="77777777" w:rsidR="000A317B" w:rsidRPr="00663E64" w:rsidRDefault="000A317B" w:rsidP="00695659">
            <w:pPr>
              <w:suppressAutoHyphens/>
              <w:jc w:val="both"/>
              <w:rPr>
                <w:rFonts w:ascii="Times New Roman" w:eastAsia="Calibri" w:hAnsi="Times New Roman" w:cs="Times New Roman"/>
                <w:iCs/>
              </w:rPr>
            </w:pPr>
            <w:r w:rsidRPr="00663E64">
              <w:rPr>
                <w:rFonts w:ascii="Times New Roman" w:eastAsia="Calibri" w:hAnsi="Times New Roman" w:cs="Times New Roman"/>
                <w:b/>
                <w:iCs/>
              </w:rPr>
              <w:t>Знания:</w:t>
            </w:r>
          </w:p>
        </w:tc>
      </w:tr>
      <w:tr w:rsidR="00695659" w:rsidRPr="00663E64" w14:paraId="11C6EE6B" w14:textId="77777777" w:rsidTr="00695659">
        <w:trPr>
          <w:trHeight w:val="20"/>
        </w:trPr>
        <w:tc>
          <w:tcPr>
            <w:tcW w:w="380" w:type="pct"/>
            <w:vMerge/>
          </w:tcPr>
          <w:p w14:paraId="133C5AE3" w14:textId="77777777" w:rsidR="003C6F87" w:rsidRPr="00663E64" w:rsidRDefault="003C6F87" w:rsidP="00695659">
            <w:pPr>
              <w:jc w:val="both"/>
              <w:rPr>
                <w:rFonts w:ascii="Times New Roman" w:eastAsia="Calibri" w:hAnsi="Times New Roman" w:cs="Times New Roman"/>
                <w:iCs/>
              </w:rPr>
            </w:pPr>
          </w:p>
        </w:tc>
        <w:tc>
          <w:tcPr>
            <w:tcW w:w="1094" w:type="pct"/>
            <w:vMerge/>
          </w:tcPr>
          <w:p w14:paraId="0D776765"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2C4297D1" w14:textId="77777777" w:rsidR="003C6F87" w:rsidRPr="00663E64" w:rsidRDefault="003C6F87" w:rsidP="00695659">
            <w:pPr>
              <w:suppressAutoHyphens/>
              <w:jc w:val="both"/>
              <w:rPr>
                <w:rFonts w:ascii="Times New Roman" w:eastAsia="Calibri" w:hAnsi="Times New Roman" w:cs="Times New Roman"/>
                <w:bCs/>
              </w:rPr>
            </w:pPr>
            <w:r w:rsidRPr="00663E64">
              <w:rPr>
                <w:rFonts w:ascii="Times New Roman" w:eastAsia="Calibri" w:hAnsi="Times New Roman" w:cs="Times New Roman"/>
                <w:iCs/>
              </w:rPr>
              <w:t>а</w:t>
            </w:r>
            <w:r w:rsidRPr="00663E64">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695659" w:rsidRPr="00663E64" w14:paraId="6EFA37DD" w14:textId="77777777" w:rsidTr="00695659">
        <w:trPr>
          <w:trHeight w:val="20"/>
        </w:trPr>
        <w:tc>
          <w:tcPr>
            <w:tcW w:w="380" w:type="pct"/>
            <w:vMerge/>
          </w:tcPr>
          <w:p w14:paraId="17B528E9" w14:textId="77777777" w:rsidR="003C6F87" w:rsidRPr="00663E64" w:rsidRDefault="003C6F87" w:rsidP="00695659">
            <w:pPr>
              <w:jc w:val="both"/>
              <w:rPr>
                <w:rFonts w:ascii="Times New Roman" w:eastAsia="Calibri" w:hAnsi="Times New Roman" w:cs="Times New Roman"/>
                <w:iCs/>
              </w:rPr>
            </w:pPr>
          </w:p>
        </w:tc>
        <w:tc>
          <w:tcPr>
            <w:tcW w:w="1094" w:type="pct"/>
            <w:vMerge/>
          </w:tcPr>
          <w:p w14:paraId="1BEF224D"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67D845CA" w14:textId="77777777" w:rsidR="003C6F87" w:rsidRPr="00663E64" w:rsidRDefault="003C6F87" w:rsidP="00695659">
            <w:pPr>
              <w:suppressAutoHyphens/>
              <w:jc w:val="both"/>
              <w:rPr>
                <w:rFonts w:ascii="Times New Roman" w:eastAsia="Calibri" w:hAnsi="Times New Roman" w:cs="Times New Roman"/>
                <w:iCs/>
              </w:rPr>
            </w:pPr>
            <w:r w:rsidRPr="00663E64">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695659" w:rsidRPr="00663E64" w14:paraId="6EE11E3B" w14:textId="77777777" w:rsidTr="00695659">
        <w:trPr>
          <w:trHeight w:val="20"/>
        </w:trPr>
        <w:tc>
          <w:tcPr>
            <w:tcW w:w="380" w:type="pct"/>
            <w:vMerge/>
          </w:tcPr>
          <w:p w14:paraId="103DFF31" w14:textId="77777777" w:rsidR="003C6F87" w:rsidRPr="00663E64" w:rsidRDefault="003C6F87" w:rsidP="00695659">
            <w:pPr>
              <w:jc w:val="both"/>
              <w:rPr>
                <w:rFonts w:ascii="Times New Roman" w:eastAsia="Calibri" w:hAnsi="Times New Roman" w:cs="Times New Roman"/>
                <w:iCs/>
              </w:rPr>
            </w:pPr>
          </w:p>
        </w:tc>
        <w:tc>
          <w:tcPr>
            <w:tcW w:w="1094" w:type="pct"/>
            <w:vMerge/>
          </w:tcPr>
          <w:p w14:paraId="3573AF7A"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03B26BE0" w14:textId="77777777" w:rsidR="003C6F87" w:rsidRPr="00663E64" w:rsidRDefault="003C6F87" w:rsidP="00695659">
            <w:pPr>
              <w:suppressAutoHyphens/>
              <w:jc w:val="both"/>
              <w:rPr>
                <w:rFonts w:ascii="Times New Roman" w:eastAsia="Calibri" w:hAnsi="Times New Roman" w:cs="Times New Roman"/>
                <w:b/>
                <w:iCs/>
              </w:rPr>
            </w:pPr>
            <w:r w:rsidRPr="00663E64">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695659" w:rsidRPr="00663E64" w14:paraId="5FA0F40B" w14:textId="77777777" w:rsidTr="00695659">
        <w:trPr>
          <w:trHeight w:val="20"/>
        </w:trPr>
        <w:tc>
          <w:tcPr>
            <w:tcW w:w="380" w:type="pct"/>
            <w:vMerge/>
          </w:tcPr>
          <w:p w14:paraId="4D519D91" w14:textId="77777777" w:rsidR="003C6F87" w:rsidRPr="00663E64" w:rsidRDefault="003C6F87" w:rsidP="00695659">
            <w:pPr>
              <w:jc w:val="both"/>
              <w:rPr>
                <w:rFonts w:ascii="Times New Roman" w:eastAsia="Calibri" w:hAnsi="Times New Roman" w:cs="Times New Roman"/>
                <w:iCs/>
              </w:rPr>
            </w:pPr>
          </w:p>
        </w:tc>
        <w:tc>
          <w:tcPr>
            <w:tcW w:w="1094" w:type="pct"/>
            <w:vMerge/>
          </w:tcPr>
          <w:p w14:paraId="4F169F50"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10F69AE5" w14:textId="77777777" w:rsidR="003C6F87" w:rsidRPr="00663E64" w:rsidRDefault="003C6F87" w:rsidP="00695659">
            <w:pPr>
              <w:suppressAutoHyphens/>
              <w:jc w:val="both"/>
              <w:rPr>
                <w:rFonts w:ascii="Times New Roman" w:eastAsia="Calibri" w:hAnsi="Times New Roman" w:cs="Times New Roman"/>
                <w:bCs/>
              </w:rPr>
            </w:pPr>
            <w:r w:rsidRPr="00663E64">
              <w:rPr>
                <w:rFonts w:ascii="Times New Roman" w:eastAsia="Calibri" w:hAnsi="Times New Roman" w:cs="Times New Roman"/>
                <w:bCs/>
              </w:rPr>
              <w:t>методы работы в профессиональной и смежных сферах</w:t>
            </w:r>
          </w:p>
        </w:tc>
      </w:tr>
      <w:tr w:rsidR="00695659" w:rsidRPr="00663E64" w14:paraId="47C4BF96" w14:textId="77777777" w:rsidTr="00695659">
        <w:trPr>
          <w:trHeight w:val="20"/>
        </w:trPr>
        <w:tc>
          <w:tcPr>
            <w:tcW w:w="380" w:type="pct"/>
            <w:vMerge/>
          </w:tcPr>
          <w:p w14:paraId="3CBF3452" w14:textId="77777777" w:rsidR="003C6F87" w:rsidRPr="00663E64" w:rsidRDefault="003C6F87" w:rsidP="00695659">
            <w:pPr>
              <w:jc w:val="both"/>
              <w:rPr>
                <w:rFonts w:ascii="Times New Roman" w:eastAsia="Calibri" w:hAnsi="Times New Roman" w:cs="Times New Roman"/>
                <w:iCs/>
              </w:rPr>
            </w:pPr>
          </w:p>
        </w:tc>
        <w:tc>
          <w:tcPr>
            <w:tcW w:w="1094" w:type="pct"/>
            <w:vMerge/>
          </w:tcPr>
          <w:p w14:paraId="0E46FDF7"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40DF0B64" w14:textId="77777777" w:rsidR="003C6F87" w:rsidRPr="00663E64" w:rsidRDefault="003C6F87" w:rsidP="00695659">
            <w:pPr>
              <w:suppressAutoHyphens/>
              <w:jc w:val="both"/>
              <w:rPr>
                <w:rFonts w:ascii="Times New Roman" w:eastAsia="Calibri" w:hAnsi="Times New Roman" w:cs="Times New Roman"/>
                <w:bCs/>
              </w:rPr>
            </w:pPr>
            <w:r w:rsidRPr="00663E64">
              <w:rPr>
                <w:rFonts w:ascii="Times New Roman" w:eastAsia="Calibri" w:hAnsi="Times New Roman" w:cs="Times New Roman"/>
                <w:bCs/>
              </w:rPr>
              <w:t>порядок оценки результатов решения задач профессиональной деятельности</w:t>
            </w:r>
          </w:p>
        </w:tc>
      </w:tr>
      <w:tr w:rsidR="00695659" w:rsidRPr="00663E64" w14:paraId="37B85989" w14:textId="77777777" w:rsidTr="00695659">
        <w:trPr>
          <w:trHeight w:val="20"/>
        </w:trPr>
        <w:tc>
          <w:tcPr>
            <w:tcW w:w="380" w:type="pct"/>
            <w:vMerge w:val="restart"/>
          </w:tcPr>
          <w:p w14:paraId="61F6C989" w14:textId="77777777" w:rsidR="000A317B" w:rsidRPr="00663E64" w:rsidRDefault="000A317B" w:rsidP="00695659">
            <w:pPr>
              <w:jc w:val="both"/>
              <w:rPr>
                <w:rFonts w:ascii="Times New Roman" w:eastAsia="Calibri" w:hAnsi="Times New Roman" w:cs="Times New Roman"/>
                <w:iCs/>
              </w:rPr>
            </w:pPr>
            <w:r w:rsidRPr="00663E64">
              <w:rPr>
                <w:rFonts w:ascii="Times New Roman" w:eastAsia="Calibri" w:hAnsi="Times New Roman" w:cs="Times New Roman"/>
                <w:iCs/>
              </w:rPr>
              <w:t>ОК 02</w:t>
            </w:r>
          </w:p>
        </w:tc>
        <w:tc>
          <w:tcPr>
            <w:tcW w:w="1094" w:type="pct"/>
            <w:vMerge w:val="restart"/>
          </w:tcPr>
          <w:p w14:paraId="539E8A20" w14:textId="77777777" w:rsidR="000A317B" w:rsidRPr="00663E64" w:rsidRDefault="000A317B" w:rsidP="00695659">
            <w:pPr>
              <w:suppressAutoHyphens/>
              <w:jc w:val="both"/>
              <w:rPr>
                <w:rFonts w:ascii="Times New Roman" w:eastAsia="Calibri" w:hAnsi="Times New Roman" w:cs="Times New Roman"/>
              </w:rPr>
            </w:pPr>
            <w:r w:rsidRPr="00663E64">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25" w:type="pct"/>
            <w:shd w:val="clear" w:color="auto" w:fill="auto"/>
          </w:tcPr>
          <w:p w14:paraId="0425C30C" w14:textId="77777777" w:rsidR="000A317B" w:rsidRPr="00663E64" w:rsidRDefault="000A317B"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
                <w:iCs/>
              </w:rPr>
              <w:t xml:space="preserve">Умения: </w:t>
            </w:r>
          </w:p>
        </w:tc>
      </w:tr>
      <w:tr w:rsidR="00695659" w:rsidRPr="00663E64" w14:paraId="5C9EE9C1" w14:textId="77777777" w:rsidTr="00695659">
        <w:trPr>
          <w:trHeight w:val="20"/>
        </w:trPr>
        <w:tc>
          <w:tcPr>
            <w:tcW w:w="380" w:type="pct"/>
            <w:vMerge/>
          </w:tcPr>
          <w:p w14:paraId="364F9CC2" w14:textId="77777777" w:rsidR="003C6F87" w:rsidRPr="00663E64" w:rsidRDefault="003C6F87" w:rsidP="00695659">
            <w:pPr>
              <w:jc w:val="both"/>
              <w:rPr>
                <w:rFonts w:ascii="Times New Roman" w:eastAsia="Calibri" w:hAnsi="Times New Roman" w:cs="Times New Roman"/>
                <w:iCs/>
              </w:rPr>
            </w:pPr>
          </w:p>
        </w:tc>
        <w:tc>
          <w:tcPr>
            <w:tcW w:w="1094" w:type="pct"/>
            <w:vMerge/>
          </w:tcPr>
          <w:p w14:paraId="273D9CF7"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0D2196B2" w14:textId="77777777" w:rsidR="003C6F87" w:rsidRPr="00663E64" w:rsidRDefault="003C6F87" w:rsidP="00695659">
            <w:pPr>
              <w:suppressAutoHyphens/>
              <w:jc w:val="both"/>
              <w:rPr>
                <w:rFonts w:ascii="Times New Roman" w:eastAsia="Calibri" w:hAnsi="Times New Roman" w:cs="Times New Roman"/>
                <w:b/>
                <w:iCs/>
              </w:rPr>
            </w:pPr>
            <w:r w:rsidRPr="00663E64">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695659" w:rsidRPr="00663E64" w14:paraId="5EC61C1D" w14:textId="77777777" w:rsidTr="00695659">
        <w:trPr>
          <w:trHeight w:val="20"/>
        </w:trPr>
        <w:tc>
          <w:tcPr>
            <w:tcW w:w="380" w:type="pct"/>
            <w:vMerge/>
          </w:tcPr>
          <w:p w14:paraId="577A7FB2" w14:textId="77777777" w:rsidR="003C6F87" w:rsidRPr="00663E64" w:rsidRDefault="003C6F87" w:rsidP="00695659">
            <w:pPr>
              <w:jc w:val="both"/>
              <w:rPr>
                <w:rFonts w:ascii="Times New Roman" w:eastAsia="Calibri" w:hAnsi="Times New Roman" w:cs="Times New Roman"/>
                <w:iCs/>
              </w:rPr>
            </w:pPr>
          </w:p>
        </w:tc>
        <w:tc>
          <w:tcPr>
            <w:tcW w:w="1094" w:type="pct"/>
            <w:vMerge/>
          </w:tcPr>
          <w:p w14:paraId="1181C47B"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5E0AC8CC" w14:textId="77777777" w:rsidR="003C6F87" w:rsidRPr="00663E64" w:rsidRDefault="003C6F87" w:rsidP="00695659">
            <w:pPr>
              <w:suppressAutoHyphens/>
              <w:jc w:val="both"/>
              <w:rPr>
                <w:rFonts w:ascii="Times New Roman" w:eastAsia="Calibri" w:hAnsi="Times New Roman" w:cs="Times New Roman"/>
                <w:b/>
                <w:iCs/>
              </w:rPr>
            </w:pPr>
            <w:r w:rsidRPr="00663E64">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695659" w:rsidRPr="00663E64" w14:paraId="03A4318F" w14:textId="77777777" w:rsidTr="00695659">
        <w:trPr>
          <w:trHeight w:val="20"/>
        </w:trPr>
        <w:tc>
          <w:tcPr>
            <w:tcW w:w="380" w:type="pct"/>
            <w:vMerge/>
          </w:tcPr>
          <w:p w14:paraId="713174DA" w14:textId="77777777" w:rsidR="003C6F87" w:rsidRPr="00663E64" w:rsidRDefault="003C6F87" w:rsidP="00695659">
            <w:pPr>
              <w:jc w:val="both"/>
              <w:rPr>
                <w:rFonts w:ascii="Times New Roman" w:eastAsia="Calibri" w:hAnsi="Times New Roman" w:cs="Times New Roman"/>
                <w:iCs/>
              </w:rPr>
            </w:pPr>
          </w:p>
        </w:tc>
        <w:tc>
          <w:tcPr>
            <w:tcW w:w="1094" w:type="pct"/>
            <w:vMerge/>
          </w:tcPr>
          <w:p w14:paraId="115CB3C1"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4472D00C" w14:textId="77777777" w:rsidR="003C6F87" w:rsidRPr="00663E64" w:rsidRDefault="003C6F87" w:rsidP="00695659">
            <w:pPr>
              <w:suppressAutoHyphens/>
              <w:jc w:val="both"/>
              <w:rPr>
                <w:rFonts w:ascii="Times New Roman" w:eastAsia="Calibri" w:hAnsi="Times New Roman" w:cs="Times New Roman"/>
                <w:iCs/>
              </w:rPr>
            </w:pPr>
            <w:r w:rsidRPr="00663E64">
              <w:rPr>
                <w:rFonts w:ascii="Times New Roman" w:eastAsia="Calibri" w:hAnsi="Times New Roman" w:cs="Times New Roman"/>
                <w:iCs/>
              </w:rPr>
              <w:t>оценивать практическую значимость результатов поиска</w:t>
            </w:r>
          </w:p>
        </w:tc>
      </w:tr>
      <w:tr w:rsidR="00695659" w:rsidRPr="00663E64" w14:paraId="15156219" w14:textId="77777777" w:rsidTr="00695659">
        <w:trPr>
          <w:trHeight w:val="20"/>
        </w:trPr>
        <w:tc>
          <w:tcPr>
            <w:tcW w:w="380" w:type="pct"/>
            <w:vMerge/>
          </w:tcPr>
          <w:p w14:paraId="4D0DDC38" w14:textId="77777777" w:rsidR="003C6F87" w:rsidRPr="00663E64" w:rsidRDefault="003C6F87" w:rsidP="00695659">
            <w:pPr>
              <w:jc w:val="both"/>
              <w:rPr>
                <w:rFonts w:ascii="Times New Roman" w:eastAsia="Calibri" w:hAnsi="Times New Roman" w:cs="Times New Roman"/>
                <w:iCs/>
              </w:rPr>
            </w:pPr>
          </w:p>
        </w:tc>
        <w:tc>
          <w:tcPr>
            <w:tcW w:w="1094" w:type="pct"/>
            <w:vMerge/>
          </w:tcPr>
          <w:p w14:paraId="27C61CB3"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381EEA75" w14:textId="77777777" w:rsidR="003C6F87" w:rsidRPr="00663E64" w:rsidRDefault="003C6F87" w:rsidP="00695659">
            <w:pPr>
              <w:suppressAutoHyphens/>
              <w:jc w:val="both"/>
              <w:rPr>
                <w:rFonts w:ascii="Times New Roman" w:eastAsia="Calibri" w:hAnsi="Times New Roman" w:cs="Times New Roman"/>
                <w:iCs/>
              </w:rPr>
            </w:pPr>
            <w:r w:rsidRPr="00663E64">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695659" w:rsidRPr="00663E64" w14:paraId="15F50D2C" w14:textId="77777777" w:rsidTr="00695659">
        <w:trPr>
          <w:trHeight w:val="20"/>
        </w:trPr>
        <w:tc>
          <w:tcPr>
            <w:tcW w:w="380" w:type="pct"/>
            <w:vMerge/>
          </w:tcPr>
          <w:p w14:paraId="70611985" w14:textId="77777777" w:rsidR="003C6F87" w:rsidRPr="00663E64" w:rsidRDefault="003C6F87" w:rsidP="00695659">
            <w:pPr>
              <w:jc w:val="both"/>
              <w:rPr>
                <w:rFonts w:ascii="Times New Roman" w:eastAsia="Calibri" w:hAnsi="Times New Roman" w:cs="Times New Roman"/>
                <w:iCs/>
              </w:rPr>
            </w:pPr>
          </w:p>
        </w:tc>
        <w:tc>
          <w:tcPr>
            <w:tcW w:w="1094" w:type="pct"/>
            <w:vMerge/>
          </w:tcPr>
          <w:p w14:paraId="581CE53F"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22544558" w14:textId="77777777" w:rsidR="003C6F87" w:rsidRPr="00663E64" w:rsidRDefault="003C6F87" w:rsidP="00695659">
            <w:pPr>
              <w:suppressAutoHyphens/>
              <w:jc w:val="both"/>
              <w:rPr>
                <w:rFonts w:ascii="Times New Roman" w:eastAsia="Calibri" w:hAnsi="Times New Roman" w:cs="Times New Roman"/>
                <w:b/>
                <w:iCs/>
              </w:rPr>
            </w:pPr>
            <w:r w:rsidRPr="00663E64">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695659" w:rsidRPr="00663E64" w14:paraId="6E3AA38F" w14:textId="77777777" w:rsidTr="00695659">
        <w:trPr>
          <w:trHeight w:val="20"/>
        </w:trPr>
        <w:tc>
          <w:tcPr>
            <w:tcW w:w="380" w:type="pct"/>
            <w:vMerge/>
          </w:tcPr>
          <w:p w14:paraId="75072068" w14:textId="77777777" w:rsidR="003C6F87" w:rsidRPr="00663E64" w:rsidRDefault="003C6F87" w:rsidP="00695659">
            <w:pPr>
              <w:jc w:val="both"/>
              <w:rPr>
                <w:rFonts w:ascii="Times New Roman" w:eastAsia="Calibri" w:hAnsi="Times New Roman" w:cs="Times New Roman"/>
                <w:iCs/>
              </w:rPr>
            </w:pPr>
          </w:p>
        </w:tc>
        <w:tc>
          <w:tcPr>
            <w:tcW w:w="1094" w:type="pct"/>
            <w:vMerge/>
          </w:tcPr>
          <w:p w14:paraId="2D73244D"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1E423D69" w14:textId="77777777" w:rsidR="003C6F87" w:rsidRPr="00663E64" w:rsidRDefault="003C6F87" w:rsidP="00695659">
            <w:pPr>
              <w:suppressAutoHyphens/>
              <w:jc w:val="both"/>
              <w:rPr>
                <w:rFonts w:ascii="Times New Roman" w:eastAsia="Calibri" w:hAnsi="Times New Roman" w:cs="Times New Roman"/>
                <w:b/>
                <w:iCs/>
              </w:rPr>
            </w:pPr>
            <w:r w:rsidRPr="00663E64">
              <w:rPr>
                <w:rFonts w:ascii="Times New Roman" w:eastAsia="Calibri" w:hAnsi="Times New Roman" w:cs="Times New Roman"/>
                <w:iCs/>
              </w:rPr>
              <w:t>использовать различные цифровые средства для решения профессиональных задач</w:t>
            </w:r>
          </w:p>
        </w:tc>
      </w:tr>
      <w:tr w:rsidR="00695659" w:rsidRPr="00663E64" w14:paraId="44ADB562" w14:textId="77777777" w:rsidTr="00695659">
        <w:trPr>
          <w:trHeight w:val="20"/>
        </w:trPr>
        <w:tc>
          <w:tcPr>
            <w:tcW w:w="380" w:type="pct"/>
            <w:vMerge/>
          </w:tcPr>
          <w:p w14:paraId="5AA18A8D" w14:textId="77777777" w:rsidR="000A317B" w:rsidRPr="00663E64" w:rsidRDefault="000A317B" w:rsidP="00695659">
            <w:pPr>
              <w:jc w:val="both"/>
              <w:rPr>
                <w:rFonts w:ascii="Times New Roman" w:eastAsia="Calibri" w:hAnsi="Times New Roman" w:cs="Times New Roman"/>
                <w:iCs/>
              </w:rPr>
            </w:pPr>
          </w:p>
        </w:tc>
        <w:tc>
          <w:tcPr>
            <w:tcW w:w="1094" w:type="pct"/>
            <w:vMerge/>
          </w:tcPr>
          <w:p w14:paraId="024D28C1" w14:textId="77777777" w:rsidR="000A317B" w:rsidRPr="00663E64" w:rsidRDefault="000A317B" w:rsidP="00695659">
            <w:pPr>
              <w:suppressAutoHyphens/>
              <w:jc w:val="both"/>
              <w:rPr>
                <w:rFonts w:ascii="Times New Roman" w:eastAsia="Calibri" w:hAnsi="Times New Roman" w:cs="Times New Roman"/>
              </w:rPr>
            </w:pPr>
          </w:p>
        </w:tc>
        <w:tc>
          <w:tcPr>
            <w:tcW w:w="3525" w:type="pct"/>
            <w:shd w:val="clear" w:color="auto" w:fill="auto"/>
          </w:tcPr>
          <w:p w14:paraId="65212C4F" w14:textId="77777777" w:rsidR="000A317B" w:rsidRPr="00663E64" w:rsidRDefault="000A317B" w:rsidP="00695659">
            <w:pPr>
              <w:suppressAutoHyphens/>
              <w:jc w:val="both"/>
              <w:rPr>
                <w:rFonts w:ascii="Times New Roman" w:eastAsia="Calibri" w:hAnsi="Times New Roman" w:cs="Times New Roman"/>
                <w:iCs/>
              </w:rPr>
            </w:pPr>
            <w:r w:rsidRPr="00663E64">
              <w:rPr>
                <w:rFonts w:ascii="Times New Roman" w:eastAsia="Calibri" w:hAnsi="Times New Roman" w:cs="Times New Roman"/>
                <w:b/>
                <w:iCs/>
              </w:rPr>
              <w:t>Знания:</w:t>
            </w:r>
          </w:p>
        </w:tc>
      </w:tr>
      <w:tr w:rsidR="00695659" w:rsidRPr="00663E64" w14:paraId="1EAB2602" w14:textId="77777777" w:rsidTr="00695659">
        <w:trPr>
          <w:trHeight w:val="20"/>
        </w:trPr>
        <w:tc>
          <w:tcPr>
            <w:tcW w:w="380" w:type="pct"/>
            <w:vMerge/>
          </w:tcPr>
          <w:p w14:paraId="5714438C" w14:textId="77777777" w:rsidR="003C6F87" w:rsidRPr="00663E64" w:rsidRDefault="003C6F87" w:rsidP="00695659">
            <w:pPr>
              <w:jc w:val="both"/>
              <w:rPr>
                <w:rFonts w:ascii="Times New Roman" w:eastAsia="Calibri" w:hAnsi="Times New Roman" w:cs="Times New Roman"/>
                <w:iCs/>
              </w:rPr>
            </w:pPr>
          </w:p>
        </w:tc>
        <w:tc>
          <w:tcPr>
            <w:tcW w:w="1094" w:type="pct"/>
            <w:vMerge/>
          </w:tcPr>
          <w:p w14:paraId="3F702E9F"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5B712527" w14:textId="77777777" w:rsidR="003C6F87" w:rsidRPr="00663E64" w:rsidRDefault="003C6F87" w:rsidP="00695659">
            <w:pPr>
              <w:suppressAutoHyphens/>
              <w:jc w:val="both"/>
              <w:rPr>
                <w:rFonts w:ascii="Times New Roman" w:eastAsia="Calibri" w:hAnsi="Times New Roman" w:cs="Times New Roman"/>
                <w:b/>
                <w:iCs/>
              </w:rPr>
            </w:pPr>
            <w:r w:rsidRPr="00663E64">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695659" w:rsidRPr="00663E64" w14:paraId="0CD74A1E" w14:textId="77777777" w:rsidTr="00695659">
        <w:trPr>
          <w:trHeight w:val="20"/>
        </w:trPr>
        <w:tc>
          <w:tcPr>
            <w:tcW w:w="380" w:type="pct"/>
            <w:vMerge/>
          </w:tcPr>
          <w:p w14:paraId="26DDD03A" w14:textId="77777777" w:rsidR="003C6F87" w:rsidRPr="00663E64" w:rsidRDefault="003C6F87" w:rsidP="00695659">
            <w:pPr>
              <w:jc w:val="both"/>
              <w:rPr>
                <w:rFonts w:ascii="Times New Roman" w:eastAsia="Calibri" w:hAnsi="Times New Roman" w:cs="Times New Roman"/>
                <w:iCs/>
              </w:rPr>
            </w:pPr>
          </w:p>
        </w:tc>
        <w:tc>
          <w:tcPr>
            <w:tcW w:w="1094" w:type="pct"/>
            <w:vMerge/>
          </w:tcPr>
          <w:p w14:paraId="268A0F13"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1F835818" w14:textId="77777777" w:rsidR="003C6F87" w:rsidRPr="00663E64" w:rsidRDefault="003C6F87"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iCs/>
              </w:rPr>
              <w:t>приемы структурирования информации</w:t>
            </w:r>
          </w:p>
        </w:tc>
      </w:tr>
      <w:tr w:rsidR="00695659" w:rsidRPr="00663E64" w14:paraId="3A4574E7" w14:textId="77777777" w:rsidTr="00695659">
        <w:trPr>
          <w:trHeight w:val="20"/>
        </w:trPr>
        <w:tc>
          <w:tcPr>
            <w:tcW w:w="380" w:type="pct"/>
            <w:vMerge/>
          </w:tcPr>
          <w:p w14:paraId="3A43199F" w14:textId="77777777" w:rsidR="003C6F87" w:rsidRPr="00663E64" w:rsidRDefault="003C6F87" w:rsidP="00695659">
            <w:pPr>
              <w:jc w:val="both"/>
              <w:rPr>
                <w:rFonts w:ascii="Times New Roman" w:eastAsia="Calibri" w:hAnsi="Times New Roman" w:cs="Times New Roman"/>
                <w:iCs/>
              </w:rPr>
            </w:pPr>
          </w:p>
        </w:tc>
        <w:tc>
          <w:tcPr>
            <w:tcW w:w="1094" w:type="pct"/>
            <w:vMerge/>
          </w:tcPr>
          <w:p w14:paraId="3B3AAF7F"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13658FAC" w14:textId="77777777" w:rsidR="003C6F87" w:rsidRPr="00663E64" w:rsidRDefault="003C6F87" w:rsidP="00695659">
            <w:pPr>
              <w:suppressAutoHyphens/>
              <w:jc w:val="both"/>
              <w:rPr>
                <w:rFonts w:ascii="Times New Roman" w:eastAsia="Calibri" w:hAnsi="Times New Roman" w:cs="Times New Roman"/>
                <w:iCs/>
              </w:rPr>
            </w:pPr>
            <w:r w:rsidRPr="00663E64">
              <w:rPr>
                <w:rFonts w:ascii="Times New Roman" w:eastAsia="Calibri" w:hAnsi="Times New Roman" w:cs="Times New Roman"/>
                <w:iCs/>
              </w:rPr>
              <w:t>формат оформления результатов поиска информации</w:t>
            </w:r>
          </w:p>
        </w:tc>
      </w:tr>
      <w:tr w:rsidR="00695659" w:rsidRPr="00663E64" w14:paraId="4B3230E7" w14:textId="77777777" w:rsidTr="00695659">
        <w:trPr>
          <w:trHeight w:val="20"/>
        </w:trPr>
        <w:tc>
          <w:tcPr>
            <w:tcW w:w="380" w:type="pct"/>
            <w:vMerge/>
          </w:tcPr>
          <w:p w14:paraId="15A29D55" w14:textId="77777777" w:rsidR="003C6F87" w:rsidRPr="00663E64" w:rsidRDefault="003C6F87" w:rsidP="00695659">
            <w:pPr>
              <w:jc w:val="both"/>
              <w:rPr>
                <w:rFonts w:ascii="Times New Roman" w:eastAsia="Calibri" w:hAnsi="Times New Roman" w:cs="Times New Roman"/>
                <w:iCs/>
              </w:rPr>
            </w:pPr>
          </w:p>
        </w:tc>
        <w:tc>
          <w:tcPr>
            <w:tcW w:w="1094" w:type="pct"/>
            <w:vMerge/>
          </w:tcPr>
          <w:p w14:paraId="1A7A906F"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0A326AA7" w14:textId="77777777" w:rsidR="003C6F87" w:rsidRPr="00663E64" w:rsidRDefault="003C6F87"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695659" w:rsidRPr="00663E64" w14:paraId="39495B1C" w14:textId="77777777" w:rsidTr="00695659">
        <w:trPr>
          <w:trHeight w:val="20"/>
        </w:trPr>
        <w:tc>
          <w:tcPr>
            <w:tcW w:w="380" w:type="pct"/>
            <w:vMerge/>
          </w:tcPr>
          <w:p w14:paraId="5F8AFC83" w14:textId="77777777" w:rsidR="003C6F87" w:rsidRPr="00663E64" w:rsidRDefault="003C6F87" w:rsidP="00695659">
            <w:pPr>
              <w:jc w:val="both"/>
              <w:rPr>
                <w:rFonts w:ascii="Times New Roman" w:eastAsia="Calibri" w:hAnsi="Times New Roman" w:cs="Times New Roman"/>
                <w:iCs/>
              </w:rPr>
            </w:pPr>
          </w:p>
        </w:tc>
        <w:tc>
          <w:tcPr>
            <w:tcW w:w="1094" w:type="pct"/>
            <w:vMerge/>
          </w:tcPr>
          <w:p w14:paraId="72060B53"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676C1AB4" w14:textId="77777777" w:rsidR="003C6F87" w:rsidRPr="00663E64" w:rsidRDefault="003C6F87" w:rsidP="00695659">
            <w:pPr>
              <w:suppressAutoHyphens/>
              <w:jc w:val="both"/>
              <w:rPr>
                <w:rFonts w:ascii="Times New Roman" w:eastAsia="Calibri" w:hAnsi="Times New Roman" w:cs="Times New Roman"/>
                <w:bCs/>
                <w:iCs/>
              </w:rPr>
            </w:pPr>
            <w:r w:rsidRPr="00663E64">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695659" w:rsidRPr="00663E64" w14:paraId="3C56389D" w14:textId="77777777" w:rsidTr="00695659">
        <w:trPr>
          <w:trHeight w:val="20"/>
        </w:trPr>
        <w:tc>
          <w:tcPr>
            <w:tcW w:w="380" w:type="pct"/>
            <w:vMerge w:val="restart"/>
          </w:tcPr>
          <w:p w14:paraId="4E391457" w14:textId="77777777" w:rsidR="000A317B" w:rsidRPr="00663E64" w:rsidRDefault="000A317B" w:rsidP="00695659">
            <w:pPr>
              <w:jc w:val="both"/>
              <w:rPr>
                <w:rFonts w:ascii="Times New Roman" w:eastAsia="Calibri" w:hAnsi="Times New Roman" w:cs="Times New Roman"/>
                <w:iCs/>
              </w:rPr>
            </w:pPr>
            <w:r w:rsidRPr="00663E64">
              <w:rPr>
                <w:rFonts w:ascii="Times New Roman" w:eastAsia="Calibri" w:hAnsi="Times New Roman" w:cs="Times New Roman"/>
                <w:iCs/>
              </w:rPr>
              <w:t>ОК 03</w:t>
            </w:r>
          </w:p>
        </w:tc>
        <w:tc>
          <w:tcPr>
            <w:tcW w:w="1094" w:type="pct"/>
            <w:vMerge w:val="restart"/>
          </w:tcPr>
          <w:p w14:paraId="7ECE3F45" w14:textId="77777777" w:rsidR="000A317B" w:rsidRPr="00663E64" w:rsidRDefault="000A317B" w:rsidP="00695659">
            <w:pPr>
              <w:suppressAutoHyphens/>
              <w:jc w:val="both"/>
              <w:rPr>
                <w:rFonts w:ascii="Times New Roman" w:eastAsia="Calibri" w:hAnsi="Times New Roman" w:cs="Times New Roman"/>
              </w:rPr>
            </w:pPr>
            <w:r w:rsidRPr="00663E64">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525" w:type="pct"/>
            <w:shd w:val="clear" w:color="auto" w:fill="auto"/>
          </w:tcPr>
          <w:p w14:paraId="495E28F6" w14:textId="77777777" w:rsidR="000A317B" w:rsidRPr="00663E64" w:rsidRDefault="000A317B"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
                <w:bCs/>
                <w:iCs/>
              </w:rPr>
              <w:t xml:space="preserve">Умения: </w:t>
            </w:r>
          </w:p>
        </w:tc>
      </w:tr>
      <w:tr w:rsidR="00695659" w:rsidRPr="00663E64" w14:paraId="177E654F" w14:textId="77777777" w:rsidTr="00695659">
        <w:trPr>
          <w:trHeight w:val="20"/>
        </w:trPr>
        <w:tc>
          <w:tcPr>
            <w:tcW w:w="380" w:type="pct"/>
            <w:vMerge/>
          </w:tcPr>
          <w:p w14:paraId="52C6B14E" w14:textId="77777777" w:rsidR="003C6F87" w:rsidRPr="00663E64" w:rsidRDefault="003C6F87" w:rsidP="00695659">
            <w:pPr>
              <w:jc w:val="both"/>
              <w:rPr>
                <w:rFonts w:ascii="Times New Roman" w:eastAsia="Calibri" w:hAnsi="Times New Roman" w:cs="Times New Roman"/>
                <w:iCs/>
              </w:rPr>
            </w:pPr>
          </w:p>
        </w:tc>
        <w:tc>
          <w:tcPr>
            <w:tcW w:w="1094" w:type="pct"/>
            <w:vMerge/>
          </w:tcPr>
          <w:p w14:paraId="2B8CE81C"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4802337F" w14:textId="77777777" w:rsidR="003C6F87" w:rsidRPr="00663E64" w:rsidRDefault="003C6F87"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695659" w:rsidRPr="00663E64" w14:paraId="6AD3EE08" w14:textId="77777777" w:rsidTr="00695659">
        <w:trPr>
          <w:trHeight w:val="20"/>
        </w:trPr>
        <w:tc>
          <w:tcPr>
            <w:tcW w:w="380" w:type="pct"/>
            <w:vMerge/>
          </w:tcPr>
          <w:p w14:paraId="670136D4" w14:textId="77777777" w:rsidR="003C6F87" w:rsidRPr="00663E64" w:rsidRDefault="003C6F87" w:rsidP="00695659">
            <w:pPr>
              <w:jc w:val="both"/>
              <w:rPr>
                <w:rFonts w:ascii="Times New Roman" w:eastAsia="Calibri" w:hAnsi="Times New Roman" w:cs="Times New Roman"/>
                <w:iCs/>
              </w:rPr>
            </w:pPr>
          </w:p>
        </w:tc>
        <w:tc>
          <w:tcPr>
            <w:tcW w:w="1094" w:type="pct"/>
            <w:vMerge/>
          </w:tcPr>
          <w:p w14:paraId="34A14685"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723B5FB7" w14:textId="77777777" w:rsidR="003C6F87" w:rsidRPr="00663E64" w:rsidRDefault="003C6F87"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rPr>
              <w:t>применять современную научную профессиональную терминологию</w:t>
            </w:r>
          </w:p>
        </w:tc>
      </w:tr>
      <w:tr w:rsidR="00695659" w:rsidRPr="00663E64" w14:paraId="10AAC5A6" w14:textId="77777777" w:rsidTr="00695659">
        <w:trPr>
          <w:trHeight w:val="20"/>
        </w:trPr>
        <w:tc>
          <w:tcPr>
            <w:tcW w:w="380" w:type="pct"/>
            <w:vMerge/>
          </w:tcPr>
          <w:p w14:paraId="5F5FA12A" w14:textId="77777777" w:rsidR="003C6F87" w:rsidRPr="00663E64" w:rsidRDefault="003C6F87" w:rsidP="00695659">
            <w:pPr>
              <w:jc w:val="both"/>
              <w:rPr>
                <w:rFonts w:ascii="Times New Roman" w:eastAsia="Calibri" w:hAnsi="Times New Roman" w:cs="Times New Roman"/>
                <w:iCs/>
              </w:rPr>
            </w:pPr>
          </w:p>
        </w:tc>
        <w:tc>
          <w:tcPr>
            <w:tcW w:w="1094" w:type="pct"/>
            <w:vMerge/>
          </w:tcPr>
          <w:p w14:paraId="72B6B6A0"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31EA9D8C" w14:textId="77777777" w:rsidR="003C6F87" w:rsidRPr="00663E64" w:rsidRDefault="003C6F87"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695659" w:rsidRPr="00663E64" w14:paraId="243D3B0D" w14:textId="77777777" w:rsidTr="00695659">
        <w:trPr>
          <w:trHeight w:val="20"/>
        </w:trPr>
        <w:tc>
          <w:tcPr>
            <w:tcW w:w="380" w:type="pct"/>
            <w:vMerge/>
          </w:tcPr>
          <w:p w14:paraId="026D3738" w14:textId="77777777" w:rsidR="003C6F87" w:rsidRPr="00663E64" w:rsidRDefault="003C6F87" w:rsidP="00695659">
            <w:pPr>
              <w:jc w:val="both"/>
              <w:rPr>
                <w:rFonts w:ascii="Times New Roman" w:eastAsia="Calibri" w:hAnsi="Times New Roman" w:cs="Times New Roman"/>
                <w:iCs/>
              </w:rPr>
            </w:pPr>
          </w:p>
        </w:tc>
        <w:tc>
          <w:tcPr>
            <w:tcW w:w="1094" w:type="pct"/>
            <w:vMerge/>
          </w:tcPr>
          <w:p w14:paraId="32EBFE84"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03385C65" w14:textId="77777777" w:rsidR="003C6F87" w:rsidRPr="00663E64" w:rsidRDefault="003C6F87" w:rsidP="00695659">
            <w:pPr>
              <w:suppressAutoHyphens/>
              <w:jc w:val="both"/>
              <w:rPr>
                <w:rFonts w:ascii="Times New Roman" w:eastAsia="Calibri" w:hAnsi="Times New Roman" w:cs="Times New Roman"/>
              </w:rPr>
            </w:pPr>
            <w:r w:rsidRPr="00663E64">
              <w:rPr>
                <w:rFonts w:ascii="Times New Roman" w:eastAsia="Calibri" w:hAnsi="Times New Roman" w:cs="Times New Roman"/>
                <w:bCs/>
              </w:rPr>
              <w:t>выявлять достоинства и недостатки коммерческой идеи</w:t>
            </w:r>
          </w:p>
        </w:tc>
      </w:tr>
      <w:tr w:rsidR="00695659" w:rsidRPr="00663E64" w14:paraId="617524F3" w14:textId="77777777" w:rsidTr="00695659">
        <w:trPr>
          <w:trHeight w:val="20"/>
        </w:trPr>
        <w:tc>
          <w:tcPr>
            <w:tcW w:w="380" w:type="pct"/>
            <w:vMerge/>
          </w:tcPr>
          <w:p w14:paraId="5C0F2994" w14:textId="77777777" w:rsidR="003C6F87" w:rsidRPr="00663E64" w:rsidRDefault="003C6F87" w:rsidP="00695659">
            <w:pPr>
              <w:jc w:val="both"/>
              <w:rPr>
                <w:rFonts w:ascii="Times New Roman" w:eastAsia="Calibri" w:hAnsi="Times New Roman" w:cs="Times New Roman"/>
                <w:iCs/>
              </w:rPr>
            </w:pPr>
          </w:p>
        </w:tc>
        <w:tc>
          <w:tcPr>
            <w:tcW w:w="1094" w:type="pct"/>
            <w:vMerge/>
          </w:tcPr>
          <w:p w14:paraId="4CBB0B06"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0797B130" w14:textId="77777777" w:rsidR="003C6F87" w:rsidRPr="00663E64" w:rsidRDefault="003C6F87" w:rsidP="00695659">
            <w:pPr>
              <w:suppressAutoHyphens/>
              <w:jc w:val="both"/>
              <w:rPr>
                <w:rFonts w:ascii="Times New Roman" w:eastAsia="Calibri" w:hAnsi="Times New Roman" w:cs="Times New Roman"/>
                <w:bCs/>
              </w:rPr>
            </w:pPr>
            <w:r w:rsidRPr="00663E64">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695659" w:rsidRPr="00663E64" w14:paraId="1173CBD4" w14:textId="77777777" w:rsidTr="00695659">
        <w:trPr>
          <w:trHeight w:val="20"/>
        </w:trPr>
        <w:tc>
          <w:tcPr>
            <w:tcW w:w="380" w:type="pct"/>
            <w:vMerge/>
          </w:tcPr>
          <w:p w14:paraId="6617660D" w14:textId="77777777" w:rsidR="003C6F87" w:rsidRPr="00663E64" w:rsidRDefault="003C6F87" w:rsidP="00695659">
            <w:pPr>
              <w:jc w:val="both"/>
              <w:rPr>
                <w:rFonts w:ascii="Times New Roman" w:eastAsia="Calibri" w:hAnsi="Times New Roman" w:cs="Times New Roman"/>
                <w:iCs/>
              </w:rPr>
            </w:pPr>
          </w:p>
        </w:tc>
        <w:tc>
          <w:tcPr>
            <w:tcW w:w="1094" w:type="pct"/>
            <w:vMerge/>
          </w:tcPr>
          <w:p w14:paraId="2AB2F084"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7FA5A9E6" w14:textId="77777777" w:rsidR="003C6F87" w:rsidRPr="00663E64" w:rsidRDefault="003C6F87" w:rsidP="00695659">
            <w:pPr>
              <w:suppressAutoHyphens/>
              <w:jc w:val="both"/>
              <w:rPr>
                <w:rFonts w:ascii="Times New Roman" w:eastAsia="Calibri" w:hAnsi="Times New Roman" w:cs="Times New Roman"/>
                <w:bCs/>
              </w:rPr>
            </w:pPr>
            <w:r w:rsidRPr="00663E64">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695659" w:rsidRPr="00663E64" w14:paraId="05F39320" w14:textId="77777777" w:rsidTr="00695659">
        <w:trPr>
          <w:trHeight w:val="20"/>
        </w:trPr>
        <w:tc>
          <w:tcPr>
            <w:tcW w:w="380" w:type="pct"/>
            <w:vMerge/>
          </w:tcPr>
          <w:p w14:paraId="225F2D74" w14:textId="77777777" w:rsidR="003C6F87" w:rsidRPr="00663E64" w:rsidRDefault="003C6F87" w:rsidP="00695659">
            <w:pPr>
              <w:jc w:val="both"/>
              <w:rPr>
                <w:rFonts w:ascii="Times New Roman" w:eastAsia="Calibri" w:hAnsi="Times New Roman" w:cs="Times New Roman"/>
                <w:iCs/>
              </w:rPr>
            </w:pPr>
          </w:p>
        </w:tc>
        <w:tc>
          <w:tcPr>
            <w:tcW w:w="1094" w:type="pct"/>
            <w:vMerge/>
          </w:tcPr>
          <w:p w14:paraId="385F7FC7"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504BC5E4" w14:textId="77777777" w:rsidR="003C6F87" w:rsidRPr="00663E64" w:rsidRDefault="003C6F87" w:rsidP="00695659">
            <w:pPr>
              <w:suppressAutoHyphens/>
              <w:jc w:val="both"/>
              <w:rPr>
                <w:rFonts w:ascii="Times New Roman" w:eastAsia="Calibri" w:hAnsi="Times New Roman" w:cs="Times New Roman"/>
                <w:iCs/>
              </w:rPr>
            </w:pPr>
            <w:r w:rsidRPr="00663E64">
              <w:rPr>
                <w:rFonts w:ascii="Times New Roman" w:eastAsia="Calibri" w:hAnsi="Times New Roman" w:cs="Times New Roman"/>
                <w:iCs/>
              </w:rPr>
              <w:t>определять источники достоверной правовой информации</w:t>
            </w:r>
          </w:p>
        </w:tc>
      </w:tr>
      <w:tr w:rsidR="00695659" w:rsidRPr="00663E64" w14:paraId="37B29F63" w14:textId="77777777" w:rsidTr="00695659">
        <w:trPr>
          <w:trHeight w:val="20"/>
        </w:trPr>
        <w:tc>
          <w:tcPr>
            <w:tcW w:w="380" w:type="pct"/>
            <w:vMerge/>
          </w:tcPr>
          <w:p w14:paraId="6C5FD730" w14:textId="77777777" w:rsidR="003C6F87" w:rsidRPr="00663E64" w:rsidRDefault="003C6F87" w:rsidP="00695659">
            <w:pPr>
              <w:jc w:val="both"/>
              <w:rPr>
                <w:rFonts w:ascii="Times New Roman" w:eastAsia="Calibri" w:hAnsi="Times New Roman" w:cs="Times New Roman"/>
                <w:iCs/>
              </w:rPr>
            </w:pPr>
          </w:p>
        </w:tc>
        <w:tc>
          <w:tcPr>
            <w:tcW w:w="1094" w:type="pct"/>
            <w:vMerge/>
          </w:tcPr>
          <w:p w14:paraId="33CF3EDB"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2EEF91A1" w14:textId="77777777" w:rsidR="003C6F87" w:rsidRPr="00663E64" w:rsidRDefault="003C6F87" w:rsidP="00695659">
            <w:pPr>
              <w:suppressAutoHyphens/>
              <w:jc w:val="both"/>
              <w:rPr>
                <w:rFonts w:ascii="Times New Roman" w:eastAsia="Calibri" w:hAnsi="Times New Roman" w:cs="Times New Roman"/>
                <w:iCs/>
              </w:rPr>
            </w:pPr>
            <w:r w:rsidRPr="00663E64">
              <w:rPr>
                <w:rFonts w:ascii="Times New Roman" w:eastAsia="Calibri" w:hAnsi="Times New Roman" w:cs="Times New Roman"/>
              </w:rPr>
              <w:t>составлять различные правовые документы</w:t>
            </w:r>
          </w:p>
        </w:tc>
      </w:tr>
      <w:tr w:rsidR="00695659" w:rsidRPr="00663E64" w14:paraId="3562D9C3" w14:textId="77777777" w:rsidTr="00695659">
        <w:trPr>
          <w:trHeight w:val="20"/>
        </w:trPr>
        <w:tc>
          <w:tcPr>
            <w:tcW w:w="380" w:type="pct"/>
            <w:vMerge/>
          </w:tcPr>
          <w:p w14:paraId="5A9960E5" w14:textId="77777777" w:rsidR="003C6F87" w:rsidRPr="00663E64" w:rsidRDefault="003C6F87" w:rsidP="00695659">
            <w:pPr>
              <w:jc w:val="both"/>
              <w:rPr>
                <w:rFonts w:ascii="Times New Roman" w:eastAsia="Calibri" w:hAnsi="Times New Roman" w:cs="Times New Roman"/>
                <w:iCs/>
              </w:rPr>
            </w:pPr>
          </w:p>
        </w:tc>
        <w:tc>
          <w:tcPr>
            <w:tcW w:w="1094" w:type="pct"/>
            <w:vMerge/>
          </w:tcPr>
          <w:p w14:paraId="4927196B" w14:textId="77777777" w:rsidR="003C6F87" w:rsidRPr="00663E64" w:rsidRDefault="003C6F87" w:rsidP="00695659">
            <w:pPr>
              <w:suppressAutoHyphens/>
              <w:jc w:val="both"/>
              <w:rPr>
                <w:rFonts w:ascii="Times New Roman" w:eastAsia="Calibri" w:hAnsi="Times New Roman" w:cs="Times New Roman"/>
              </w:rPr>
            </w:pPr>
          </w:p>
        </w:tc>
        <w:tc>
          <w:tcPr>
            <w:tcW w:w="3525" w:type="pct"/>
            <w:shd w:val="clear" w:color="auto" w:fill="auto"/>
          </w:tcPr>
          <w:p w14:paraId="3068892A" w14:textId="77777777" w:rsidR="003C6F87" w:rsidRPr="00663E64" w:rsidRDefault="003C6F87" w:rsidP="00695659">
            <w:pPr>
              <w:suppressAutoHyphens/>
              <w:jc w:val="both"/>
              <w:rPr>
                <w:rFonts w:ascii="Times New Roman" w:eastAsia="Calibri" w:hAnsi="Times New Roman" w:cs="Times New Roman"/>
                <w:bCs/>
              </w:rPr>
            </w:pPr>
            <w:r w:rsidRPr="00663E64">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695659" w:rsidRPr="00663E64" w14:paraId="3CC2109F" w14:textId="77777777" w:rsidTr="00695659">
        <w:trPr>
          <w:trHeight w:val="20"/>
        </w:trPr>
        <w:tc>
          <w:tcPr>
            <w:tcW w:w="380" w:type="pct"/>
            <w:vMerge/>
          </w:tcPr>
          <w:p w14:paraId="2C48EEF3" w14:textId="77777777" w:rsidR="00F802AB" w:rsidRPr="00663E64" w:rsidRDefault="00F802AB" w:rsidP="00695659">
            <w:pPr>
              <w:jc w:val="both"/>
              <w:rPr>
                <w:rFonts w:ascii="Times New Roman" w:eastAsia="Calibri" w:hAnsi="Times New Roman" w:cs="Times New Roman"/>
                <w:iCs/>
              </w:rPr>
            </w:pPr>
          </w:p>
        </w:tc>
        <w:tc>
          <w:tcPr>
            <w:tcW w:w="1094" w:type="pct"/>
            <w:vMerge/>
          </w:tcPr>
          <w:p w14:paraId="0503A358" w14:textId="77777777" w:rsidR="00F802AB" w:rsidRPr="00663E64" w:rsidRDefault="00F802AB" w:rsidP="00695659">
            <w:pPr>
              <w:suppressAutoHyphens/>
              <w:jc w:val="both"/>
              <w:rPr>
                <w:rFonts w:ascii="Times New Roman" w:eastAsia="Calibri" w:hAnsi="Times New Roman" w:cs="Times New Roman"/>
              </w:rPr>
            </w:pPr>
          </w:p>
        </w:tc>
        <w:tc>
          <w:tcPr>
            <w:tcW w:w="3525" w:type="pct"/>
            <w:shd w:val="clear" w:color="auto" w:fill="auto"/>
          </w:tcPr>
          <w:p w14:paraId="04EE15AC" w14:textId="77777777" w:rsidR="00F802AB" w:rsidRPr="00663E64" w:rsidRDefault="00F802AB" w:rsidP="00695659">
            <w:pPr>
              <w:suppressAutoHyphens/>
              <w:jc w:val="both"/>
              <w:rPr>
                <w:rFonts w:ascii="Times New Roman" w:eastAsia="Calibri" w:hAnsi="Times New Roman" w:cs="Times New Roman"/>
                <w:bCs/>
              </w:rPr>
            </w:pPr>
            <w:r w:rsidRPr="00663E64">
              <w:rPr>
                <w:rFonts w:ascii="Times New Roman" w:eastAsia="Calibri" w:hAnsi="Times New Roman" w:cs="Times New Roman"/>
                <w:bCs/>
              </w:rPr>
              <w:t>оценивать жизнеспособность проектной идеи, составлять план проекта</w:t>
            </w:r>
          </w:p>
        </w:tc>
      </w:tr>
      <w:tr w:rsidR="00695659" w:rsidRPr="00663E64" w14:paraId="2AB4127C" w14:textId="77777777" w:rsidTr="00695659">
        <w:trPr>
          <w:trHeight w:val="20"/>
        </w:trPr>
        <w:tc>
          <w:tcPr>
            <w:tcW w:w="380" w:type="pct"/>
            <w:vMerge/>
          </w:tcPr>
          <w:p w14:paraId="7C0472E2" w14:textId="77777777" w:rsidR="000A317B" w:rsidRPr="00663E64" w:rsidRDefault="000A317B" w:rsidP="00695659">
            <w:pPr>
              <w:jc w:val="both"/>
              <w:rPr>
                <w:rFonts w:ascii="Times New Roman" w:eastAsia="Calibri" w:hAnsi="Times New Roman" w:cs="Times New Roman"/>
                <w:iCs/>
              </w:rPr>
            </w:pPr>
          </w:p>
        </w:tc>
        <w:tc>
          <w:tcPr>
            <w:tcW w:w="1094" w:type="pct"/>
            <w:vMerge/>
          </w:tcPr>
          <w:p w14:paraId="51B8411C" w14:textId="77777777" w:rsidR="000A317B" w:rsidRPr="00663E64" w:rsidRDefault="000A317B" w:rsidP="00695659">
            <w:pPr>
              <w:suppressAutoHyphens/>
              <w:jc w:val="both"/>
              <w:rPr>
                <w:rFonts w:ascii="Times New Roman" w:eastAsia="Calibri" w:hAnsi="Times New Roman" w:cs="Times New Roman"/>
              </w:rPr>
            </w:pPr>
          </w:p>
        </w:tc>
        <w:tc>
          <w:tcPr>
            <w:tcW w:w="3525" w:type="pct"/>
            <w:shd w:val="clear" w:color="auto" w:fill="auto"/>
          </w:tcPr>
          <w:p w14:paraId="24A6B680" w14:textId="77777777" w:rsidR="000A317B" w:rsidRPr="00663E64" w:rsidRDefault="000A317B" w:rsidP="00695659">
            <w:pPr>
              <w:suppressAutoHyphens/>
              <w:jc w:val="both"/>
              <w:rPr>
                <w:rFonts w:ascii="Times New Roman" w:eastAsia="Calibri" w:hAnsi="Times New Roman" w:cs="Times New Roman"/>
                <w:iCs/>
              </w:rPr>
            </w:pPr>
            <w:r w:rsidRPr="00663E64">
              <w:rPr>
                <w:rFonts w:ascii="Times New Roman" w:eastAsia="Calibri" w:hAnsi="Times New Roman" w:cs="Times New Roman"/>
                <w:b/>
                <w:bCs/>
                <w:iCs/>
              </w:rPr>
              <w:t>Знания:</w:t>
            </w:r>
          </w:p>
        </w:tc>
      </w:tr>
      <w:tr w:rsidR="00695659" w:rsidRPr="00663E64" w14:paraId="66921557" w14:textId="77777777" w:rsidTr="00695659">
        <w:trPr>
          <w:trHeight w:val="20"/>
        </w:trPr>
        <w:tc>
          <w:tcPr>
            <w:tcW w:w="380" w:type="pct"/>
            <w:vMerge/>
          </w:tcPr>
          <w:p w14:paraId="5935EB8C" w14:textId="77777777" w:rsidR="00456C5C" w:rsidRPr="00663E64" w:rsidRDefault="00456C5C" w:rsidP="00695659">
            <w:pPr>
              <w:jc w:val="both"/>
              <w:rPr>
                <w:rFonts w:ascii="Times New Roman" w:eastAsia="Calibri" w:hAnsi="Times New Roman" w:cs="Times New Roman"/>
                <w:iCs/>
              </w:rPr>
            </w:pPr>
          </w:p>
        </w:tc>
        <w:tc>
          <w:tcPr>
            <w:tcW w:w="1094" w:type="pct"/>
            <w:vMerge/>
          </w:tcPr>
          <w:p w14:paraId="049A4529" w14:textId="77777777" w:rsidR="00456C5C" w:rsidRPr="00663E64" w:rsidRDefault="00456C5C" w:rsidP="00695659">
            <w:pPr>
              <w:suppressAutoHyphens/>
              <w:jc w:val="both"/>
              <w:rPr>
                <w:rFonts w:ascii="Times New Roman" w:eastAsia="Calibri" w:hAnsi="Times New Roman" w:cs="Times New Roman"/>
              </w:rPr>
            </w:pPr>
          </w:p>
        </w:tc>
        <w:tc>
          <w:tcPr>
            <w:tcW w:w="3525" w:type="pct"/>
            <w:shd w:val="clear" w:color="auto" w:fill="auto"/>
          </w:tcPr>
          <w:p w14:paraId="3AB5ABF1" w14:textId="77777777" w:rsidR="00456C5C" w:rsidRPr="00663E64" w:rsidRDefault="00456C5C" w:rsidP="00695659">
            <w:pPr>
              <w:suppressAutoHyphens/>
              <w:jc w:val="both"/>
              <w:rPr>
                <w:rFonts w:ascii="Times New Roman" w:eastAsia="Calibri" w:hAnsi="Times New Roman" w:cs="Times New Roman"/>
                <w:bCs/>
              </w:rPr>
            </w:pPr>
            <w:r w:rsidRPr="00663E64">
              <w:rPr>
                <w:rFonts w:ascii="Times New Roman" w:eastAsia="Calibri" w:hAnsi="Times New Roman" w:cs="Times New Roman"/>
                <w:bCs/>
                <w:iCs/>
              </w:rPr>
              <w:t>содержание актуальной нормативно-правовой документации</w:t>
            </w:r>
          </w:p>
        </w:tc>
      </w:tr>
      <w:tr w:rsidR="00695659" w:rsidRPr="00663E64" w14:paraId="416C76F8" w14:textId="77777777" w:rsidTr="00695659">
        <w:trPr>
          <w:trHeight w:val="20"/>
        </w:trPr>
        <w:tc>
          <w:tcPr>
            <w:tcW w:w="380" w:type="pct"/>
            <w:vMerge/>
          </w:tcPr>
          <w:p w14:paraId="0D498DD0" w14:textId="77777777" w:rsidR="00456C5C" w:rsidRPr="00663E64" w:rsidRDefault="00456C5C" w:rsidP="00695659">
            <w:pPr>
              <w:jc w:val="both"/>
              <w:rPr>
                <w:rFonts w:ascii="Times New Roman" w:eastAsia="Calibri" w:hAnsi="Times New Roman" w:cs="Times New Roman"/>
                <w:iCs/>
              </w:rPr>
            </w:pPr>
          </w:p>
        </w:tc>
        <w:tc>
          <w:tcPr>
            <w:tcW w:w="1094" w:type="pct"/>
            <w:vMerge/>
          </w:tcPr>
          <w:p w14:paraId="59D22AEB" w14:textId="77777777" w:rsidR="00456C5C" w:rsidRPr="00663E64" w:rsidRDefault="00456C5C" w:rsidP="00695659">
            <w:pPr>
              <w:suppressAutoHyphens/>
              <w:jc w:val="both"/>
              <w:rPr>
                <w:rFonts w:ascii="Times New Roman" w:eastAsia="Calibri" w:hAnsi="Times New Roman" w:cs="Times New Roman"/>
              </w:rPr>
            </w:pPr>
          </w:p>
        </w:tc>
        <w:tc>
          <w:tcPr>
            <w:tcW w:w="3525" w:type="pct"/>
            <w:shd w:val="clear" w:color="auto" w:fill="auto"/>
          </w:tcPr>
          <w:p w14:paraId="264F0B2D" w14:textId="77777777" w:rsidR="00456C5C" w:rsidRPr="00663E64" w:rsidRDefault="00456C5C"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iCs/>
              </w:rPr>
              <w:t>современная научная и профессиональная терминология</w:t>
            </w:r>
          </w:p>
        </w:tc>
      </w:tr>
      <w:tr w:rsidR="00695659" w:rsidRPr="00663E64" w14:paraId="730D348F" w14:textId="77777777" w:rsidTr="00695659">
        <w:trPr>
          <w:trHeight w:val="20"/>
        </w:trPr>
        <w:tc>
          <w:tcPr>
            <w:tcW w:w="380" w:type="pct"/>
            <w:vMerge/>
          </w:tcPr>
          <w:p w14:paraId="791CD5B7" w14:textId="77777777" w:rsidR="00456C5C" w:rsidRPr="00663E64" w:rsidRDefault="00456C5C" w:rsidP="00695659">
            <w:pPr>
              <w:jc w:val="both"/>
              <w:rPr>
                <w:rFonts w:ascii="Times New Roman" w:eastAsia="Calibri" w:hAnsi="Times New Roman" w:cs="Times New Roman"/>
                <w:iCs/>
              </w:rPr>
            </w:pPr>
          </w:p>
        </w:tc>
        <w:tc>
          <w:tcPr>
            <w:tcW w:w="1094" w:type="pct"/>
            <w:vMerge/>
          </w:tcPr>
          <w:p w14:paraId="623FD493" w14:textId="77777777" w:rsidR="00456C5C" w:rsidRPr="00663E64" w:rsidRDefault="00456C5C" w:rsidP="00695659">
            <w:pPr>
              <w:suppressAutoHyphens/>
              <w:jc w:val="both"/>
              <w:rPr>
                <w:rFonts w:ascii="Times New Roman" w:eastAsia="Calibri" w:hAnsi="Times New Roman" w:cs="Times New Roman"/>
              </w:rPr>
            </w:pPr>
          </w:p>
        </w:tc>
        <w:tc>
          <w:tcPr>
            <w:tcW w:w="3525" w:type="pct"/>
            <w:shd w:val="clear" w:color="auto" w:fill="auto"/>
          </w:tcPr>
          <w:p w14:paraId="16A92C17" w14:textId="77777777" w:rsidR="00456C5C" w:rsidRPr="00663E64" w:rsidRDefault="00456C5C"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iCs/>
              </w:rPr>
              <w:t>возможные траектории профессионального развития и самообразования</w:t>
            </w:r>
          </w:p>
        </w:tc>
      </w:tr>
      <w:tr w:rsidR="00695659" w:rsidRPr="00663E64" w14:paraId="4D05C99F" w14:textId="77777777" w:rsidTr="00695659">
        <w:trPr>
          <w:trHeight w:val="20"/>
        </w:trPr>
        <w:tc>
          <w:tcPr>
            <w:tcW w:w="380" w:type="pct"/>
            <w:vMerge/>
          </w:tcPr>
          <w:p w14:paraId="5CA659B8" w14:textId="77777777" w:rsidR="00456C5C" w:rsidRPr="00663E64" w:rsidRDefault="00456C5C" w:rsidP="00695659">
            <w:pPr>
              <w:jc w:val="both"/>
              <w:rPr>
                <w:rFonts w:ascii="Times New Roman" w:eastAsia="Calibri" w:hAnsi="Times New Roman" w:cs="Times New Roman"/>
                <w:iCs/>
              </w:rPr>
            </w:pPr>
          </w:p>
        </w:tc>
        <w:tc>
          <w:tcPr>
            <w:tcW w:w="1094" w:type="pct"/>
            <w:vMerge/>
          </w:tcPr>
          <w:p w14:paraId="74CCC6C6" w14:textId="77777777" w:rsidR="00456C5C" w:rsidRPr="00663E64" w:rsidRDefault="00456C5C" w:rsidP="00695659">
            <w:pPr>
              <w:suppressAutoHyphens/>
              <w:jc w:val="both"/>
              <w:rPr>
                <w:rFonts w:ascii="Times New Roman" w:eastAsia="Calibri" w:hAnsi="Times New Roman" w:cs="Times New Roman"/>
              </w:rPr>
            </w:pPr>
          </w:p>
        </w:tc>
        <w:tc>
          <w:tcPr>
            <w:tcW w:w="3525" w:type="pct"/>
            <w:shd w:val="clear" w:color="auto" w:fill="auto"/>
          </w:tcPr>
          <w:p w14:paraId="6CDBF2FD" w14:textId="77777777" w:rsidR="00456C5C" w:rsidRPr="00663E64" w:rsidRDefault="00456C5C"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rPr>
              <w:t>основы предпринимательской деятельности, правовой и финансовой грамотности</w:t>
            </w:r>
          </w:p>
        </w:tc>
      </w:tr>
      <w:tr w:rsidR="00695659" w:rsidRPr="00663E64" w14:paraId="477DB41A" w14:textId="77777777" w:rsidTr="00695659">
        <w:trPr>
          <w:trHeight w:val="20"/>
        </w:trPr>
        <w:tc>
          <w:tcPr>
            <w:tcW w:w="380" w:type="pct"/>
            <w:vMerge/>
          </w:tcPr>
          <w:p w14:paraId="7214C063" w14:textId="77777777" w:rsidR="00456C5C" w:rsidRPr="00663E64" w:rsidRDefault="00456C5C" w:rsidP="00695659">
            <w:pPr>
              <w:jc w:val="both"/>
              <w:rPr>
                <w:rFonts w:ascii="Times New Roman" w:eastAsia="Calibri" w:hAnsi="Times New Roman" w:cs="Times New Roman"/>
                <w:iCs/>
              </w:rPr>
            </w:pPr>
          </w:p>
        </w:tc>
        <w:tc>
          <w:tcPr>
            <w:tcW w:w="1094" w:type="pct"/>
            <w:vMerge/>
          </w:tcPr>
          <w:p w14:paraId="212577D3" w14:textId="77777777" w:rsidR="00456C5C" w:rsidRPr="00663E64" w:rsidRDefault="00456C5C" w:rsidP="00695659">
            <w:pPr>
              <w:suppressAutoHyphens/>
              <w:jc w:val="both"/>
              <w:rPr>
                <w:rFonts w:ascii="Times New Roman" w:eastAsia="Calibri" w:hAnsi="Times New Roman" w:cs="Times New Roman"/>
              </w:rPr>
            </w:pPr>
          </w:p>
        </w:tc>
        <w:tc>
          <w:tcPr>
            <w:tcW w:w="3525" w:type="pct"/>
            <w:shd w:val="clear" w:color="auto" w:fill="auto"/>
          </w:tcPr>
          <w:p w14:paraId="07EA6DA9" w14:textId="77777777" w:rsidR="00456C5C" w:rsidRPr="00663E64" w:rsidRDefault="00456C5C" w:rsidP="00695659">
            <w:pPr>
              <w:suppressAutoHyphens/>
              <w:jc w:val="both"/>
              <w:rPr>
                <w:rFonts w:ascii="Times New Roman" w:eastAsia="Calibri" w:hAnsi="Times New Roman" w:cs="Times New Roman"/>
                <w:bCs/>
              </w:rPr>
            </w:pPr>
            <w:r w:rsidRPr="00663E64">
              <w:rPr>
                <w:rFonts w:ascii="Times New Roman" w:eastAsia="Calibri" w:hAnsi="Times New Roman" w:cs="Times New Roman"/>
                <w:bCs/>
              </w:rPr>
              <w:t>правила разработки презентации</w:t>
            </w:r>
          </w:p>
        </w:tc>
      </w:tr>
      <w:tr w:rsidR="00695659" w:rsidRPr="00663E64" w14:paraId="727D4B31" w14:textId="77777777" w:rsidTr="00695659">
        <w:trPr>
          <w:trHeight w:val="20"/>
        </w:trPr>
        <w:tc>
          <w:tcPr>
            <w:tcW w:w="380" w:type="pct"/>
            <w:vMerge/>
          </w:tcPr>
          <w:p w14:paraId="3C731CC4" w14:textId="77777777" w:rsidR="00456C5C" w:rsidRPr="00663E64" w:rsidRDefault="00456C5C" w:rsidP="00695659">
            <w:pPr>
              <w:jc w:val="both"/>
              <w:rPr>
                <w:rFonts w:ascii="Times New Roman" w:eastAsia="Calibri" w:hAnsi="Times New Roman" w:cs="Times New Roman"/>
                <w:iCs/>
              </w:rPr>
            </w:pPr>
          </w:p>
        </w:tc>
        <w:tc>
          <w:tcPr>
            <w:tcW w:w="1094" w:type="pct"/>
            <w:vMerge/>
          </w:tcPr>
          <w:p w14:paraId="27236472" w14:textId="77777777" w:rsidR="00456C5C" w:rsidRPr="00663E64" w:rsidRDefault="00456C5C" w:rsidP="00695659">
            <w:pPr>
              <w:suppressAutoHyphens/>
              <w:jc w:val="both"/>
              <w:rPr>
                <w:rFonts w:ascii="Times New Roman" w:eastAsia="Calibri" w:hAnsi="Times New Roman" w:cs="Times New Roman"/>
              </w:rPr>
            </w:pPr>
          </w:p>
        </w:tc>
        <w:tc>
          <w:tcPr>
            <w:tcW w:w="3525" w:type="pct"/>
            <w:shd w:val="clear" w:color="auto" w:fill="auto"/>
          </w:tcPr>
          <w:p w14:paraId="5A39B262" w14:textId="77777777" w:rsidR="00456C5C" w:rsidRPr="00663E64" w:rsidRDefault="00456C5C" w:rsidP="00695659">
            <w:pPr>
              <w:suppressAutoHyphens/>
              <w:jc w:val="both"/>
              <w:rPr>
                <w:rFonts w:ascii="Times New Roman" w:eastAsia="Calibri" w:hAnsi="Times New Roman" w:cs="Times New Roman"/>
                <w:bCs/>
              </w:rPr>
            </w:pPr>
            <w:r w:rsidRPr="00663E64">
              <w:rPr>
                <w:rFonts w:ascii="Times New Roman" w:eastAsia="Calibri" w:hAnsi="Times New Roman" w:cs="Times New Roman"/>
                <w:bCs/>
              </w:rPr>
              <w:t>основные этапы разработки и реализации проекта</w:t>
            </w:r>
          </w:p>
        </w:tc>
      </w:tr>
      <w:tr w:rsidR="00695659" w:rsidRPr="00663E64" w14:paraId="5A4EDED0" w14:textId="77777777" w:rsidTr="00695659">
        <w:trPr>
          <w:trHeight w:val="20"/>
        </w:trPr>
        <w:tc>
          <w:tcPr>
            <w:tcW w:w="380" w:type="pct"/>
            <w:vMerge w:val="restart"/>
          </w:tcPr>
          <w:p w14:paraId="4BBA7EBA" w14:textId="77777777" w:rsidR="000A317B" w:rsidRPr="00663E64" w:rsidRDefault="000A317B" w:rsidP="00695659">
            <w:pPr>
              <w:jc w:val="both"/>
              <w:rPr>
                <w:rFonts w:ascii="Times New Roman" w:eastAsia="Calibri" w:hAnsi="Times New Roman" w:cs="Times New Roman"/>
                <w:iCs/>
              </w:rPr>
            </w:pPr>
            <w:r w:rsidRPr="00663E64">
              <w:rPr>
                <w:rFonts w:ascii="Times New Roman" w:eastAsia="Calibri" w:hAnsi="Times New Roman" w:cs="Times New Roman"/>
                <w:iCs/>
              </w:rPr>
              <w:t>ОК 04</w:t>
            </w:r>
          </w:p>
        </w:tc>
        <w:tc>
          <w:tcPr>
            <w:tcW w:w="1094" w:type="pct"/>
            <w:vMerge w:val="restart"/>
          </w:tcPr>
          <w:p w14:paraId="4C9C7D03" w14:textId="77777777" w:rsidR="000A317B" w:rsidRPr="00663E64" w:rsidRDefault="000A317B" w:rsidP="00695659">
            <w:pPr>
              <w:suppressAutoHyphens/>
              <w:jc w:val="both"/>
              <w:rPr>
                <w:rFonts w:ascii="Times New Roman" w:eastAsia="Calibri" w:hAnsi="Times New Roman" w:cs="Times New Roman"/>
              </w:rPr>
            </w:pPr>
            <w:r w:rsidRPr="00663E64">
              <w:rPr>
                <w:rFonts w:ascii="Times New Roman" w:eastAsia="Calibri" w:hAnsi="Times New Roman" w:cs="Times New Roman"/>
              </w:rPr>
              <w:t>Эффективно взаимодействовать и работать в коллективе и команде</w:t>
            </w:r>
          </w:p>
        </w:tc>
        <w:tc>
          <w:tcPr>
            <w:tcW w:w="3525" w:type="pct"/>
            <w:shd w:val="clear" w:color="auto" w:fill="auto"/>
          </w:tcPr>
          <w:p w14:paraId="2A74B4F5" w14:textId="77777777" w:rsidR="000A317B" w:rsidRPr="00663E64" w:rsidRDefault="000A317B"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
                <w:bCs/>
                <w:iCs/>
                <w:spacing w:val="-4"/>
              </w:rPr>
              <w:t xml:space="preserve">Умения: </w:t>
            </w:r>
          </w:p>
        </w:tc>
      </w:tr>
      <w:tr w:rsidR="00695659" w:rsidRPr="00663E64" w14:paraId="11A26A8F" w14:textId="77777777" w:rsidTr="00695659">
        <w:trPr>
          <w:trHeight w:val="20"/>
        </w:trPr>
        <w:tc>
          <w:tcPr>
            <w:tcW w:w="380" w:type="pct"/>
            <w:vMerge/>
          </w:tcPr>
          <w:p w14:paraId="1EC6BA2A" w14:textId="77777777" w:rsidR="00456C5C" w:rsidRPr="00663E64" w:rsidRDefault="00456C5C" w:rsidP="00695659">
            <w:pPr>
              <w:jc w:val="both"/>
              <w:rPr>
                <w:rFonts w:ascii="Times New Roman" w:eastAsia="Calibri" w:hAnsi="Times New Roman" w:cs="Times New Roman"/>
                <w:iCs/>
              </w:rPr>
            </w:pPr>
          </w:p>
        </w:tc>
        <w:tc>
          <w:tcPr>
            <w:tcW w:w="1094" w:type="pct"/>
            <w:vMerge/>
          </w:tcPr>
          <w:p w14:paraId="48E0A69D" w14:textId="77777777" w:rsidR="00456C5C" w:rsidRPr="00663E64" w:rsidRDefault="00456C5C" w:rsidP="00695659">
            <w:pPr>
              <w:suppressAutoHyphens/>
              <w:jc w:val="both"/>
              <w:rPr>
                <w:rFonts w:ascii="Times New Roman" w:eastAsia="Calibri" w:hAnsi="Times New Roman" w:cs="Times New Roman"/>
              </w:rPr>
            </w:pPr>
          </w:p>
        </w:tc>
        <w:tc>
          <w:tcPr>
            <w:tcW w:w="3525" w:type="pct"/>
            <w:shd w:val="clear" w:color="auto" w:fill="auto"/>
          </w:tcPr>
          <w:p w14:paraId="4995C48E" w14:textId="77777777" w:rsidR="00456C5C" w:rsidRPr="00663E64" w:rsidRDefault="00456C5C" w:rsidP="00695659">
            <w:pPr>
              <w:suppressAutoHyphens/>
              <w:jc w:val="both"/>
              <w:rPr>
                <w:rFonts w:ascii="Times New Roman" w:eastAsia="Calibri" w:hAnsi="Times New Roman" w:cs="Times New Roman"/>
                <w:b/>
                <w:bCs/>
                <w:iCs/>
                <w:spacing w:val="-4"/>
              </w:rPr>
            </w:pPr>
            <w:r w:rsidRPr="00663E64">
              <w:rPr>
                <w:rFonts w:ascii="Times New Roman" w:eastAsia="Calibri" w:hAnsi="Times New Roman" w:cs="Times New Roman"/>
                <w:bCs/>
                <w:spacing w:val="-4"/>
              </w:rPr>
              <w:t>организовывать работу коллектива и команды</w:t>
            </w:r>
          </w:p>
        </w:tc>
      </w:tr>
      <w:tr w:rsidR="00695659" w:rsidRPr="00663E64" w14:paraId="651CCA87" w14:textId="77777777" w:rsidTr="00695659">
        <w:trPr>
          <w:trHeight w:val="20"/>
        </w:trPr>
        <w:tc>
          <w:tcPr>
            <w:tcW w:w="380" w:type="pct"/>
            <w:vMerge/>
          </w:tcPr>
          <w:p w14:paraId="1EDEA3CD" w14:textId="77777777" w:rsidR="00456C5C" w:rsidRPr="00663E64" w:rsidRDefault="00456C5C" w:rsidP="00695659">
            <w:pPr>
              <w:jc w:val="both"/>
              <w:rPr>
                <w:rFonts w:ascii="Times New Roman" w:eastAsia="Calibri" w:hAnsi="Times New Roman" w:cs="Times New Roman"/>
                <w:iCs/>
              </w:rPr>
            </w:pPr>
          </w:p>
        </w:tc>
        <w:tc>
          <w:tcPr>
            <w:tcW w:w="1094" w:type="pct"/>
            <w:vMerge/>
          </w:tcPr>
          <w:p w14:paraId="5E3EBD9F" w14:textId="77777777" w:rsidR="00456C5C" w:rsidRPr="00663E64" w:rsidRDefault="00456C5C" w:rsidP="00695659">
            <w:pPr>
              <w:suppressAutoHyphens/>
              <w:jc w:val="both"/>
              <w:rPr>
                <w:rFonts w:ascii="Times New Roman" w:eastAsia="Calibri" w:hAnsi="Times New Roman" w:cs="Times New Roman"/>
              </w:rPr>
            </w:pPr>
          </w:p>
        </w:tc>
        <w:tc>
          <w:tcPr>
            <w:tcW w:w="3525" w:type="pct"/>
            <w:shd w:val="clear" w:color="auto" w:fill="auto"/>
          </w:tcPr>
          <w:p w14:paraId="3F8825BE" w14:textId="77777777" w:rsidR="00456C5C" w:rsidRPr="00663E64" w:rsidRDefault="00456C5C" w:rsidP="00695659">
            <w:pPr>
              <w:suppressAutoHyphens/>
              <w:jc w:val="both"/>
              <w:rPr>
                <w:rFonts w:ascii="Times New Roman" w:eastAsia="Calibri" w:hAnsi="Times New Roman" w:cs="Times New Roman"/>
                <w:b/>
                <w:bCs/>
                <w:iCs/>
                <w:spacing w:val="-4"/>
              </w:rPr>
            </w:pPr>
            <w:r w:rsidRPr="00663E64">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695659" w:rsidRPr="00663E64" w14:paraId="2FA900F7" w14:textId="77777777" w:rsidTr="00695659">
        <w:trPr>
          <w:trHeight w:val="20"/>
        </w:trPr>
        <w:tc>
          <w:tcPr>
            <w:tcW w:w="380" w:type="pct"/>
            <w:vMerge/>
          </w:tcPr>
          <w:p w14:paraId="1C929B73" w14:textId="77777777" w:rsidR="000A317B" w:rsidRPr="00663E64" w:rsidRDefault="000A317B" w:rsidP="00695659">
            <w:pPr>
              <w:jc w:val="both"/>
              <w:rPr>
                <w:rFonts w:ascii="Times New Roman" w:eastAsia="Calibri" w:hAnsi="Times New Roman" w:cs="Times New Roman"/>
                <w:iCs/>
              </w:rPr>
            </w:pPr>
          </w:p>
        </w:tc>
        <w:tc>
          <w:tcPr>
            <w:tcW w:w="1094" w:type="pct"/>
            <w:vMerge/>
          </w:tcPr>
          <w:p w14:paraId="3F624EAA" w14:textId="77777777" w:rsidR="000A317B" w:rsidRPr="00663E64" w:rsidRDefault="000A317B" w:rsidP="00695659">
            <w:pPr>
              <w:suppressAutoHyphens/>
              <w:jc w:val="both"/>
              <w:rPr>
                <w:rFonts w:ascii="Times New Roman" w:eastAsia="Calibri" w:hAnsi="Times New Roman" w:cs="Times New Roman"/>
              </w:rPr>
            </w:pPr>
          </w:p>
        </w:tc>
        <w:tc>
          <w:tcPr>
            <w:tcW w:w="3525" w:type="pct"/>
            <w:shd w:val="clear" w:color="auto" w:fill="auto"/>
          </w:tcPr>
          <w:p w14:paraId="397098F7" w14:textId="77777777" w:rsidR="000A317B" w:rsidRPr="00663E64" w:rsidRDefault="000A317B" w:rsidP="00695659">
            <w:pPr>
              <w:suppressAutoHyphens/>
              <w:jc w:val="both"/>
              <w:rPr>
                <w:rFonts w:ascii="Times New Roman" w:eastAsia="Calibri" w:hAnsi="Times New Roman" w:cs="Times New Roman"/>
                <w:bCs/>
                <w:spacing w:val="-4"/>
              </w:rPr>
            </w:pPr>
            <w:r w:rsidRPr="00663E64">
              <w:rPr>
                <w:rFonts w:ascii="Times New Roman" w:eastAsia="Calibri" w:hAnsi="Times New Roman" w:cs="Times New Roman"/>
                <w:b/>
                <w:bCs/>
                <w:iCs/>
              </w:rPr>
              <w:t>Знания:</w:t>
            </w:r>
          </w:p>
        </w:tc>
      </w:tr>
      <w:tr w:rsidR="00695659" w:rsidRPr="00663E64" w14:paraId="1FD78216" w14:textId="77777777" w:rsidTr="00695659">
        <w:trPr>
          <w:trHeight w:val="20"/>
        </w:trPr>
        <w:tc>
          <w:tcPr>
            <w:tcW w:w="380" w:type="pct"/>
            <w:vMerge/>
          </w:tcPr>
          <w:p w14:paraId="0196D748" w14:textId="77777777" w:rsidR="00456C5C" w:rsidRPr="00663E64" w:rsidRDefault="00456C5C" w:rsidP="00695659">
            <w:pPr>
              <w:jc w:val="both"/>
              <w:rPr>
                <w:rFonts w:ascii="Times New Roman" w:eastAsia="Calibri" w:hAnsi="Times New Roman" w:cs="Times New Roman"/>
                <w:iCs/>
              </w:rPr>
            </w:pPr>
          </w:p>
        </w:tc>
        <w:tc>
          <w:tcPr>
            <w:tcW w:w="1094" w:type="pct"/>
            <w:vMerge/>
          </w:tcPr>
          <w:p w14:paraId="12CD8694" w14:textId="77777777" w:rsidR="00456C5C" w:rsidRPr="00663E64" w:rsidRDefault="00456C5C" w:rsidP="00695659">
            <w:pPr>
              <w:suppressAutoHyphens/>
              <w:jc w:val="both"/>
              <w:rPr>
                <w:rFonts w:ascii="Times New Roman" w:eastAsia="Calibri" w:hAnsi="Times New Roman" w:cs="Times New Roman"/>
              </w:rPr>
            </w:pPr>
          </w:p>
        </w:tc>
        <w:tc>
          <w:tcPr>
            <w:tcW w:w="3525" w:type="pct"/>
            <w:shd w:val="clear" w:color="auto" w:fill="auto"/>
          </w:tcPr>
          <w:p w14:paraId="1D8559EC" w14:textId="77777777" w:rsidR="00456C5C" w:rsidRPr="00663E64" w:rsidRDefault="00456C5C" w:rsidP="00695659">
            <w:pPr>
              <w:suppressAutoHyphens/>
              <w:jc w:val="both"/>
              <w:rPr>
                <w:rFonts w:ascii="Times New Roman" w:eastAsia="Calibri" w:hAnsi="Times New Roman" w:cs="Times New Roman"/>
                <w:b/>
                <w:bCs/>
                <w:iCs/>
                <w:spacing w:val="-4"/>
              </w:rPr>
            </w:pPr>
            <w:r w:rsidRPr="00663E64">
              <w:rPr>
                <w:rFonts w:ascii="Times New Roman" w:eastAsia="Calibri" w:hAnsi="Times New Roman" w:cs="Times New Roman"/>
                <w:bCs/>
              </w:rPr>
              <w:t>психологические основы деятельности коллектива</w:t>
            </w:r>
          </w:p>
        </w:tc>
      </w:tr>
      <w:tr w:rsidR="00695659" w:rsidRPr="00663E64" w14:paraId="6A227631" w14:textId="77777777" w:rsidTr="00695659">
        <w:trPr>
          <w:trHeight w:val="20"/>
        </w:trPr>
        <w:tc>
          <w:tcPr>
            <w:tcW w:w="380" w:type="pct"/>
            <w:vMerge/>
          </w:tcPr>
          <w:p w14:paraId="29A6472E" w14:textId="77777777" w:rsidR="00456C5C" w:rsidRPr="00663E64" w:rsidRDefault="00456C5C" w:rsidP="00695659">
            <w:pPr>
              <w:jc w:val="both"/>
              <w:rPr>
                <w:rFonts w:ascii="Times New Roman" w:eastAsia="Calibri" w:hAnsi="Times New Roman" w:cs="Times New Roman"/>
                <w:iCs/>
              </w:rPr>
            </w:pPr>
          </w:p>
        </w:tc>
        <w:tc>
          <w:tcPr>
            <w:tcW w:w="1094" w:type="pct"/>
            <w:vMerge/>
          </w:tcPr>
          <w:p w14:paraId="6B058A99" w14:textId="77777777" w:rsidR="00456C5C" w:rsidRPr="00663E64" w:rsidRDefault="00456C5C" w:rsidP="00695659">
            <w:pPr>
              <w:suppressAutoHyphens/>
              <w:jc w:val="both"/>
              <w:rPr>
                <w:rFonts w:ascii="Times New Roman" w:eastAsia="Calibri" w:hAnsi="Times New Roman" w:cs="Times New Roman"/>
              </w:rPr>
            </w:pPr>
          </w:p>
        </w:tc>
        <w:tc>
          <w:tcPr>
            <w:tcW w:w="3525" w:type="pct"/>
            <w:shd w:val="clear" w:color="auto" w:fill="auto"/>
          </w:tcPr>
          <w:p w14:paraId="5CC7700C" w14:textId="77777777" w:rsidR="00456C5C" w:rsidRPr="00663E64" w:rsidRDefault="00456C5C"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rPr>
              <w:t>психологические особенности личности</w:t>
            </w:r>
          </w:p>
        </w:tc>
      </w:tr>
      <w:tr w:rsidR="00695659" w:rsidRPr="00663E64" w14:paraId="4D326DE5" w14:textId="77777777" w:rsidTr="00695659">
        <w:trPr>
          <w:trHeight w:val="20"/>
        </w:trPr>
        <w:tc>
          <w:tcPr>
            <w:tcW w:w="380" w:type="pct"/>
            <w:vMerge w:val="restart"/>
          </w:tcPr>
          <w:p w14:paraId="471D1CFA" w14:textId="77777777" w:rsidR="000A317B" w:rsidRPr="00663E64" w:rsidRDefault="000A317B" w:rsidP="00695659">
            <w:pPr>
              <w:jc w:val="both"/>
              <w:rPr>
                <w:rFonts w:ascii="Times New Roman" w:eastAsia="Calibri" w:hAnsi="Times New Roman" w:cs="Times New Roman"/>
                <w:iCs/>
              </w:rPr>
            </w:pPr>
            <w:r w:rsidRPr="00663E64">
              <w:rPr>
                <w:rFonts w:ascii="Times New Roman" w:eastAsia="Calibri" w:hAnsi="Times New Roman" w:cs="Times New Roman"/>
                <w:iCs/>
              </w:rPr>
              <w:t>ОК 05</w:t>
            </w:r>
          </w:p>
        </w:tc>
        <w:tc>
          <w:tcPr>
            <w:tcW w:w="1094" w:type="pct"/>
            <w:vMerge w:val="restart"/>
          </w:tcPr>
          <w:p w14:paraId="42ED813B" w14:textId="77777777" w:rsidR="000A317B" w:rsidRPr="00663E64" w:rsidRDefault="000A317B" w:rsidP="00695659">
            <w:pPr>
              <w:suppressAutoHyphens/>
              <w:jc w:val="both"/>
              <w:rPr>
                <w:rFonts w:ascii="Times New Roman" w:eastAsia="Calibri" w:hAnsi="Times New Roman" w:cs="Times New Roman"/>
              </w:rPr>
            </w:pPr>
            <w:r w:rsidRPr="00663E64">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25" w:type="pct"/>
            <w:shd w:val="clear" w:color="auto" w:fill="auto"/>
          </w:tcPr>
          <w:p w14:paraId="2C83892E" w14:textId="77777777" w:rsidR="000A317B" w:rsidRPr="00663E64" w:rsidRDefault="000A317B" w:rsidP="00695659">
            <w:pPr>
              <w:suppressAutoHyphens/>
              <w:jc w:val="both"/>
              <w:rPr>
                <w:rFonts w:ascii="Times New Roman" w:eastAsia="Calibri" w:hAnsi="Times New Roman" w:cs="Times New Roman"/>
                <w:b/>
                <w:iCs/>
              </w:rPr>
            </w:pPr>
            <w:r w:rsidRPr="00663E64">
              <w:rPr>
                <w:rFonts w:ascii="Times New Roman" w:eastAsia="Calibri" w:hAnsi="Times New Roman" w:cs="Times New Roman"/>
                <w:b/>
                <w:bCs/>
                <w:iCs/>
              </w:rPr>
              <w:t>Умения:</w:t>
            </w:r>
            <w:r w:rsidRPr="00663E64">
              <w:rPr>
                <w:rFonts w:ascii="Times New Roman" w:eastAsia="Calibri" w:hAnsi="Times New Roman" w:cs="Times New Roman"/>
                <w:iCs/>
              </w:rPr>
              <w:t xml:space="preserve"> </w:t>
            </w:r>
          </w:p>
        </w:tc>
      </w:tr>
      <w:tr w:rsidR="00695659" w:rsidRPr="00663E64" w14:paraId="691FC294" w14:textId="77777777" w:rsidTr="00695659">
        <w:trPr>
          <w:trHeight w:val="20"/>
        </w:trPr>
        <w:tc>
          <w:tcPr>
            <w:tcW w:w="380" w:type="pct"/>
            <w:vMerge/>
          </w:tcPr>
          <w:p w14:paraId="22AECF46" w14:textId="77777777" w:rsidR="00456C5C" w:rsidRPr="00663E64" w:rsidRDefault="00456C5C" w:rsidP="00695659">
            <w:pPr>
              <w:jc w:val="both"/>
              <w:rPr>
                <w:rFonts w:ascii="Times New Roman" w:eastAsia="Calibri" w:hAnsi="Times New Roman" w:cs="Times New Roman"/>
                <w:iCs/>
              </w:rPr>
            </w:pPr>
          </w:p>
        </w:tc>
        <w:tc>
          <w:tcPr>
            <w:tcW w:w="1094" w:type="pct"/>
            <w:vMerge/>
          </w:tcPr>
          <w:p w14:paraId="2752652E" w14:textId="77777777" w:rsidR="00456C5C" w:rsidRPr="00663E64" w:rsidRDefault="00456C5C" w:rsidP="00695659">
            <w:pPr>
              <w:suppressAutoHyphens/>
              <w:jc w:val="both"/>
              <w:rPr>
                <w:rFonts w:ascii="Times New Roman" w:eastAsia="Calibri" w:hAnsi="Times New Roman" w:cs="Times New Roman"/>
              </w:rPr>
            </w:pPr>
          </w:p>
        </w:tc>
        <w:tc>
          <w:tcPr>
            <w:tcW w:w="3525" w:type="pct"/>
            <w:shd w:val="clear" w:color="auto" w:fill="auto"/>
          </w:tcPr>
          <w:p w14:paraId="6E0C4E2B" w14:textId="77777777" w:rsidR="00456C5C" w:rsidRPr="00663E64" w:rsidRDefault="00456C5C"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iCs/>
              </w:rPr>
              <w:t xml:space="preserve">грамотно </w:t>
            </w:r>
            <w:r w:rsidRPr="00663E64">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695659" w:rsidRPr="00663E64" w14:paraId="290DEB90" w14:textId="77777777" w:rsidTr="00695659">
        <w:trPr>
          <w:trHeight w:val="20"/>
        </w:trPr>
        <w:tc>
          <w:tcPr>
            <w:tcW w:w="380" w:type="pct"/>
            <w:vMerge/>
          </w:tcPr>
          <w:p w14:paraId="02788475" w14:textId="77777777" w:rsidR="00456C5C" w:rsidRPr="00663E64" w:rsidRDefault="00456C5C" w:rsidP="00695659">
            <w:pPr>
              <w:jc w:val="both"/>
              <w:rPr>
                <w:rFonts w:ascii="Times New Roman" w:eastAsia="Calibri" w:hAnsi="Times New Roman" w:cs="Times New Roman"/>
                <w:iCs/>
              </w:rPr>
            </w:pPr>
          </w:p>
        </w:tc>
        <w:tc>
          <w:tcPr>
            <w:tcW w:w="1094" w:type="pct"/>
            <w:vMerge/>
          </w:tcPr>
          <w:p w14:paraId="647E2410" w14:textId="77777777" w:rsidR="00456C5C" w:rsidRPr="00663E64" w:rsidRDefault="00456C5C" w:rsidP="00695659">
            <w:pPr>
              <w:suppressAutoHyphens/>
              <w:jc w:val="both"/>
              <w:rPr>
                <w:rFonts w:ascii="Times New Roman" w:eastAsia="Calibri" w:hAnsi="Times New Roman" w:cs="Times New Roman"/>
              </w:rPr>
            </w:pPr>
          </w:p>
        </w:tc>
        <w:tc>
          <w:tcPr>
            <w:tcW w:w="3525" w:type="pct"/>
            <w:shd w:val="clear" w:color="auto" w:fill="auto"/>
          </w:tcPr>
          <w:p w14:paraId="1BDDDA57" w14:textId="77777777" w:rsidR="00456C5C" w:rsidRPr="00663E64" w:rsidRDefault="00456C5C" w:rsidP="00695659">
            <w:pPr>
              <w:suppressAutoHyphens/>
              <w:jc w:val="both"/>
              <w:rPr>
                <w:rFonts w:ascii="Times New Roman" w:eastAsia="Calibri" w:hAnsi="Times New Roman" w:cs="Times New Roman"/>
                <w:iCs/>
              </w:rPr>
            </w:pPr>
            <w:r w:rsidRPr="00663E64">
              <w:rPr>
                <w:rFonts w:ascii="Times New Roman" w:eastAsia="Calibri" w:hAnsi="Times New Roman" w:cs="Times New Roman"/>
                <w:iCs/>
              </w:rPr>
              <w:t>проявлять толерантность в рабочем коллективе</w:t>
            </w:r>
          </w:p>
        </w:tc>
      </w:tr>
      <w:tr w:rsidR="00695659" w:rsidRPr="00663E64" w14:paraId="6D7E677F" w14:textId="77777777" w:rsidTr="00695659">
        <w:trPr>
          <w:trHeight w:val="20"/>
        </w:trPr>
        <w:tc>
          <w:tcPr>
            <w:tcW w:w="380" w:type="pct"/>
            <w:vMerge/>
          </w:tcPr>
          <w:p w14:paraId="1612B062" w14:textId="77777777" w:rsidR="000A317B" w:rsidRPr="00663E64" w:rsidRDefault="000A317B" w:rsidP="00695659">
            <w:pPr>
              <w:jc w:val="both"/>
              <w:rPr>
                <w:rFonts w:ascii="Times New Roman" w:eastAsia="Calibri" w:hAnsi="Times New Roman" w:cs="Times New Roman"/>
                <w:iCs/>
              </w:rPr>
            </w:pPr>
          </w:p>
        </w:tc>
        <w:tc>
          <w:tcPr>
            <w:tcW w:w="1094" w:type="pct"/>
            <w:vMerge/>
          </w:tcPr>
          <w:p w14:paraId="66055480" w14:textId="77777777" w:rsidR="000A317B" w:rsidRPr="00663E64" w:rsidRDefault="000A317B" w:rsidP="00695659">
            <w:pPr>
              <w:suppressAutoHyphens/>
              <w:jc w:val="both"/>
              <w:rPr>
                <w:rFonts w:ascii="Times New Roman" w:eastAsia="Calibri" w:hAnsi="Times New Roman" w:cs="Times New Roman"/>
              </w:rPr>
            </w:pPr>
          </w:p>
        </w:tc>
        <w:tc>
          <w:tcPr>
            <w:tcW w:w="3525" w:type="pct"/>
            <w:shd w:val="clear" w:color="auto" w:fill="auto"/>
          </w:tcPr>
          <w:p w14:paraId="7587957A" w14:textId="77777777" w:rsidR="000A317B" w:rsidRPr="00663E64" w:rsidRDefault="000A317B" w:rsidP="00695659">
            <w:pPr>
              <w:suppressAutoHyphens/>
              <w:jc w:val="both"/>
              <w:rPr>
                <w:rFonts w:ascii="Times New Roman" w:eastAsia="Calibri" w:hAnsi="Times New Roman" w:cs="Times New Roman"/>
                <w:iCs/>
              </w:rPr>
            </w:pPr>
            <w:r w:rsidRPr="00663E64">
              <w:rPr>
                <w:rFonts w:ascii="Times New Roman" w:eastAsia="Calibri" w:hAnsi="Times New Roman" w:cs="Times New Roman"/>
                <w:b/>
                <w:bCs/>
                <w:iCs/>
              </w:rPr>
              <w:t>Знания:</w:t>
            </w:r>
          </w:p>
        </w:tc>
      </w:tr>
      <w:tr w:rsidR="00695659" w:rsidRPr="00663E64" w14:paraId="30794FCA" w14:textId="77777777" w:rsidTr="00695659">
        <w:trPr>
          <w:trHeight w:val="20"/>
        </w:trPr>
        <w:tc>
          <w:tcPr>
            <w:tcW w:w="380" w:type="pct"/>
            <w:vMerge/>
          </w:tcPr>
          <w:p w14:paraId="25556ED8" w14:textId="77777777" w:rsidR="00456C5C" w:rsidRPr="00663E64" w:rsidRDefault="00456C5C" w:rsidP="00695659">
            <w:pPr>
              <w:jc w:val="both"/>
              <w:rPr>
                <w:rFonts w:ascii="Times New Roman" w:eastAsia="Calibri" w:hAnsi="Times New Roman" w:cs="Times New Roman"/>
                <w:iCs/>
              </w:rPr>
            </w:pPr>
          </w:p>
        </w:tc>
        <w:tc>
          <w:tcPr>
            <w:tcW w:w="1094" w:type="pct"/>
            <w:vMerge/>
          </w:tcPr>
          <w:p w14:paraId="598A2A1C" w14:textId="77777777" w:rsidR="00456C5C" w:rsidRPr="00663E64" w:rsidRDefault="00456C5C" w:rsidP="00695659">
            <w:pPr>
              <w:suppressAutoHyphens/>
              <w:jc w:val="both"/>
              <w:rPr>
                <w:rFonts w:ascii="Times New Roman" w:eastAsia="Calibri" w:hAnsi="Times New Roman" w:cs="Times New Roman"/>
              </w:rPr>
            </w:pPr>
          </w:p>
        </w:tc>
        <w:tc>
          <w:tcPr>
            <w:tcW w:w="3525" w:type="pct"/>
            <w:shd w:val="clear" w:color="auto" w:fill="auto"/>
          </w:tcPr>
          <w:p w14:paraId="200D1207" w14:textId="77777777" w:rsidR="00456C5C" w:rsidRPr="00663E64" w:rsidRDefault="00456C5C" w:rsidP="00695659">
            <w:pPr>
              <w:suppressAutoHyphens/>
              <w:jc w:val="both"/>
              <w:rPr>
                <w:rFonts w:ascii="Times New Roman" w:eastAsia="Calibri" w:hAnsi="Times New Roman" w:cs="Times New Roman"/>
                <w:bCs/>
              </w:rPr>
            </w:pPr>
            <w:r w:rsidRPr="00663E64">
              <w:rPr>
                <w:rFonts w:ascii="Times New Roman" w:eastAsia="Calibri" w:hAnsi="Times New Roman" w:cs="Times New Roman"/>
                <w:bCs/>
              </w:rPr>
              <w:t xml:space="preserve">правила оформления документов </w:t>
            </w:r>
          </w:p>
        </w:tc>
      </w:tr>
      <w:tr w:rsidR="00695659" w:rsidRPr="00663E64" w14:paraId="2B2C274D" w14:textId="77777777" w:rsidTr="00695659">
        <w:trPr>
          <w:trHeight w:val="20"/>
        </w:trPr>
        <w:tc>
          <w:tcPr>
            <w:tcW w:w="380" w:type="pct"/>
            <w:vMerge/>
          </w:tcPr>
          <w:p w14:paraId="38F6C988" w14:textId="77777777" w:rsidR="00456C5C" w:rsidRPr="00663E64" w:rsidRDefault="00456C5C" w:rsidP="00695659">
            <w:pPr>
              <w:jc w:val="both"/>
              <w:rPr>
                <w:rFonts w:ascii="Times New Roman" w:eastAsia="Calibri" w:hAnsi="Times New Roman" w:cs="Times New Roman"/>
                <w:iCs/>
              </w:rPr>
            </w:pPr>
          </w:p>
        </w:tc>
        <w:tc>
          <w:tcPr>
            <w:tcW w:w="1094" w:type="pct"/>
            <w:vMerge/>
          </w:tcPr>
          <w:p w14:paraId="6E9E3561" w14:textId="77777777" w:rsidR="00456C5C" w:rsidRPr="00663E64" w:rsidRDefault="00456C5C" w:rsidP="00695659">
            <w:pPr>
              <w:suppressAutoHyphens/>
              <w:jc w:val="both"/>
              <w:rPr>
                <w:rFonts w:ascii="Times New Roman" w:eastAsia="Calibri" w:hAnsi="Times New Roman" w:cs="Times New Roman"/>
              </w:rPr>
            </w:pPr>
          </w:p>
        </w:tc>
        <w:tc>
          <w:tcPr>
            <w:tcW w:w="3525" w:type="pct"/>
            <w:shd w:val="clear" w:color="auto" w:fill="auto"/>
          </w:tcPr>
          <w:p w14:paraId="39A28745" w14:textId="77777777" w:rsidR="00456C5C" w:rsidRPr="00663E64" w:rsidRDefault="00456C5C"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rPr>
              <w:t>правила построения устных сообщений</w:t>
            </w:r>
          </w:p>
        </w:tc>
      </w:tr>
      <w:tr w:rsidR="00695659" w:rsidRPr="00663E64" w14:paraId="2B23EB84" w14:textId="77777777" w:rsidTr="00695659">
        <w:trPr>
          <w:trHeight w:val="20"/>
        </w:trPr>
        <w:tc>
          <w:tcPr>
            <w:tcW w:w="380" w:type="pct"/>
            <w:vMerge/>
          </w:tcPr>
          <w:p w14:paraId="57EC8884" w14:textId="77777777" w:rsidR="00456C5C" w:rsidRPr="00663E64" w:rsidRDefault="00456C5C" w:rsidP="00695659">
            <w:pPr>
              <w:jc w:val="both"/>
              <w:rPr>
                <w:rFonts w:ascii="Times New Roman" w:eastAsia="Calibri" w:hAnsi="Times New Roman" w:cs="Times New Roman"/>
                <w:iCs/>
              </w:rPr>
            </w:pPr>
          </w:p>
        </w:tc>
        <w:tc>
          <w:tcPr>
            <w:tcW w:w="1094" w:type="pct"/>
            <w:vMerge/>
          </w:tcPr>
          <w:p w14:paraId="283E1E19" w14:textId="77777777" w:rsidR="00456C5C" w:rsidRPr="00663E64" w:rsidRDefault="00456C5C" w:rsidP="00695659">
            <w:pPr>
              <w:suppressAutoHyphens/>
              <w:jc w:val="both"/>
              <w:rPr>
                <w:rFonts w:ascii="Times New Roman" w:eastAsia="Calibri" w:hAnsi="Times New Roman" w:cs="Times New Roman"/>
              </w:rPr>
            </w:pPr>
          </w:p>
        </w:tc>
        <w:tc>
          <w:tcPr>
            <w:tcW w:w="3525" w:type="pct"/>
            <w:shd w:val="clear" w:color="auto" w:fill="auto"/>
          </w:tcPr>
          <w:p w14:paraId="3DC434A1" w14:textId="77777777" w:rsidR="00456C5C" w:rsidRPr="00663E64" w:rsidRDefault="00456C5C" w:rsidP="00695659">
            <w:pPr>
              <w:suppressAutoHyphens/>
              <w:jc w:val="both"/>
              <w:rPr>
                <w:rFonts w:ascii="Times New Roman" w:eastAsia="Calibri" w:hAnsi="Times New Roman" w:cs="Times New Roman"/>
                <w:bCs/>
              </w:rPr>
            </w:pPr>
            <w:r w:rsidRPr="00663E64">
              <w:rPr>
                <w:rFonts w:ascii="Times New Roman" w:eastAsia="Calibri" w:hAnsi="Times New Roman" w:cs="Times New Roman"/>
                <w:bCs/>
              </w:rPr>
              <w:t>особенности социального и культурного контекста</w:t>
            </w:r>
          </w:p>
        </w:tc>
      </w:tr>
      <w:tr w:rsidR="00695659" w:rsidRPr="00663E64" w14:paraId="2A24AE39" w14:textId="77777777" w:rsidTr="00695659">
        <w:trPr>
          <w:trHeight w:val="20"/>
        </w:trPr>
        <w:tc>
          <w:tcPr>
            <w:tcW w:w="380" w:type="pct"/>
            <w:vMerge w:val="restart"/>
            <w:shd w:val="clear" w:color="auto" w:fill="auto"/>
          </w:tcPr>
          <w:p w14:paraId="1C0EF76E" w14:textId="77777777" w:rsidR="00B01BE1" w:rsidRPr="00663E64" w:rsidRDefault="00B01BE1" w:rsidP="00695659">
            <w:pPr>
              <w:jc w:val="both"/>
              <w:rPr>
                <w:rFonts w:ascii="Times New Roman" w:eastAsia="Calibri" w:hAnsi="Times New Roman" w:cs="Times New Roman"/>
                <w:iCs/>
              </w:rPr>
            </w:pPr>
            <w:r w:rsidRPr="00663E64">
              <w:rPr>
                <w:rFonts w:ascii="Times New Roman" w:eastAsia="Calibri" w:hAnsi="Times New Roman" w:cs="Times New Roman"/>
                <w:iCs/>
              </w:rPr>
              <w:t>ОК 06</w:t>
            </w:r>
          </w:p>
        </w:tc>
        <w:tc>
          <w:tcPr>
            <w:tcW w:w="1094" w:type="pct"/>
            <w:vMerge w:val="restart"/>
            <w:shd w:val="clear" w:color="auto" w:fill="auto"/>
          </w:tcPr>
          <w:p w14:paraId="0536ED96" w14:textId="060BC2EF" w:rsidR="00B01BE1" w:rsidRPr="00663E64" w:rsidRDefault="00B01BE1" w:rsidP="00695659">
            <w:pPr>
              <w:suppressAutoHyphens/>
              <w:jc w:val="both"/>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демонстрировать осознанное поведение на основе традиционных </w:t>
            </w:r>
            <w:r w:rsidRPr="0033467E">
              <w:rPr>
                <w:rFonts w:ascii="Times New Roman" w:eastAsia="Calibri" w:hAnsi="Times New Roman" w:cs="Times New Roman"/>
              </w:rPr>
              <w:t>российских духовно-нравственных</w:t>
            </w:r>
            <w:r w:rsidRPr="00F87D60">
              <w:rPr>
                <w:rFonts w:ascii="Times New Roman" w:eastAsia="Calibri" w:hAnsi="Times New Roman" w:cs="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25" w:type="pct"/>
            <w:shd w:val="clear" w:color="auto" w:fill="auto"/>
          </w:tcPr>
          <w:p w14:paraId="274556EE" w14:textId="77777777" w:rsidR="00B01BE1" w:rsidRPr="00663E64" w:rsidRDefault="00B01BE1" w:rsidP="00695659">
            <w:pPr>
              <w:suppressAutoHyphens/>
              <w:jc w:val="both"/>
              <w:rPr>
                <w:rFonts w:ascii="Times New Roman" w:eastAsia="Calibri" w:hAnsi="Times New Roman" w:cs="Times New Roman"/>
                <w:iCs/>
              </w:rPr>
            </w:pPr>
            <w:r w:rsidRPr="00663E64">
              <w:rPr>
                <w:rFonts w:ascii="Times New Roman" w:eastAsia="Calibri" w:hAnsi="Times New Roman" w:cs="Times New Roman"/>
                <w:b/>
                <w:bCs/>
                <w:iCs/>
              </w:rPr>
              <w:t>Умения:</w:t>
            </w:r>
            <w:r w:rsidRPr="00663E64">
              <w:rPr>
                <w:rFonts w:ascii="Times New Roman" w:eastAsia="Calibri" w:hAnsi="Times New Roman" w:cs="Times New Roman"/>
                <w:bCs/>
                <w:iCs/>
              </w:rPr>
              <w:t xml:space="preserve"> </w:t>
            </w:r>
          </w:p>
        </w:tc>
      </w:tr>
      <w:tr w:rsidR="00695659" w:rsidRPr="00663E64" w14:paraId="325C575D" w14:textId="77777777" w:rsidTr="00695659">
        <w:trPr>
          <w:trHeight w:val="20"/>
        </w:trPr>
        <w:tc>
          <w:tcPr>
            <w:tcW w:w="380" w:type="pct"/>
            <w:vMerge/>
            <w:shd w:val="clear" w:color="auto" w:fill="auto"/>
          </w:tcPr>
          <w:p w14:paraId="5C3C784D" w14:textId="77777777" w:rsidR="00B01BE1" w:rsidRPr="00663E64" w:rsidRDefault="00B01BE1" w:rsidP="00695659">
            <w:pPr>
              <w:jc w:val="both"/>
              <w:rPr>
                <w:rFonts w:ascii="Times New Roman" w:eastAsia="Calibri" w:hAnsi="Times New Roman" w:cs="Times New Roman"/>
                <w:iCs/>
              </w:rPr>
            </w:pPr>
          </w:p>
        </w:tc>
        <w:tc>
          <w:tcPr>
            <w:tcW w:w="1094" w:type="pct"/>
            <w:vMerge/>
            <w:shd w:val="clear" w:color="auto" w:fill="auto"/>
          </w:tcPr>
          <w:p w14:paraId="16E019A3"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0A4273AD"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rPr>
              <w:t>проявлять гражданско-патриотическую позицию</w:t>
            </w:r>
          </w:p>
        </w:tc>
      </w:tr>
      <w:tr w:rsidR="00695659" w:rsidRPr="00663E64" w14:paraId="691CE5C5" w14:textId="77777777" w:rsidTr="00695659">
        <w:trPr>
          <w:trHeight w:val="20"/>
        </w:trPr>
        <w:tc>
          <w:tcPr>
            <w:tcW w:w="380" w:type="pct"/>
            <w:vMerge/>
            <w:shd w:val="clear" w:color="auto" w:fill="auto"/>
          </w:tcPr>
          <w:p w14:paraId="1B906860" w14:textId="77777777" w:rsidR="00B01BE1" w:rsidRPr="00663E64" w:rsidRDefault="00B01BE1" w:rsidP="00695659">
            <w:pPr>
              <w:jc w:val="both"/>
              <w:rPr>
                <w:rFonts w:ascii="Times New Roman" w:eastAsia="Calibri" w:hAnsi="Times New Roman" w:cs="Times New Roman"/>
                <w:iCs/>
              </w:rPr>
            </w:pPr>
          </w:p>
        </w:tc>
        <w:tc>
          <w:tcPr>
            <w:tcW w:w="1094" w:type="pct"/>
            <w:vMerge/>
            <w:shd w:val="clear" w:color="auto" w:fill="auto"/>
          </w:tcPr>
          <w:p w14:paraId="0E00D955"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4363DCDD" w14:textId="77777777" w:rsidR="00B01BE1" w:rsidRPr="00663E64" w:rsidRDefault="00B01BE1" w:rsidP="00695659">
            <w:pPr>
              <w:suppressAutoHyphens/>
              <w:jc w:val="both"/>
              <w:rPr>
                <w:rFonts w:ascii="Times New Roman" w:eastAsia="Calibri" w:hAnsi="Times New Roman" w:cs="Times New Roman"/>
              </w:rPr>
            </w:pPr>
            <w:r w:rsidRPr="00663E64">
              <w:rPr>
                <w:rFonts w:ascii="Times New Roman" w:eastAsia="Calibri" w:hAnsi="Times New Roman" w:cs="Times New Roman"/>
              </w:rPr>
              <w:t>демонстрировать осознанное поведение</w:t>
            </w:r>
          </w:p>
        </w:tc>
      </w:tr>
      <w:tr w:rsidR="00695659" w:rsidRPr="00663E64" w14:paraId="4B322650" w14:textId="77777777" w:rsidTr="00695659">
        <w:trPr>
          <w:trHeight w:val="20"/>
        </w:trPr>
        <w:tc>
          <w:tcPr>
            <w:tcW w:w="380" w:type="pct"/>
            <w:vMerge/>
            <w:shd w:val="clear" w:color="auto" w:fill="auto"/>
          </w:tcPr>
          <w:p w14:paraId="14A7AE74" w14:textId="77777777" w:rsidR="00B01BE1" w:rsidRPr="00663E64" w:rsidRDefault="00B01BE1" w:rsidP="00695659">
            <w:pPr>
              <w:jc w:val="both"/>
              <w:rPr>
                <w:rFonts w:ascii="Times New Roman" w:eastAsia="Calibri" w:hAnsi="Times New Roman" w:cs="Times New Roman"/>
                <w:iCs/>
              </w:rPr>
            </w:pPr>
          </w:p>
        </w:tc>
        <w:tc>
          <w:tcPr>
            <w:tcW w:w="1094" w:type="pct"/>
            <w:vMerge/>
            <w:shd w:val="clear" w:color="auto" w:fill="auto"/>
          </w:tcPr>
          <w:p w14:paraId="7FDC6397"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3685EF17" w14:textId="0DAA9184" w:rsidR="00B01BE1" w:rsidRPr="00663E64" w:rsidRDefault="00B01BE1" w:rsidP="00695659">
            <w:pPr>
              <w:suppressAutoHyphens/>
              <w:jc w:val="both"/>
              <w:rPr>
                <w:rFonts w:ascii="Times New Roman" w:eastAsia="Calibri" w:hAnsi="Times New Roman" w:cs="Times New Roman"/>
                <w:bCs/>
                <w:iCs/>
              </w:rPr>
            </w:pPr>
            <w:r w:rsidRPr="00663E64">
              <w:rPr>
                <w:rFonts w:ascii="Times New Roman" w:eastAsia="Calibri" w:hAnsi="Times New Roman" w:cs="Times New Roman"/>
                <w:bCs/>
                <w:iCs/>
              </w:rPr>
              <w:t xml:space="preserve">описывать значимость своей </w:t>
            </w:r>
            <w:r w:rsidRPr="00663E64">
              <w:rPr>
                <w:rFonts w:ascii="Times New Roman" w:eastAsia="Calibri" w:hAnsi="Times New Roman" w:cs="Times New Roman"/>
                <w:bCs/>
              </w:rPr>
              <w:t>специальности</w:t>
            </w:r>
          </w:p>
        </w:tc>
      </w:tr>
      <w:tr w:rsidR="00695659" w:rsidRPr="00663E64" w14:paraId="0D9A6269" w14:textId="77777777" w:rsidTr="00695659">
        <w:trPr>
          <w:trHeight w:val="20"/>
        </w:trPr>
        <w:tc>
          <w:tcPr>
            <w:tcW w:w="380" w:type="pct"/>
            <w:vMerge/>
            <w:shd w:val="clear" w:color="auto" w:fill="auto"/>
          </w:tcPr>
          <w:p w14:paraId="5DF4A68C" w14:textId="77777777" w:rsidR="00B01BE1" w:rsidRPr="00663E64" w:rsidRDefault="00B01BE1" w:rsidP="00695659">
            <w:pPr>
              <w:jc w:val="both"/>
              <w:rPr>
                <w:rFonts w:ascii="Times New Roman" w:eastAsia="Calibri" w:hAnsi="Times New Roman" w:cs="Times New Roman"/>
                <w:iCs/>
              </w:rPr>
            </w:pPr>
          </w:p>
        </w:tc>
        <w:tc>
          <w:tcPr>
            <w:tcW w:w="1094" w:type="pct"/>
            <w:vMerge/>
            <w:shd w:val="clear" w:color="auto" w:fill="auto"/>
          </w:tcPr>
          <w:p w14:paraId="0DA640BF"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53BCD092"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iCs/>
              </w:rPr>
              <w:t>применять стандарты антикоррупционного поведения</w:t>
            </w:r>
          </w:p>
        </w:tc>
      </w:tr>
      <w:tr w:rsidR="00695659" w:rsidRPr="00663E64" w14:paraId="55570133" w14:textId="77777777" w:rsidTr="00695659">
        <w:trPr>
          <w:trHeight w:val="20"/>
        </w:trPr>
        <w:tc>
          <w:tcPr>
            <w:tcW w:w="380" w:type="pct"/>
            <w:vMerge/>
            <w:shd w:val="clear" w:color="auto" w:fill="auto"/>
          </w:tcPr>
          <w:p w14:paraId="76BE02CC" w14:textId="77777777" w:rsidR="00B01BE1" w:rsidRPr="00663E64" w:rsidRDefault="00B01BE1" w:rsidP="00695659">
            <w:pPr>
              <w:jc w:val="both"/>
              <w:rPr>
                <w:rFonts w:ascii="Times New Roman" w:eastAsia="Calibri" w:hAnsi="Times New Roman" w:cs="Times New Roman"/>
                <w:iCs/>
              </w:rPr>
            </w:pPr>
          </w:p>
        </w:tc>
        <w:tc>
          <w:tcPr>
            <w:tcW w:w="1094" w:type="pct"/>
            <w:vMerge/>
            <w:shd w:val="clear" w:color="auto" w:fill="auto"/>
          </w:tcPr>
          <w:p w14:paraId="727E5633"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73BDD9BC" w14:textId="77777777" w:rsidR="00B01BE1" w:rsidRPr="00663E64" w:rsidRDefault="00B01BE1" w:rsidP="00695659">
            <w:pPr>
              <w:suppressAutoHyphens/>
              <w:jc w:val="both"/>
              <w:rPr>
                <w:rFonts w:ascii="Times New Roman" w:eastAsia="Calibri" w:hAnsi="Times New Roman" w:cs="Times New Roman"/>
                <w:bCs/>
                <w:iCs/>
              </w:rPr>
            </w:pPr>
            <w:r w:rsidRPr="00663E64">
              <w:rPr>
                <w:rFonts w:ascii="Times New Roman" w:eastAsia="Calibri" w:hAnsi="Times New Roman" w:cs="Times New Roman"/>
                <w:b/>
                <w:bCs/>
                <w:iCs/>
              </w:rPr>
              <w:t>Знания:</w:t>
            </w:r>
          </w:p>
        </w:tc>
      </w:tr>
      <w:tr w:rsidR="00695659" w:rsidRPr="00663E64" w14:paraId="2E0D041F" w14:textId="77777777" w:rsidTr="00695659">
        <w:trPr>
          <w:trHeight w:val="20"/>
        </w:trPr>
        <w:tc>
          <w:tcPr>
            <w:tcW w:w="380" w:type="pct"/>
            <w:vMerge/>
          </w:tcPr>
          <w:p w14:paraId="05D5DDC5" w14:textId="77777777" w:rsidR="00B01BE1" w:rsidRPr="00663E64" w:rsidRDefault="00B01BE1" w:rsidP="00695659">
            <w:pPr>
              <w:jc w:val="both"/>
              <w:rPr>
                <w:rFonts w:ascii="Times New Roman" w:eastAsia="Calibri" w:hAnsi="Times New Roman" w:cs="Times New Roman"/>
                <w:iCs/>
              </w:rPr>
            </w:pPr>
          </w:p>
        </w:tc>
        <w:tc>
          <w:tcPr>
            <w:tcW w:w="1094" w:type="pct"/>
            <w:vMerge/>
          </w:tcPr>
          <w:p w14:paraId="78A972AE"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26BFFB00"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iCs/>
              </w:rPr>
              <w:t>сущность гражданско-патриотической позиции</w:t>
            </w:r>
          </w:p>
        </w:tc>
      </w:tr>
      <w:tr w:rsidR="00695659" w:rsidRPr="00663E64" w14:paraId="59E290F1" w14:textId="77777777" w:rsidTr="00695659">
        <w:trPr>
          <w:trHeight w:val="20"/>
        </w:trPr>
        <w:tc>
          <w:tcPr>
            <w:tcW w:w="380" w:type="pct"/>
            <w:vMerge/>
          </w:tcPr>
          <w:p w14:paraId="4463D9ED" w14:textId="77777777" w:rsidR="00B01BE1" w:rsidRPr="00663E64" w:rsidRDefault="00B01BE1" w:rsidP="00695659">
            <w:pPr>
              <w:jc w:val="both"/>
              <w:rPr>
                <w:rFonts w:ascii="Times New Roman" w:eastAsia="Calibri" w:hAnsi="Times New Roman" w:cs="Times New Roman"/>
                <w:iCs/>
              </w:rPr>
            </w:pPr>
          </w:p>
        </w:tc>
        <w:tc>
          <w:tcPr>
            <w:tcW w:w="1094" w:type="pct"/>
            <w:vMerge/>
          </w:tcPr>
          <w:p w14:paraId="45AC2992"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045206FB" w14:textId="77777777" w:rsidR="00B01BE1" w:rsidRPr="00663E64" w:rsidRDefault="00B01BE1" w:rsidP="00695659">
            <w:pPr>
              <w:suppressAutoHyphens/>
              <w:jc w:val="both"/>
              <w:rPr>
                <w:rFonts w:ascii="Times New Roman" w:eastAsia="Calibri" w:hAnsi="Times New Roman" w:cs="Times New Roman"/>
                <w:bCs/>
                <w:iCs/>
              </w:rPr>
            </w:pPr>
            <w:r w:rsidRPr="00663E64">
              <w:rPr>
                <w:rFonts w:ascii="Times New Roman" w:eastAsia="Calibri" w:hAnsi="Times New Roman" w:cs="Times New Roman"/>
                <w:bCs/>
                <w:iCs/>
              </w:rPr>
              <w:t>традиционных общечеловеческих ценностей, в том</w:t>
            </w:r>
            <w:r w:rsidRPr="00663E64">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695659" w:rsidRPr="00663E64" w14:paraId="6A6518A2" w14:textId="77777777" w:rsidTr="00695659">
        <w:trPr>
          <w:trHeight w:val="20"/>
        </w:trPr>
        <w:tc>
          <w:tcPr>
            <w:tcW w:w="380" w:type="pct"/>
            <w:vMerge/>
          </w:tcPr>
          <w:p w14:paraId="63DF4B82" w14:textId="77777777" w:rsidR="00B01BE1" w:rsidRPr="00663E64" w:rsidRDefault="00B01BE1" w:rsidP="00695659">
            <w:pPr>
              <w:jc w:val="both"/>
              <w:rPr>
                <w:rFonts w:ascii="Times New Roman" w:eastAsia="Calibri" w:hAnsi="Times New Roman" w:cs="Times New Roman"/>
                <w:iCs/>
              </w:rPr>
            </w:pPr>
          </w:p>
        </w:tc>
        <w:tc>
          <w:tcPr>
            <w:tcW w:w="1094" w:type="pct"/>
            <w:vMerge/>
          </w:tcPr>
          <w:p w14:paraId="0860B1E4"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7620FBB4" w14:textId="3D87D2DC" w:rsidR="00B01BE1" w:rsidRPr="00663E64" w:rsidRDefault="00B01BE1" w:rsidP="00695659">
            <w:pPr>
              <w:suppressAutoHyphens/>
              <w:jc w:val="both"/>
              <w:rPr>
                <w:rFonts w:ascii="Times New Roman" w:eastAsia="Calibri" w:hAnsi="Times New Roman" w:cs="Times New Roman"/>
                <w:bCs/>
                <w:iCs/>
              </w:rPr>
            </w:pPr>
            <w:r w:rsidRPr="00663E64">
              <w:rPr>
                <w:rFonts w:ascii="Times New Roman" w:eastAsia="Calibri" w:hAnsi="Times New Roman" w:cs="Times New Roman"/>
                <w:bCs/>
                <w:iCs/>
              </w:rPr>
              <w:t xml:space="preserve">значимость профессиональной деятельности по </w:t>
            </w:r>
            <w:r w:rsidRPr="00663E64">
              <w:rPr>
                <w:rFonts w:ascii="Times New Roman" w:eastAsia="Calibri" w:hAnsi="Times New Roman" w:cs="Times New Roman"/>
                <w:bCs/>
              </w:rPr>
              <w:t>специальности</w:t>
            </w:r>
          </w:p>
        </w:tc>
      </w:tr>
      <w:tr w:rsidR="00695659" w:rsidRPr="00663E64" w14:paraId="15CE0D7B" w14:textId="77777777" w:rsidTr="00695659">
        <w:trPr>
          <w:trHeight w:val="20"/>
        </w:trPr>
        <w:tc>
          <w:tcPr>
            <w:tcW w:w="380" w:type="pct"/>
            <w:vMerge/>
          </w:tcPr>
          <w:p w14:paraId="436EE7FA" w14:textId="77777777" w:rsidR="00B01BE1" w:rsidRPr="00663E64" w:rsidRDefault="00B01BE1" w:rsidP="00695659">
            <w:pPr>
              <w:jc w:val="both"/>
              <w:rPr>
                <w:rFonts w:ascii="Times New Roman" w:eastAsia="Calibri" w:hAnsi="Times New Roman" w:cs="Times New Roman"/>
                <w:iCs/>
              </w:rPr>
            </w:pPr>
          </w:p>
        </w:tc>
        <w:tc>
          <w:tcPr>
            <w:tcW w:w="1094" w:type="pct"/>
            <w:vMerge/>
          </w:tcPr>
          <w:p w14:paraId="10C63598"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4754A86C" w14:textId="77777777" w:rsidR="00B01BE1" w:rsidRPr="00663E64" w:rsidRDefault="00B01BE1" w:rsidP="00695659">
            <w:pPr>
              <w:suppressAutoHyphens/>
              <w:jc w:val="both"/>
              <w:rPr>
                <w:rFonts w:ascii="Times New Roman" w:eastAsia="Calibri" w:hAnsi="Times New Roman" w:cs="Times New Roman"/>
                <w:iCs/>
              </w:rPr>
            </w:pPr>
            <w:r w:rsidRPr="00663E64">
              <w:rPr>
                <w:rFonts w:ascii="Times New Roman" w:eastAsia="Calibri" w:hAnsi="Times New Roman" w:cs="Times New Roman"/>
                <w:bCs/>
                <w:iCs/>
              </w:rPr>
              <w:t>стандарты антикоррупционного поведения и последствия его нарушения</w:t>
            </w:r>
          </w:p>
        </w:tc>
      </w:tr>
      <w:tr w:rsidR="00695659" w:rsidRPr="00663E64" w14:paraId="0C268280" w14:textId="77777777" w:rsidTr="00695659">
        <w:trPr>
          <w:trHeight w:val="20"/>
        </w:trPr>
        <w:tc>
          <w:tcPr>
            <w:tcW w:w="380" w:type="pct"/>
            <w:vMerge w:val="restart"/>
          </w:tcPr>
          <w:p w14:paraId="1CE7DDC9" w14:textId="77777777" w:rsidR="00B01BE1" w:rsidRPr="00663E64" w:rsidRDefault="00B01BE1" w:rsidP="00695659">
            <w:pPr>
              <w:jc w:val="both"/>
              <w:rPr>
                <w:rFonts w:ascii="Times New Roman" w:eastAsia="Calibri" w:hAnsi="Times New Roman" w:cs="Times New Roman"/>
                <w:iCs/>
              </w:rPr>
            </w:pPr>
            <w:r w:rsidRPr="00663E64">
              <w:rPr>
                <w:rFonts w:ascii="Times New Roman" w:eastAsia="Calibri" w:hAnsi="Times New Roman" w:cs="Times New Roman"/>
                <w:iCs/>
              </w:rPr>
              <w:t>ОК 07</w:t>
            </w:r>
          </w:p>
        </w:tc>
        <w:tc>
          <w:tcPr>
            <w:tcW w:w="1094" w:type="pct"/>
            <w:vMerge w:val="restart"/>
          </w:tcPr>
          <w:p w14:paraId="0634210B" w14:textId="77777777" w:rsidR="00B01BE1" w:rsidRPr="00663E64" w:rsidRDefault="00B01BE1" w:rsidP="00695659">
            <w:pPr>
              <w:suppressAutoHyphens/>
              <w:jc w:val="both"/>
              <w:rPr>
                <w:rFonts w:ascii="Times New Roman" w:eastAsia="Calibri" w:hAnsi="Times New Roman" w:cs="Times New Roman"/>
              </w:rPr>
            </w:pPr>
            <w:r w:rsidRPr="00663E64">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25" w:type="pct"/>
            <w:shd w:val="clear" w:color="auto" w:fill="auto"/>
          </w:tcPr>
          <w:p w14:paraId="18E45F3E" w14:textId="77777777" w:rsidR="00B01BE1" w:rsidRPr="00663E64" w:rsidRDefault="00B01BE1" w:rsidP="00695659">
            <w:pPr>
              <w:suppressAutoHyphens/>
              <w:jc w:val="both"/>
              <w:rPr>
                <w:rFonts w:ascii="Times New Roman" w:eastAsia="Calibri" w:hAnsi="Times New Roman" w:cs="Times New Roman"/>
                <w:iCs/>
              </w:rPr>
            </w:pPr>
            <w:r w:rsidRPr="00663E64">
              <w:rPr>
                <w:rFonts w:ascii="Times New Roman" w:eastAsia="Calibri" w:hAnsi="Times New Roman" w:cs="Times New Roman"/>
                <w:b/>
                <w:bCs/>
                <w:iCs/>
              </w:rPr>
              <w:t xml:space="preserve">Умения: </w:t>
            </w:r>
          </w:p>
        </w:tc>
      </w:tr>
      <w:tr w:rsidR="00695659" w:rsidRPr="00663E64" w14:paraId="39BA9C22" w14:textId="77777777" w:rsidTr="00695659">
        <w:trPr>
          <w:trHeight w:val="20"/>
        </w:trPr>
        <w:tc>
          <w:tcPr>
            <w:tcW w:w="380" w:type="pct"/>
            <w:vMerge/>
          </w:tcPr>
          <w:p w14:paraId="3C692C16" w14:textId="77777777" w:rsidR="00B01BE1" w:rsidRPr="00663E64" w:rsidRDefault="00B01BE1" w:rsidP="00695659">
            <w:pPr>
              <w:jc w:val="both"/>
              <w:rPr>
                <w:rFonts w:ascii="Times New Roman" w:eastAsia="Calibri" w:hAnsi="Times New Roman" w:cs="Times New Roman"/>
                <w:iCs/>
              </w:rPr>
            </w:pPr>
          </w:p>
        </w:tc>
        <w:tc>
          <w:tcPr>
            <w:tcW w:w="1094" w:type="pct"/>
            <w:vMerge/>
          </w:tcPr>
          <w:p w14:paraId="29CD1BB0"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2E3B7314"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iCs/>
              </w:rPr>
              <w:t>соблюдать нормы экологической безопасности</w:t>
            </w:r>
          </w:p>
        </w:tc>
      </w:tr>
      <w:tr w:rsidR="00695659" w:rsidRPr="00663E64" w14:paraId="0CE427F6" w14:textId="77777777" w:rsidTr="00695659">
        <w:trPr>
          <w:trHeight w:val="20"/>
        </w:trPr>
        <w:tc>
          <w:tcPr>
            <w:tcW w:w="380" w:type="pct"/>
            <w:vMerge/>
          </w:tcPr>
          <w:p w14:paraId="4704A456" w14:textId="77777777" w:rsidR="00B01BE1" w:rsidRPr="00663E64" w:rsidRDefault="00B01BE1" w:rsidP="00695659">
            <w:pPr>
              <w:jc w:val="both"/>
              <w:rPr>
                <w:rFonts w:ascii="Times New Roman" w:eastAsia="Calibri" w:hAnsi="Times New Roman" w:cs="Times New Roman"/>
                <w:iCs/>
              </w:rPr>
            </w:pPr>
          </w:p>
        </w:tc>
        <w:tc>
          <w:tcPr>
            <w:tcW w:w="1094" w:type="pct"/>
            <w:vMerge/>
          </w:tcPr>
          <w:p w14:paraId="182144DF"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11AF4B30" w14:textId="7B14D135"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663E64">
              <w:rPr>
                <w:rFonts w:ascii="Times New Roman" w:eastAsia="Calibri" w:hAnsi="Times New Roman" w:cs="Times New Roman"/>
                <w:bCs/>
              </w:rPr>
              <w:t>специальности</w:t>
            </w:r>
          </w:p>
        </w:tc>
      </w:tr>
      <w:tr w:rsidR="00695659" w:rsidRPr="00663E64" w14:paraId="6F8F2995" w14:textId="77777777" w:rsidTr="00695659">
        <w:trPr>
          <w:trHeight w:val="20"/>
        </w:trPr>
        <w:tc>
          <w:tcPr>
            <w:tcW w:w="380" w:type="pct"/>
            <w:vMerge/>
          </w:tcPr>
          <w:p w14:paraId="27DDD2B3" w14:textId="77777777" w:rsidR="00B01BE1" w:rsidRPr="00663E64" w:rsidRDefault="00B01BE1" w:rsidP="00695659">
            <w:pPr>
              <w:jc w:val="both"/>
              <w:rPr>
                <w:rFonts w:ascii="Times New Roman" w:eastAsia="Calibri" w:hAnsi="Times New Roman" w:cs="Times New Roman"/>
                <w:iCs/>
              </w:rPr>
            </w:pPr>
          </w:p>
        </w:tc>
        <w:tc>
          <w:tcPr>
            <w:tcW w:w="1094" w:type="pct"/>
            <w:vMerge/>
          </w:tcPr>
          <w:p w14:paraId="03E8D7B3"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393634AA" w14:textId="77777777" w:rsidR="00B01BE1" w:rsidRPr="00663E64" w:rsidRDefault="00B01BE1" w:rsidP="00695659">
            <w:pPr>
              <w:suppressAutoHyphens/>
              <w:jc w:val="both"/>
              <w:rPr>
                <w:rFonts w:ascii="Times New Roman" w:eastAsia="Calibri" w:hAnsi="Times New Roman" w:cs="Times New Roman"/>
                <w:bCs/>
                <w:iCs/>
              </w:rPr>
            </w:pPr>
            <w:r w:rsidRPr="00663E64">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695659" w:rsidRPr="00663E64" w14:paraId="155E3A6D" w14:textId="77777777" w:rsidTr="00695659">
        <w:trPr>
          <w:trHeight w:val="20"/>
        </w:trPr>
        <w:tc>
          <w:tcPr>
            <w:tcW w:w="380" w:type="pct"/>
            <w:vMerge/>
          </w:tcPr>
          <w:p w14:paraId="623B3270" w14:textId="77777777" w:rsidR="00B01BE1" w:rsidRPr="00663E64" w:rsidRDefault="00B01BE1" w:rsidP="00695659">
            <w:pPr>
              <w:jc w:val="both"/>
              <w:rPr>
                <w:rFonts w:ascii="Times New Roman" w:eastAsia="Calibri" w:hAnsi="Times New Roman" w:cs="Times New Roman"/>
                <w:iCs/>
              </w:rPr>
            </w:pPr>
          </w:p>
        </w:tc>
        <w:tc>
          <w:tcPr>
            <w:tcW w:w="1094" w:type="pct"/>
            <w:vMerge/>
          </w:tcPr>
          <w:p w14:paraId="140ACF87"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02085980"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695659" w:rsidRPr="00663E64" w14:paraId="24C4A666" w14:textId="77777777" w:rsidTr="00695659">
        <w:trPr>
          <w:trHeight w:val="20"/>
        </w:trPr>
        <w:tc>
          <w:tcPr>
            <w:tcW w:w="380" w:type="pct"/>
            <w:vMerge/>
          </w:tcPr>
          <w:p w14:paraId="5AF4208B" w14:textId="77777777" w:rsidR="00B01BE1" w:rsidRPr="00663E64" w:rsidRDefault="00B01BE1" w:rsidP="00695659">
            <w:pPr>
              <w:jc w:val="both"/>
              <w:rPr>
                <w:rFonts w:ascii="Times New Roman" w:eastAsia="Calibri" w:hAnsi="Times New Roman" w:cs="Times New Roman"/>
                <w:iCs/>
              </w:rPr>
            </w:pPr>
          </w:p>
        </w:tc>
        <w:tc>
          <w:tcPr>
            <w:tcW w:w="1094" w:type="pct"/>
            <w:vMerge/>
          </w:tcPr>
          <w:p w14:paraId="62916722"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35F57635" w14:textId="77777777" w:rsidR="00B01BE1" w:rsidRPr="00663E64" w:rsidRDefault="00B01BE1" w:rsidP="00695659">
            <w:pPr>
              <w:suppressAutoHyphens/>
              <w:jc w:val="both"/>
              <w:rPr>
                <w:rFonts w:ascii="Times New Roman" w:eastAsia="Calibri" w:hAnsi="Times New Roman" w:cs="Times New Roman"/>
                <w:bCs/>
              </w:rPr>
            </w:pPr>
            <w:r w:rsidRPr="00663E64">
              <w:rPr>
                <w:rFonts w:ascii="Times New Roman" w:eastAsia="Calibri" w:hAnsi="Times New Roman" w:cs="Times New Roman"/>
              </w:rPr>
              <w:t>эффективно действовать в чрезвычайных ситуациях</w:t>
            </w:r>
          </w:p>
        </w:tc>
      </w:tr>
      <w:tr w:rsidR="00695659" w:rsidRPr="00663E64" w14:paraId="454CBA02" w14:textId="77777777" w:rsidTr="00695659">
        <w:trPr>
          <w:trHeight w:val="20"/>
        </w:trPr>
        <w:tc>
          <w:tcPr>
            <w:tcW w:w="380" w:type="pct"/>
            <w:vMerge/>
          </w:tcPr>
          <w:p w14:paraId="2730540C" w14:textId="77777777" w:rsidR="00B01BE1" w:rsidRPr="00663E64" w:rsidRDefault="00B01BE1" w:rsidP="00695659">
            <w:pPr>
              <w:jc w:val="both"/>
              <w:rPr>
                <w:rFonts w:ascii="Times New Roman" w:eastAsia="Calibri" w:hAnsi="Times New Roman" w:cs="Times New Roman"/>
                <w:iCs/>
              </w:rPr>
            </w:pPr>
          </w:p>
        </w:tc>
        <w:tc>
          <w:tcPr>
            <w:tcW w:w="1094" w:type="pct"/>
            <w:vMerge/>
          </w:tcPr>
          <w:p w14:paraId="041524A8"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3A2C01C5" w14:textId="77777777" w:rsidR="00B01BE1" w:rsidRPr="00663E64" w:rsidRDefault="00B01BE1" w:rsidP="00695659">
            <w:pPr>
              <w:suppressAutoHyphens/>
              <w:jc w:val="both"/>
              <w:rPr>
                <w:rFonts w:ascii="Times New Roman" w:eastAsia="Calibri" w:hAnsi="Times New Roman" w:cs="Times New Roman"/>
                <w:bCs/>
              </w:rPr>
            </w:pPr>
            <w:r w:rsidRPr="00663E64">
              <w:rPr>
                <w:rFonts w:ascii="Times New Roman" w:eastAsia="Calibri" w:hAnsi="Times New Roman" w:cs="Times New Roman"/>
                <w:b/>
                <w:bCs/>
                <w:iCs/>
              </w:rPr>
              <w:t>Знания:</w:t>
            </w:r>
          </w:p>
        </w:tc>
      </w:tr>
      <w:tr w:rsidR="00695659" w:rsidRPr="00663E64" w14:paraId="49AA6448" w14:textId="77777777" w:rsidTr="00695659">
        <w:trPr>
          <w:trHeight w:val="20"/>
        </w:trPr>
        <w:tc>
          <w:tcPr>
            <w:tcW w:w="380" w:type="pct"/>
            <w:vMerge/>
          </w:tcPr>
          <w:p w14:paraId="2B88B798" w14:textId="77777777" w:rsidR="00B01BE1" w:rsidRPr="00663E64" w:rsidRDefault="00B01BE1" w:rsidP="00695659">
            <w:pPr>
              <w:jc w:val="both"/>
              <w:rPr>
                <w:rFonts w:ascii="Times New Roman" w:eastAsia="Calibri" w:hAnsi="Times New Roman" w:cs="Times New Roman"/>
                <w:iCs/>
              </w:rPr>
            </w:pPr>
          </w:p>
        </w:tc>
        <w:tc>
          <w:tcPr>
            <w:tcW w:w="1094" w:type="pct"/>
            <w:vMerge/>
          </w:tcPr>
          <w:p w14:paraId="36F80608"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40AD0BCC"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695659" w:rsidRPr="00663E64" w14:paraId="6F48294B" w14:textId="77777777" w:rsidTr="00695659">
        <w:trPr>
          <w:trHeight w:val="20"/>
        </w:trPr>
        <w:tc>
          <w:tcPr>
            <w:tcW w:w="380" w:type="pct"/>
            <w:vMerge/>
          </w:tcPr>
          <w:p w14:paraId="28D5E976" w14:textId="77777777" w:rsidR="00B01BE1" w:rsidRPr="00663E64" w:rsidRDefault="00B01BE1" w:rsidP="00695659">
            <w:pPr>
              <w:jc w:val="both"/>
              <w:rPr>
                <w:rFonts w:ascii="Times New Roman" w:eastAsia="Calibri" w:hAnsi="Times New Roman" w:cs="Times New Roman"/>
                <w:iCs/>
              </w:rPr>
            </w:pPr>
          </w:p>
        </w:tc>
        <w:tc>
          <w:tcPr>
            <w:tcW w:w="1094" w:type="pct"/>
            <w:vMerge/>
          </w:tcPr>
          <w:p w14:paraId="316A1C66"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2772843F"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iCs/>
              </w:rPr>
              <w:t>основные ресурсы, задействованные в профессиональной деятельности</w:t>
            </w:r>
          </w:p>
        </w:tc>
      </w:tr>
      <w:tr w:rsidR="00695659" w:rsidRPr="00663E64" w14:paraId="6B7BDFF5" w14:textId="77777777" w:rsidTr="00695659">
        <w:trPr>
          <w:trHeight w:val="20"/>
        </w:trPr>
        <w:tc>
          <w:tcPr>
            <w:tcW w:w="380" w:type="pct"/>
            <w:vMerge/>
          </w:tcPr>
          <w:p w14:paraId="3E651C3B" w14:textId="77777777" w:rsidR="00B01BE1" w:rsidRPr="00663E64" w:rsidRDefault="00B01BE1" w:rsidP="00695659">
            <w:pPr>
              <w:jc w:val="both"/>
              <w:rPr>
                <w:rFonts w:ascii="Times New Roman" w:eastAsia="Calibri" w:hAnsi="Times New Roman" w:cs="Times New Roman"/>
                <w:iCs/>
              </w:rPr>
            </w:pPr>
          </w:p>
        </w:tc>
        <w:tc>
          <w:tcPr>
            <w:tcW w:w="1094" w:type="pct"/>
            <w:vMerge/>
          </w:tcPr>
          <w:p w14:paraId="47F8D22F"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481BBF04"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iCs/>
              </w:rPr>
              <w:t>пути обеспечения ресурсосбережения</w:t>
            </w:r>
          </w:p>
        </w:tc>
      </w:tr>
      <w:tr w:rsidR="00695659" w:rsidRPr="00663E64" w14:paraId="012E73A7" w14:textId="77777777" w:rsidTr="00695659">
        <w:trPr>
          <w:trHeight w:val="20"/>
        </w:trPr>
        <w:tc>
          <w:tcPr>
            <w:tcW w:w="380" w:type="pct"/>
            <w:vMerge/>
          </w:tcPr>
          <w:p w14:paraId="0A4B9C3D" w14:textId="77777777" w:rsidR="00B01BE1" w:rsidRPr="00663E64" w:rsidRDefault="00B01BE1" w:rsidP="00695659">
            <w:pPr>
              <w:jc w:val="both"/>
              <w:rPr>
                <w:rFonts w:ascii="Times New Roman" w:eastAsia="Calibri" w:hAnsi="Times New Roman" w:cs="Times New Roman"/>
                <w:iCs/>
              </w:rPr>
            </w:pPr>
          </w:p>
        </w:tc>
        <w:tc>
          <w:tcPr>
            <w:tcW w:w="1094" w:type="pct"/>
            <w:vMerge/>
          </w:tcPr>
          <w:p w14:paraId="11B588BC"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6FD95F6B"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bCs/>
                <w:iCs/>
              </w:rPr>
              <w:t>принципы бережливого производства</w:t>
            </w:r>
          </w:p>
        </w:tc>
      </w:tr>
      <w:tr w:rsidR="00695659" w:rsidRPr="00663E64" w14:paraId="56FEEDA0" w14:textId="77777777" w:rsidTr="00695659">
        <w:trPr>
          <w:trHeight w:val="20"/>
        </w:trPr>
        <w:tc>
          <w:tcPr>
            <w:tcW w:w="380" w:type="pct"/>
            <w:vMerge/>
          </w:tcPr>
          <w:p w14:paraId="6E1770CF" w14:textId="77777777" w:rsidR="00B01BE1" w:rsidRPr="00663E64" w:rsidRDefault="00B01BE1" w:rsidP="00695659">
            <w:pPr>
              <w:jc w:val="both"/>
              <w:rPr>
                <w:rFonts w:ascii="Times New Roman" w:eastAsia="Calibri" w:hAnsi="Times New Roman" w:cs="Times New Roman"/>
                <w:iCs/>
              </w:rPr>
            </w:pPr>
          </w:p>
        </w:tc>
        <w:tc>
          <w:tcPr>
            <w:tcW w:w="1094" w:type="pct"/>
            <w:vMerge/>
          </w:tcPr>
          <w:p w14:paraId="144F964F"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39C50934" w14:textId="77777777" w:rsidR="00B01BE1" w:rsidRPr="00663E64" w:rsidRDefault="00B01BE1" w:rsidP="00695659">
            <w:pPr>
              <w:suppressAutoHyphens/>
              <w:jc w:val="both"/>
              <w:rPr>
                <w:rFonts w:ascii="Times New Roman" w:eastAsia="Calibri" w:hAnsi="Times New Roman" w:cs="Times New Roman"/>
                <w:b/>
                <w:iCs/>
              </w:rPr>
            </w:pPr>
            <w:r w:rsidRPr="00663E64">
              <w:rPr>
                <w:rFonts w:ascii="Times New Roman" w:eastAsia="Calibri" w:hAnsi="Times New Roman" w:cs="Times New Roman"/>
                <w:bCs/>
                <w:iCs/>
              </w:rPr>
              <w:t>основные направления изменения климатических условий региона</w:t>
            </w:r>
          </w:p>
        </w:tc>
      </w:tr>
      <w:tr w:rsidR="00695659" w:rsidRPr="00663E64" w14:paraId="27DF4243" w14:textId="77777777" w:rsidTr="00695659">
        <w:trPr>
          <w:trHeight w:val="20"/>
        </w:trPr>
        <w:tc>
          <w:tcPr>
            <w:tcW w:w="380" w:type="pct"/>
            <w:vMerge/>
          </w:tcPr>
          <w:p w14:paraId="0CEEF5E2" w14:textId="77777777" w:rsidR="00B01BE1" w:rsidRPr="00663E64" w:rsidRDefault="00B01BE1" w:rsidP="00695659">
            <w:pPr>
              <w:jc w:val="both"/>
              <w:rPr>
                <w:rFonts w:ascii="Times New Roman" w:eastAsia="Calibri" w:hAnsi="Times New Roman" w:cs="Times New Roman"/>
                <w:iCs/>
              </w:rPr>
            </w:pPr>
          </w:p>
        </w:tc>
        <w:tc>
          <w:tcPr>
            <w:tcW w:w="1094" w:type="pct"/>
            <w:vMerge/>
          </w:tcPr>
          <w:p w14:paraId="465BA203"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2C071C8E" w14:textId="77777777" w:rsidR="00B01BE1" w:rsidRPr="00663E64" w:rsidRDefault="00B01BE1" w:rsidP="00695659">
            <w:pPr>
              <w:suppressAutoHyphens/>
              <w:jc w:val="both"/>
              <w:rPr>
                <w:rFonts w:ascii="Times New Roman" w:eastAsia="Calibri" w:hAnsi="Times New Roman" w:cs="Times New Roman"/>
                <w:bCs/>
                <w:iCs/>
              </w:rPr>
            </w:pPr>
            <w:r w:rsidRPr="00663E64">
              <w:rPr>
                <w:rFonts w:ascii="Times New Roman" w:eastAsia="Calibri" w:hAnsi="Times New Roman" w:cs="Times New Roman"/>
                <w:bCs/>
                <w:iCs/>
              </w:rPr>
              <w:t>правила поведения в чрезвычайных ситуациях</w:t>
            </w:r>
          </w:p>
        </w:tc>
      </w:tr>
      <w:tr w:rsidR="00695659" w:rsidRPr="00663E64" w14:paraId="464C05B5" w14:textId="77777777" w:rsidTr="00695659">
        <w:trPr>
          <w:trHeight w:val="20"/>
        </w:trPr>
        <w:tc>
          <w:tcPr>
            <w:tcW w:w="380" w:type="pct"/>
            <w:vMerge w:val="restart"/>
          </w:tcPr>
          <w:p w14:paraId="3AFDD38A" w14:textId="77777777" w:rsidR="00B01BE1" w:rsidRPr="00663E64" w:rsidRDefault="00B01BE1" w:rsidP="00695659">
            <w:pPr>
              <w:jc w:val="both"/>
              <w:rPr>
                <w:rFonts w:ascii="Times New Roman" w:eastAsia="Calibri" w:hAnsi="Times New Roman" w:cs="Times New Roman"/>
                <w:iCs/>
              </w:rPr>
            </w:pPr>
            <w:r w:rsidRPr="00663E64">
              <w:rPr>
                <w:rFonts w:ascii="Times New Roman" w:eastAsia="Calibri" w:hAnsi="Times New Roman" w:cs="Times New Roman"/>
                <w:iCs/>
              </w:rPr>
              <w:t>ОК 08</w:t>
            </w:r>
          </w:p>
        </w:tc>
        <w:tc>
          <w:tcPr>
            <w:tcW w:w="1094" w:type="pct"/>
            <w:vMerge w:val="restart"/>
          </w:tcPr>
          <w:p w14:paraId="36A92EBF" w14:textId="77777777" w:rsidR="00B01BE1" w:rsidRPr="00663E64" w:rsidRDefault="00B01BE1" w:rsidP="00695659">
            <w:pPr>
              <w:jc w:val="both"/>
              <w:rPr>
                <w:rFonts w:ascii="Times New Roman" w:eastAsia="Calibri" w:hAnsi="Times New Roman" w:cs="Times New Roman"/>
              </w:rPr>
            </w:pPr>
            <w:r w:rsidRPr="00663E64">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525" w:type="pct"/>
            <w:shd w:val="clear" w:color="auto" w:fill="auto"/>
          </w:tcPr>
          <w:p w14:paraId="13733885" w14:textId="77777777" w:rsidR="00B01BE1" w:rsidRPr="00663E64" w:rsidRDefault="00B01BE1" w:rsidP="00695659">
            <w:pPr>
              <w:suppressAutoHyphens/>
              <w:jc w:val="both"/>
              <w:rPr>
                <w:rFonts w:ascii="Times New Roman" w:eastAsia="Calibri" w:hAnsi="Times New Roman" w:cs="Times New Roman"/>
                <w:b/>
                <w:iCs/>
              </w:rPr>
            </w:pPr>
            <w:r w:rsidRPr="00663E64">
              <w:rPr>
                <w:rFonts w:ascii="Times New Roman" w:eastAsia="Calibri" w:hAnsi="Times New Roman" w:cs="Times New Roman"/>
                <w:b/>
                <w:iCs/>
              </w:rPr>
              <w:t xml:space="preserve">Умения: </w:t>
            </w:r>
          </w:p>
        </w:tc>
      </w:tr>
      <w:tr w:rsidR="00695659" w:rsidRPr="00663E64" w14:paraId="07A3B7F0" w14:textId="77777777" w:rsidTr="00695659">
        <w:trPr>
          <w:trHeight w:val="20"/>
        </w:trPr>
        <w:tc>
          <w:tcPr>
            <w:tcW w:w="380" w:type="pct"/>
            <w:vMerge/>
          </w:tcPr>
          <w:p w14:paraId="6D83BDDA" w14:textId="77777777" w:rsidR="00B01BE1" w:rsidRPr="00663E64" w:rsidRDefault="00B01BE1" w:rsidP="00695659">
            <w:pPr>
              <w:jc w:val="both"/>
              <w:rPr>
                <w:rFonts w:ascii="Times New Roman" w:eastAsia="Calibri" w:hAnsi="Times New Roman" w:cs="Times New Roman"/>
                <w:iCs/>
              </w:rPr>
            </w:pPr>
          </w:p>
        </w:tc>
        <w:tc>
          <w:tcPr>
            <w:tcW w:w="1094" w:type="pct"/>
            <w:vMerge/>
          </w:tcPr>
          <w:p w14:paraId="721750E0" w14:textId="77777777" w:rsidR="00B01BE1" w:rsidRPr="00663E64" w:rsidRDefault="00B01BE1" w:rsidP="00695659">
            <w:pPr>
              <w:jc w:val="both"/>
              <w:rPr>
                <w:rFonts w:ascii="Times New Roman" w:eastAsia="Calibri" w:hAnsi="Times New Roman" w:cs="Times New Roman"/>
              </w:rPr>
            </w:pPr>
          </w:p>
        </w:tc>
        <w:tc>
          <w:tcPr>
            <w:tcW w:w="3525" w:type="pct"/>
            <w:shd w:val="clear" w:color="auto" w:fill="auto"/>
          </w:tcPr>
          <w:p w14:paraId="5AA1AE2C" w14:textId="77777777" w:rsidR="00B01BE1" w:rsidRPr="00663E64" w:rsidRDefault="00B01BE1" w:rsidP="00695659">
            <w:pPr>
              <w:suppressAutoHyphens/>
              <w:jc w:val="both"/>
              <w:rPr>
                <w:rFonts w:ascii="Times New Roman" w:eastAsia="Calibri" w:hAnsi="Times New Roman" w:cs="Times New Roman"/>
                <w:b/>
                <w:iCs/>
              </w:rPr>
            </w:pPr>
            <w:r w:rsidRPr="00663E64">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695659" w:rsidRPr="00663E64" w14:paraId="1169783B" w14:textId="77777777" w:rsidTr="00695659">
        <w:trPr>
          <w:trHeight w:val="20"/>
        </w:trPr>
        <w:tc>
          <w:tcPr>
            <w:tcW w:w="380" w:type="pct"/>
            <w:vMerge/>
          </w:tcPr>
          <w:p w14:paraId="2ED41F85" w14:textId="77777777" w:rsidR="00B01BE1" w:rsidRPr="00663E64" w:rsidRDefault="00B01BE1" w:rsidP="00695659">
            <w:pPr>
              <w:jc w:val="both"/>
              <w:rPr>
                <w:rFonts w:ascii="Times New Roman" w:eastAsia="Calibri" w:hAnsi="Times New Roman" w:cs="Times New Roman"/>
                <w:iCs/>
              </w:rPr>
            </w:pPr>
          </w:p>
        </w:tc>
        <w:tc>
          <w:tcPr>
            <w:tcW w:w="1094" w:type="pct"/>
            <w:vMerge/>
          </w:tcPr>
          <w:p w14:paraId="1ACA0709" w14:textId="77777777" w:rsidR="00B01BE1" w:rsidRPr="00663E64" w:rsidRDefault="00B01BE1" w:rsidP="00695659">
            <w:pPr>
              <w:jc w:val="both"/>
              <w:rPr>
                <w:rFonts w:ascii="Times New Roman" w:eastAsia="Calibri" w:hAnsi="Times New Roman" w:cs="Times New Roman"/>
              </w:rPr>
            </w:pPr>
          </w:p>
        </w:tc>
        <w:tc>
          <w:tcPr>
            <w:tcW w:w="3525" w:type="pct"/>
            <w:shd w:val="clear" w:color="auto" w:fill="auto"/>
          </w:tcPr>
          <w:p w14:paraId="726B174A" w14:textId="77777777" w:rsidR="00B01BE1" w:rsidRPr="00663E64" w:rsidRDefault="00B01BE1" w:rsidP="00695659">
            <w:pPr>
              <w:suppressAutoHyphens/>
              <w:jc w:val="both"/>
              <w:rPr>
                <w:rFonts w:ascii="Times New Roman" w:eastAsia="Calibri" w:hAnsi="Times New Roman" w:cs="Times New Roman"/>
                <w:b/>
                <w:iCs/>
              </w:rPr>
            </w:pPr>
            <w:r w:rsidRPr="00663E64">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695659" w:rsidRPr="00663E64" w14:paraId="44190112" w14:textId="77777777" w:rsidTr="00695659">
        <w:trPr>
          <w:trHeight w:val="20"/>
        </w:trPr>
        <w:tc>
          <w:tcPr>
            <w:tcW w:w="380" w:type="pct"/>
            <w:vMerge/>
          </w:tcPr>
          <w:p w14:paraId="16363D23" w14:textId="77777777" w:rsidR="00B01BE1" w:rsidRPr="00663E64" w:rsidRDefault="00B01BE1" w:rsidP="00695659">
            <w:pPr>
              <w:jc w:val="both"/>
              <w:rPr>
                <w:rFonts w:ascii="Times New Roman" w:eastAsia="Calibri" w:hAnsi="Times New Roman" w:cs="Times New Roman"/>
                <w:iCs/>
              </w:rPr>
            </w:pPr>
          </w:p>
        </w:tc>
        <w:tc>
          <w:tcPr>
            <w:tcW w:w="1094" w:type="pct"/>
            <w:vMerge/>
          </w:tcPr>
          <w:p w14:paraId="39D4290E" w14:textId="77777777" w:rsidR="00B01BE1" w:rsidRPr="00663E64" w:rsidRDefault="00B01BE1" w:rsidP="00695659">
            <w:pPr>
              <w:jc w:val="both"/>
              <w:rPr>
                <w:rFonts w:ascii="Times New Roman" w:eastAsia="Calibri" w:hAnsi="Times New Roman" w:cs="Times New Roman"/>
              </w:rPr>
            </w:pPr>
          </w:p>
        </w:tc>
        <w:tc>
          <w:tcPr>
            <w:tcW w:w="3525" w:type="pct"/>
            <w:shd w:val="clear" w:color="auto" w:fill="auto"/>
          </w:tcPr>
          <w:p w14:paraId="44E2991F" w14:textId="1E32D35B" w:rsidR="00B01BE1" w:rsidRPr="00663E64" w:rsidRDefault="00B01BE1" w:rsidP="00695659">
            <w:pPr>
              <w:suppressAutoHyphens/>
              <w:jc w:val="both"/>
              <w:rPr>
                <w:rFonts w:ascii="Times New Roman" w:eastAsia="Calibri" w:hAnsi="Times New Roman" w:cs="Times New Roman"/>
                <w:b/>
                <w:iCs/>
              </w:rPr>
            </w:pPr>
            <w:r w:rsidRPr="00663E64">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663E64">
              <w:rPr>
                <w:rFonts w:ascii="Times New Roman" w:eastAsia="Calibri" w:hAnsi="Times New Roman" w:cs="Times New Roman"/>
                <w:bCs/>
              </w:rPr>
              <w:t>специальности</w:t>
            </w:r>
          </w:p>
        </w:tc>
      </w:tr>
      <w:tr w:rsidR="00695659" w:rsidRPr="00663E64" w14:paraId="3C8E7E33" w14:textId="77777777" w:rsidTr="00695659">
        <w:trPr>
          <w:trHeight w:val="20"/>
        </w:trPr>
        <w:tc>
          <w:tcPr>
            <w:tcW w:w="380" w:type="pct"/>
            <w:vMerge/>
          </w:tcPr>
          <w:p w14:paraId="0E4ADBF8" w14:textId="77777777" w:rsidR="00B01BE1" w:rsidRPr="00663E64" w:rsidRDefault="00B01BE1" w:rsidP="00695659">
            <w:pPr>
              <w:jc w:val="both"/>
              <w:rPr>
                <w:rFonts w:ascii="Times New Roman" w:eastAsia="Calibri" w:hAnsi="Times New Roman" w:cs="Times New Roman"/>
                <w:iCs/>
              </w:rPr>
            </w:pPr>
          </w:p>
        </w:tc>
        <w:tc>
          <w:tcPr>
            <w:tcW w:w="1094" w:type="pct"/>
            <w:vMerge/>
          </w:tcPr>
          <w:p w14:paraId="68E5770F" w14:textId="77777777" w:rsidR="00B01BE1" w:rsidRPr="00663E64" w:rsidRDefault="00B01BE1" w:rsidP="00695659">
            <w:pPr>
              <w:jc w:val="both"/>
              <w:rPr>
                <w:rFonts w:ascii="Times New Roman" w:eastAsia="Calibri" w:hAnsi="Times New Roman" w:cs="Times New Roman"/>
              </w:rPr>
            </w:pPr>
          </w:p>
        </w:tc>
        <w:tc>
          <w:tcPr>
            <w:tcW w:w="3525" w:type="pct"/>
            <w:shd w:val="clear" w:color="auto" w:fill="auto"/>
          </w:tcPr>
          <w:p w14:paraId="46155C9B" w14:textId="77777777" w:rsidR="00B01BE1" w:rsidRPr="00663E64" w:rsidRDefault="00B01BE1" w:rsidP="00695659">
            <w:pPr>
              <w:suppressAutoHyphens/>
              <w:jc w:val="both"/>
              <w:rPr>
                <w:rFonts w:ascii="Times New Roman" w:eastAsia="Calibri" w:hAnsi="Times New Roman" w:cs="Times New Roman"/>
                <w:iCs/>
              </w:rPr>
            </w:pPr>
            <w:r w:rsidRPr="00663E64">
              <w:rPr>
                <w:rFonts w:ascii="Times New Roman" w:eastAsia="Calibri" w:hAnsi="Times New Roman" w:cs="Times New Roman"/>
                <w:b/>
                <w:iCs/>
              </w:rPr>
              <w:t>Знания:</w:t>
            </w:r>
          </w:p>
        </w:tc>
      </w:tr>
      <w:tr w:rsidR="00695659" w:rsidRPr="00663E64" w14:paraId="78D5B49D" w14:textId="77777777" w:rsidTr="00695659">
        <w:trPr>
          <w:trHeight w:val="20"/>
        </w:trPr>
        <w:tc>
          <w:tcPr>
            <w:tcW w:w="380" w:type="pct"/>
            <w:vMerge/>
          </w:tcPr>
          <w:p w14:paraId="418C46D7" w14:textId="77777777" w:rsidR="00B01BE1" w:rsidRPr="00663E64" w:rsidRDefault="00B01BE1" w:rsidP="00695659">
            <w:pPr>
              <w:jc w:val="both"/>
              <w:rPr>
                <w:rFonts w:ascii="Times New Roman" w:eastAsia="Calibri" w:hAnsi="Times New Roman" w:cs="Times New Roman"/>
                <w:iCs/>
              </w:rPr>
            </w:pPr>
          </w:p>
        </w:tc>
        <w:tc>
          <w:tcPr>
            <w:tcW w:w="1094" w:type="pct"/>
            <w:vMerge/>
          </w:tcPr>
          <w:p w14:paraId="3D86778E" w14:textId="77777777" w:rsidR="00B01BE1" w:rsidRPr="00663E64" w:rsidRDefault="00B01BE1" w:rsidP="00695659">
            <w:pPr>
              <w:jc w:val="both"/>
              <w:rPr>
                <w:rFonts w:ascii="Times New Roman" w:eastAsia="Calibri" w:hAnsi="Times New Roman" w:cs="Times New Roman"/>
              </w:rPr>
            </w:pPr>
          </w:p>
        </w:tc>
        <w:tc>
          <w:tcPr>
            <w:tcW w:w="3525" w:type="pct"/>
            <w:shd w:val="clear" w:color="auto" w:fill="auto"/>
          </w:tcPr>
          <w:p w14:paraId="61A45820" w14:textId="77777777" w:rsidR="00B01BE1" w:rsidRPr="00663E64" w:rsidRDefault="00B01BE1" w:rsidP="00695659">
            <w:pPr>
              <w:suppressAutoHyphens/>
              <w:jc w:val="both"/>
              <w:rPr>
                <w:rFonts w:ascii="Times New Roman" w:eastAsia="Calibri" w:hAnsi="Times New Roman" w:cs="Times New Roman"/>
                <w:b/>
                <w:iCs/>
              </w:rPr>
            </w:pPr>
            <w:r w:rsidRPr="00663E64">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695659" w:rsidRPr="00663E64" w14:paraId="3F5F328A" w14:textId="77777777" w:rsidTr="00695659">
        <w:trPr>
          <w:trHeight w:val="20"/>
        </w:trPr>
        <w:tc>
          <w:tcPr>
            <w:tcW w:w="380" w:type="pct"/>
            <w:vMerge/>
          </w:tcPr>
          <w:p w14:paraId="397EE7F1" w14:textId="77777777" w:rsidR="00B01BE1" w:rsidRPr="00663E64" w:rsidRDefault="00B01BE1" w:rsidP="00695659">
            <w:pPr>
              <w:jc w:val="both"/>
              <w:rPr>
                <w:rFonts w:ascii="Times New Roman" w:eastAsia="Calibri" w:hAnsi="Times New Roman" w:cs="Times New Roman"/>
                <w:iCs/>
              </w:rPr>
            </w:pPr>
          </w:p>
        </w:tc>
        <w:tc>
          <w:tcPr>
            <w:tcW w:w="1094" w:type="pct"/>
            <w:vMerge/>
          </w:tcPr>
          <w:p w14:paraId="5494DA99"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39DF1CC3" w14:textId="77777777" w:rsidR="00B01BE1" w:rsidRPr="00663E64" w:rsidRDefault="00B01BE1" w:rsidP="00695659">
            <w:pPr>
              <w:suppressAutoHyphens/>
              <w:jc w:val="both"/>
              <w:rPr>
                <w:rFonts w:ascii="Times New Roman" w:eastAsia="Calibri" w:hAnsi="Times New Roman" w:cs="Times New Roman"/>
                <w:iCs/>
              </w:rPr>
            </w:pPr>
            <w:r w:rsidRPr="00663E64">
              <w:rPr>
                <w:rFonts w:ascii="Times New Roman" w:eastAsia="Calibri" w:hAnsi="Times New Roman" w:cs="Times New Roman"/>
                <w:iCs/>
              </w:rPr>
              <w:t>основы здорового образа жизни</w:t>
            </w:r>
          </w:p>
        </w:tc>
      </w:tr>
      <w:tr w:rsidR="00695659" w:rsidRPr="00663E64" w14:paraId="721E6D3F" w14:textId="77777777" w:rsidTr="00695659">
        <w:trPr>
          <w:trHeight w:val="20"/>
        </w:trPr>
        <w:tc>
          <w:tcPr>
            <w:tcW w:w="380" w:type="pct"/>
            <w:vMerge/>
          </w:tcPr>
          <w:p w14:paraId="4222BFD5" w14:textId="77777777" w:rsidR="00B01BE1" w:rsidRPr="00663E64" w:rsidRDefault="00B01BE1" w:rsidP="00695659">
            <w:pPr>
              <w:jc w:val="both"/>
              <w:rPr>
                <w:rFonts w:ascii="Times New Roman" w:eastAsia="Calibri" w:hAnsi="Times New Roman" w:cs="Times New Roman"/>
                <w:iCs/>
              </w:rPr>
            </w:pPr>
          </w:p>
        </w:tc>
        <w:tc>
          <w:tcPr>
            <w:tcW w:w="1094" w:type="pct"/>
            <w:vMerge/>
          </w:tcPr>
          <w:p w14:paraId="4A263734"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7A4632F9" w14:textId="5CF8DEA9" w:rsidR="00B01BE1" w:rsidRPr="00663E64" w:rsidRDefault="00B01BE1" w:rsidP="00695659">
            <w:pPr>
              <w:suppressAutoHyphens/>
              <w:jc w:val="both"/>
              <w:rPr>
                <w:rFonts w:ascii="Times New Roman" w:eastAsia="Calibri" w:hAnsi="Times New Roman" w:cs="Times New Roman"/>
                <w:iCs/>
              </w:rPr>
            </w:pPr>
            <w:r w:rsidRPr="00663E64">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663E64">
              <w:rPr>
                <w:rFonts w:ascii="Times New Roman" w:eastAsia="Calibri" w:hAnsi="Times New Roman" w:cs="Times New Roman"/>
                <w:bCs/>
              </w:rPr>
              <w:t>специальности</w:t>
            </w:r>
          </w:p>
        </w:tc>
      </w:tr>
      <w:tr w:rsidR="00695659" w:rsidRPr="00663E64" w14:paraId="1151276A" w14:textId="77777777" w:rsidTr="00695659">
        <w:trPr>
          <w:trHeight w:val="20"/>
        </w:trPr>
        <w:tc>
          <w:tcPr>
            <w:tcW w:w="380" w:type="pct"/>
            <w:vMerge/>
          </w:tcPr>
          <w:p w14:paraId="1451EE38" w14:textId="77777777" w:rsidR="00B01BE1" w:rsidRPr="00663E64" w:rsidRDefault="00B01BE1" w:rsidP="00695659">
            <w:pPr>
              <w:jc w:val="both"/>
              <w:rPr>
                <w:rFonts w:ascii="Times New Roman" w:eastAsia="Calibri" w:hAnsi="Times New Roman" w:cs="Times New Roman"/>
                <w:iCs/>
              </w:rPr>
            </w:pPr>
          </w:p>
        </w:tc>
        <w:tc>
          <w:tcPr>
            <w:tcW w:w="1094" w:type="pct"/>
            <w:vMerge/>
          </w:tcPr>
          <w:p w14:paraId="262C9637"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5C004482" w14:textId="77777777" w:rsidR="00B01BE1" w:rsidRPr="00663E64" w:rsidRDefault="00B01BE1" w:rsidP="00695659">
            <w:pPr>
              <w:suppressAutoHyphens/>
              <w:jc w:val="both"/>
              <w:rPr>
                <w:rFonts w:ascii="Times New Roman" w:eastAsia="Calibri" w:hAnsi="Times New Roman" w:cs="Times New Roman"/>
                <w:b/>
                <w:iCs/>
              </w:rPr>
            </w:pPr>
            <w:r w:rsidRPr="00663E64">
              <w:rPr>
                <w:rFonts w:ascii="Times New Roman" w:eastAsia="Calibri" w:hAnsi="Times New Roman" w:cs="Times New Roman"/>
                <w:iCs/>
              </w:rPr>
              <w:t>средства профилактики перенапряжения</w:t>
            </w:r>
          </w:p>
        </w:tc>
      </w:tr>
      <w:tr w:rsidR="00695659" w:rsidRPr="00663E64" w14:paraId="1D3D04C4" w14:textId="77777777" w:rsidTr="00695659">
        <w:trPr>
          <w:trHeight w:val="20"/>
        </w:trPr>
        <w:tc>
          <w:tcPr>
            <w:tcW w:w="380" w:type="pct"/>
            <w:vMerge w:val="restart"/>
          </w:tcPr>
          <w:p w14:paraId="7161CE78" w14:textId="77777777" w:rsidR="00B01BE1" w:rsidRPr="00663E64" w:rsidRDefault="00B01BE1" w:rsidP="00695659">
            <w:pPr>
              <w:jc w:val="both"/>
              <w:rPr>
                <w:rFonts w:ascii="Times New Roman" w:eastAsia="Calibri" w:hAnsi="Times New Roman" w:cs="Times New Roman"/>
                <w:iCs/>
              </w:rPr>
            </w:pPr>
            <w:r w:rsidRPr="00663E64">
              <w:rPr>
                <w:rFonts w:ascii="Times New Roman" w:eastAsia="Calibri" w:hAnsi="Times New Roman" w:cs="Times New Roman"/>
                <w:iCs/>
              </w:rPr>
              <w:lastRenderedPageBreak/>
              <w:t>ОК 09</w:t>
            </w:r>
          </w:p>
        </w:tc>
        <w:tc>
          <w:tcPr>
            <w:tcW w:w="1094" w:type="pct"/>
            <w:vMerge w:val="restart"/>
          </w:tcPr>
          <w:p w14:paraId="503ABDF0" w14:textId="77777777" w:rsidR="00B01BE1" w:rsidRPr="00663E64" w:rsidRDefault="00B01BE1" w:rsidP="00695659">
            <w:pPr>
              <w:suppressAutoHyphens/>
              <w:jc w:val="both"/>
              <w:rPr>
                <w:rFonts w:ascii="Times New Roman" w:eastAsia="Calibri" w:hAnsi="Times New Roman" w:cs="Times New Roman"/>
              </w:rPr>
            </w:pPr>
            <w:r w:rsidRPr="00663E64">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525" w:type="pct"/>
            <w:shd w:val="clear" w:color="auto" w:fill="auto"/>
          </w:tcPr>
          <w:p w14:paraId="78959333" w14:textId="77777777" w:rsidR="00B01BE1" w:rsidRPr="00663E64" w:rsidRDefault="00B01BE1" w:rsidP="00695659">
            <w:pPr>
              <w:suppressAutoHyphens/>
              <w:jc w:val="both"/>
              <w:rPr>
                <w:rFonts w:ascii="Times New Roman" w:eastAsia="Calibri" w:hAnsi="Times New Roman" w:cs="Times New Roman"/>
                <w:iCs/>
              </w:rPr>
            </w:pPr>
            <w:r w:rsidRPr="00663E64">
              <w:rPr>
                <w:rFonts w:ascii="Times New Roman" w:eastAsia="Calibri" w:hAnsi="Times New Roman" w:cs="Times New Roman"/>
                <w:b/>
                <w:bCs/>
                <w:iCs/>
              </w:rPr>
              <w:t>Умения:</w:t>
            </w:r>
            <w:r w:rsidRPr="00663E64">
              <w:rPr>
                <w:rFonts w:ascii="Times New Roman" w:eastAsia="Calibri" w:hAnsi="Times New Roman" w:cs="Times New Roman"/>
                <w:iCs/>
              </w:rPr>
              <w:t xml:space="preserve"> </w:t>
            </w:r>
          </w:p>
        </w:tc>
      </w:tr>
      <w:tr w:rsidR="00695659" w:rsidRPr="00663E64" w14:paraId="77B28590" w14:textId="77777777" w:rsidTr="00695659">
        <w:trPr>
          <w:trHeight w:val="20"/>
        </w:trPr>
        <w:tc>
          <w:tcPr>
            <w:tcW w:w="380" w:type="pct"/>
            <w:vMerge/>
          </w:tcPr>
          <w:p w14:paraId="48EC82C8" w14:textId="77777777" w:rsidR="00B01BE1" w:rsidRPr="00663E64" w:rsidRDefault="00B01BE1" w:rsidP="00695659">
            <w:pPr>
              <w:jc w:val="both"/>
              <w:rPr>
                <w:rFonts w:ascii="Times New Roman" w:eastAsia="Calibri" w:hAnsi="Times New Roman" w:cs="Times New Roman"/>
                <w:iCs/>
              </w:rPr>
            </w:pPr>
          </w:p>
        </w:tc>
        <w:tc>
          <w:tcPr>
            <w:tcW w:w="1094" w:type="pct"/>
            <w:vMerge/>
          </w:tcPr>
          <w:p w14:paraId="3462199C"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09ED8275"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695659" w:rsidRPr="00663E64" w14:paraId="01807F53" w14:textId="77777777" w:rsidTr="00695659">
        <w:trPr>
          <w:trHeight w:val="20"/>
        </w:trPr>
        <w:tc>
          <w:tcPr>
            <w:tcW w:w="380" w:type="pct"/>
            <w:vMerge/>
          </w:tcPr>
          <w:p w14:paraId="16BAD4F5" w14:textId="77777777" w:rsidR="00B01BE1" w:rsidRPr="00663E64" w:rsidRDefault="00B01BE1" w:rsidP="00695659">
            <w:pPr>
              <w:jc w:val="both"/>
              <w:rPr>
                <w:rFonts w:ascii="Times New Roman" w:eastAsia="Calibri" w:hAnsi="Times New Roman" w:cs="Times New Roman"/>
                <w:iCs/>
              </w:rPr>
            </w:pPr>
          </w:p>
        </w:tc>
        <w:tc>
          <w:tcPr>
            <w:tcW w:w="1094" w:type="pct"/>
            <w:vMerge/>
          </w:tcPr>
          <w:p w14:paraId="1888875C"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2A9A6E26"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iCs/>
              </w:rPr>
              <w:t>участвовать в диалогах на знакомые общие и профессиональные темы</w:t>
            </w:r>
          </w:p>
        </w:tc>
      </w:tr>
      <w:tr w:rsidR="00695659" w:rsidRPr="00663E64" w14:paraId="476815BF" w14:textId="77777777" w:rsidTr="00695659">
        <w:trPr>
          <w:trHeight w:val="20"/>
        </w:trPr>
        <w:tc>
          <w:tcPr>
            <w:tcW w:w="380" w:type="pct"/>
            <w:vMerge/>
          </w:tcPr>
          <w:p w14:paraId="39A14CA0" w14:textId="77777777" w:rsidR="00B01BE1" w:rsidRPr="00663E64" w:rsidRDefault="00B01BE1" w:rsidP="00695659">
            <w:pPr>
              <w:jc w:val="both"/>
              <w:rPr>
                <w:rFonts w:ascii="Times New Roman" w:eastAsia="Calibri" w:hAnsi="Times New Roman" w:cs="Times New Roman"/>
                <w:iCs/>
              </w:rPr>
            </w:pPr>
          </w:p>
        </w:tc>
        <w:tc>
          <w:tcPr>
            <w:tcW w:w="1094" w:type="pct"/>
            <w:vMerge/>
          </w:tcPr>
          <w:p w14:paraId="7C0555D0"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41C54154"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iCs/>
              </w:rPr>
              <w:t>строить простые высказывания о себе и о своей профессиональной деятельности</w:t>
            </w:r>
          </w:p>
        </w:tc>
      </w:tr>
      <w:tr w:rsidR="00695659" w:rsidRPr="00663E64" w14:paraId="2C5CD5AA" w14:textId="77777777" w:rsidTr="00695659">
        <w:trPr>
          <w:trHeight w:val="20"/>
        </w:trPr>
        <w:tc>
          <w:tcPr>
            <w:tcW w:w="380" w:type="pct"/>
            <w:vMerge/>
          </w:tcPr>
          <w:p w14:paraId="7F171F3E" w14:textId="77777777" w:rsidR="00B01BE1" w:rsidRPr="00663E64" w:rsidRDefault="00B01BE1" w:rsidP="00695659">
            <w:pPr>
              <w:jc w:val="both"/>
              <w:rPr>
                <w:rFonts w:ascii="Times New Roman" w:eastAsia="Calibri" w:hAnsi="Times New Roman" w:cs="Times New Roman"/>
                <w:iCs/>
              </w:rPr>
            </w:pPr>
          </w:p>
        </w:tc>
        <w:tc>
          <w:tcPr>
            <w:tcW w:w="1094" w:type="pct"/>
            <w:vMerge/>
          </w:tcPr>
          <w:p w14:paraId="35168C14"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10E7EC31"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iCs/>
              </w:rPr>
              <w:t>кратко обосновывать и объяснять свои действия (текущие и планируемые)</w:t>
            </w:r>
          </w:p>
        </w:tc>
      </w:tr>
      <w:tr w:rsidR="00695659" w:rsidRPr="00663E64" w14:paraId="59476FDB" w14:textId="77777777" w:rsidTr="00695659">
        <w:trPr>
          <w:trHeight w:val="20"/>
        </w:trPr>
        <w:tc>
          <w:tcPr>
            <w:tcW w:w="380" w:type="pct"/>
            <w:vMerge/>
          </w:tcPr>
          <w:p w14:paraId="007DA7A3" w14:textId="77777777" w:rsidR="00B01BE1" w:rsidRPr="00663E64" w:rsidRDefault="00B01BE1" w:rsidP="00695659">
            <w:pPr>
              <w:jc w:val="both"/>
              <w:rPr>
                <w:rFonts w:ascii="Times New Roman" w:eastAsia="Calibri" w:hAnsi="Times New Roman" w:cs="Times New Roman"/>
                <w:iCs/>
              </w:rPr>
            </w:pPr>
          </w:p>
        </w:tc>
        <w:tc>
          <w:tcPr>
            <w:tcW w:w="1094" w:type="pct"/>
            <w:vMerge/>
          </w:tcPr>
          <w:p w14:paraId="6F94D9A0"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5942230C"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695659" w:rsidRPr="00663E64" w14:paraId="34686537" w14:textId="77777777" w:rsidTr="00695659">
        <w:trPr>
          <w:trHeight w:val="20"/>
        </w:trPr>
        <w:tc>
          <w:tcPr>
            <w:tcW w:w="380" w:type="pct"/>
            <w:vMerge/>
          </w:tcPr>
          <w:p w14:paraId="249AFF00" w14:textId="77777777" w:rsidR="00B01BE1" w:rsidRPr="00663E64" w:rsidRDefault="00B01BE1" w:rsidP="00695659">
            <w:pPr>
              <w:jc w:val="both"/>
              <w:rPr>
                <w:rFonts w:ascii="Times New Roman" w:eastAsia="Calibri" w:hAnsi="Times New Roman" w:cs="Times New Roman"/>
                <w:iCs/>
              </w:rPr>
            </w:pPr>
          </w:p>
        </w:tc>
        <w:tc>
          <w:tcPr>
            <w:tcW w:w="1094" w:type="pct"/>
            <w:vMerge/>
          </w:tcPr>
          <w:p w14:paraId="69355FB1"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3FA4E816" w14:textId="77777777" w:rsidR="00B01BE1" w:rsidRPr="00663E64" w:rsidRDefault="00B01BE1" w:rsidP="00695659">
            <w:pPr>
              <w:suppressAutoHyphens/>
              <w:jc w:val="both"/>
              <w:rPr>
                <w:rFonts w:ascii="Times New Roman" w:eastAsia="Calibri" w:hAnsi="Times New Roman" w:cs="Times New Roman"/>
                <w:iCs/>
              </w:rPr>
            </w:pPr>
            <w:r w:rsidRPr="00663E64">
              <w:rPr>
                <w:rFonts w:ascii="Times New Roman" w:eastAsia="Calibri" w:hAnsi="Times New Roman" w:cs="Times New Roman"/>
                <w:b/>
                <w:bCs/>
                <w:iCs/>
              </w:rPr>
              <w:t>Знания:</w:t>
            </w:r>
          </w:p>
        </w:tc>
      </w:tr>
      <w:tr w:rsidR="00695659" w:rsidRPr="00663E64" w14:paraId="488800F5" w14:textId="77777777" w:rsidTr="00695659">
        <w:trPr>
          <w:trHeight w:val="20"/>
        </w:trPr>
        <w:tc>
          <w:tcPr>
            <w:tcW w:w="380" w:type="pct"/>
            <w:vMerge/>
          </w:tcPr>
          <w:p w14:paraId="23FFC4ED" w14:textId="77777777" w:rsidR="00B01BE1" w:rsidRPr="00663E64" w:rsidRDefault="00B01BE1" w:rsidP="00695659">
            <w:pPr>
              <w:jc w:val="both"/>
              <w:rPr>
                <w:rFonts w:ascii="Times New Roman" w:eastAsia="Calibri" w:hAnsi="Times New Roman" w:cs="Times New Roman"/>
                <w:iCs/>
              </w:rPr>
            </w:pPr>
          </w:p>
        </w:tc>
        <w:tc>
          <w:tcPr>
            <w:tcW w:w="1094" w:type="pct"/>
            <w:vMerge/>
          </w:tcPr>
          <w:p w14:paraId="263278B0"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10A5ED29"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iCs/>
              </w:rPr>
              <w:t>правила построения простых и сложных предложений на профессиональные темы</w:t>
            </w:r>
          </w:p>
        </w:tc>
      </w:tr>
      <w:tr w:rsidR="00695659" w:rsidRPr="00663E64" w14:paraId="59208A7E" w14:textId="77777777" w:rsidTr="00695659">
        <w:trPr>
          <w:trHeight w:val="20"/>
        </w:trPr>
        <w:tc>
          <w:tcPr>
            <w:tcW w:w="380" w:type="pct"/>
            <w:vMerge/>
          </w:tcPr>
          <w:p w14:paraId="24998049" w14:textId="77777777" w:rsidR="00B01BE1" w:rsidRPr="00663E64" w:rsidRDefault="00B01BE1" w:rsidP="00695659">
            <w:pPr>
              <w:jc w:val="both"/>
              <w:rPr>
                <w:rFonts w:ascii="Times New Roman" w:eastAsia="Calibri" w:hAnsi="Times New Roman" w:cs="Times New Roman"/>
                <w:iCs/>
              </w:rPr>
            </w:pPr>
          </w:p>
        </w:tc>
        <w:tc>
          <w:tcPr>
            <w:tcW w:w="1094" w:type="pct"/>
            <w:vMerge/>
          </w:tcPr>
          <w:p w14:paraId="2FDB3CB9"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2F7C9302"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iCs/>
              </w:rPr>
              <w:t>основные общеупотребительные глаголы (бытовая и профессиональная лексика)</w:t>
            </w:r>
          </w:p>
        </w:tc>
      </w:tr>
      <w:tr w:rsidR="00695659" w:rsidRPr="00663E64" w14:paraId="39A2C93B" w14:textId="77777777" w:rsidTr="00695659">
        <w:trPr>
          <w:trHeight w:val="20"/>
        </w:trPr>
        <w:tc>
          <w:tcPr>
            <w:tcW w:w="380" w:type="pct"/>
            <w:vMerge/>
          </w:tcPr>
          <w:p w14:paraId="506DEAA6" w14:textId="77777777" w:rsidR="00B01BE1" w:rsidRPr="00663E64" w:rsidRDefault="00B01BE1" w:rsidP="00695659">
            <w:pPr>
              <w:jc w:val="both"/>
              <w:rPr>
                <w:rFonts w:ascii="Times New Roman" w:eastAsia="Calibri" w:hAnsi="Times New Roman" w:cs="Times New Roman"/>
                <w:iCs/>
              </w:rPr>
            </w:pPr>
          </w:p>
        </w:tc>
        <w:tc>
          <w:tcPr>
            <w:tcW w:w="1094" w:type="pct"/>
            <w:vMerge/>
          </w:tcPr>
          <w:p w14:paraId="23CFCB35"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7FBABAF2"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695659" w:rsidRPr="00663E64" w14:paraId="56AA1A3D" w14:textId="77777777" w:rsidTr="00695659">
        <w:trPr>
          <w:trHeight w:val="20"/>
        </w:trPr>
        <w:tc>
          <w:tcPr>
            <w:tcW w:w="380" w:type="pct"/>
            <w:vMerge/>
          </w:tcPr>
          <w:p w14:paraId="350EA4E4" w14:textId="77777777" w:rsidR="00B01BE1" w:rsidRPr="00663E64" w:rsidRDefault="00B01BE1" w:rsidP="00695659">
            <w:pPr>
              <w:jc w:val="both"/>
              <w:rPr>
                <w:rFonts w:ascii="Times New Roman" w:eastAsia="Calibri" w:hAnsi="Times New Roman" w:cs="Times New Roman"/>
                <w:iCs/>
              </w:rPr>
            </w:pPr>
          </w:p>
        </w:tc>
        <w:tc>
          <w:tcPr>
            <w:tcW w:w="1094" w:type="pct"/>
            <w:vMerge/>
          </w:tcPr>
          <w:p w14:paraId="0DD88B1C"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6466CBEC" w14:textId="77777777" w:rsidR="00B01BE1" w:rsidRPr="00663E64" w:rsidRDefault="00B01BE1" w:rsidP="00695659">
            <w:pPr>
              <w:suppressAutoHyphens/>
              <w:jc w:val="both"/>
              <w:rPr>
                <w:rFonts w:ascii="Times New Roman" w:eastAsia="Calibri" w:hAnsi="Times New Roman" w:cs="Times New Roman"/>
                <w:b/>
                <w:bCs/>
                <w:iCs/>
              </w:rPr>
            </w:pPr>
            <w:r w:rsidRPr="00663E64">
              <w:rPr>
                <w:rFonts w:ascii="Times New Roman" w:eastAsia="Calibri" w:hAnsi="Times New Roman" w:cs="Times New Roman"/>
                <w:iCs/>
              </w:rPr>
              <w:t>особенности произношения</w:t>
            </w:r>
          </w:p>
        </w:tc>
      </w:tr>
      <w:tr w:rsidR="00695659" w:rsidRPr="00663E64" w14:paraId="72D7968F" w14:textId="77777777" w:rsidTr="00695659">
        <w:trPr>
          <w:trHeight w:val="20"/>
        </w:trPr>
        <w:tc>
          <w:tcPr>
            <w:tcW w:w="380" w:type="pct"/>
            <w:vMerge/>
          </w:tcPr>
          <w:p w14:paraId="56BD7984" w14:textId="77777777" w:rsidR="00B01BE1" w:rsidRPr="00663E64" w:rsidRDefault="00B01BE1" w:rsidP="00695659">
            <w:pPr>
              <w:jc w:val="both"/>
              <w:rPr>
                <w:rFonts w:ascii="Times New Roman" w:eastAsia="Calibri" w:hAnsi="Times New Roman" w:cs="Times New Roman"/>
                <w:iCs/>
              </w:rPr>
            </w:pPr>
          </w:p>
        </w:tc>
        <w:tc>
          <w:tcPr>
            <w:tcW w:w="1094" w:type="pct"/>
            <w:vMerge/>
          </w:tcPr>
          <w:p w14:paraId="3DEB913F" w14:textId="77777777" w:rsidR="00B01BE1" w:rsidRPr="00663E64" w:rsidRDefault="00B01BE1" w:rsidP="00695659">
            <w:pPr>
              <w:suppressAutoHyphens/>
              <w:jc w:val="both"/>
              <w:rPr>
                <w:rFonts w:ascii="Times New Roman" w:eastAsia="Calibri" w:hAnsi="Times New Roman" w:cs="Times New Roman"/>
              </w:rPr>
            </w:pPr>
          </w:p>
        </w:tc>
        <w:tc>
          <w:tcPr>
            <w:tcW w:w="3525" w:type="pct"/>
            <w:shd w:val="clear" w:color="auto" w:fill="auto"/>
          </w:tcPr>
          <w:p w14:paraId="7A3C3559" w14:textId="77777777" w:rsidR="00B01BE1" w:rsidRPr="00663E64" w:rsidRDefault="00B01BE1" w:rsidP="00695659">
            <w:pPr>
              <w:suppressAutoHyphens/>
              <w:jc w:val="both"/>
              <w:rPr>
                <w:rFonts w:ascii="Times New Roman" w:eastAsia="Calibri" w:hAnsi="Times New Roman" w:cs="Times New Roman"/>
                <w:iCs/>
              </w:rPr>
            </w:pPr>
            <w:r w:rsidRPr="00663E64">
              <w:rPr>
                <w:rFonts w:ascii="Times New Roman" w:eastAsia="Calibri" w:hAnsi="Times New Roman" w:cs="Times New Roman"/>
                <w:iCs/>
              </w:rPr>
              <w:t>правила чтения текстов профессиональной направленности</w:t>
            </w:r>
          </w:p>
        </w:tc>
      </w:tr>
      <w:bookmarkEnd w:id="22"/>
    </w:tbl>
    <w:p w14:paraId="53B7D646" w14:textId="77777777" w:rsidR="00667EAA" w:rsidRPr="00C33E48" w:rsidRDefault="00667EAA" w:rsidP="00695659">
      <w:pPr>
        <w:jc w:val="both"/>
      </w:pPr>
    </w:p>
    <w:p w14:paraId="222DFECD" w14:textId="77777777" w:rsidR="00463D83" w:rsidRDefault="00463D83">
      <w:pPr>
        <w:rPr>
          <w:rFonts w:ascii="Times New Roman" w:eastAsia="Segoe UI" w:hAnsi="Times New Roman" w:cs="Times New Roman"/>
          <w:bCs/>
          <w:sz w:val="24"/>
          <w:szCs w:val="24"/>
          <w:lang w:eastAsia="ru-RU"/>
        </w:rPr>
      </w:pPr>
      <w:bookmarkStart w:id="23" w:name="_Toc150716415"/>
      <w:r>
        <w:rPr>
          <w:bCs/>
        </w:rPr>
        <w:br w:type="page"/>
      </w:r>
    </w:p>
    <w:p w14:paraId="0660DA4C" w14:textId="276A7224" w:rsidR="00613795" w:rsidRDefault="00613795" w:rsidP="000475B5">
      <w:pPr>
        <w:pStyle w:val="114"/>
        <w:spacing w:after="0" w:line="240" w:lineRule="auto"/>
        <w:rPr>
          <w:bCs/>
        </w:rPr>
      </w:pPr>
      <w:bookmarkStart w:id="24" w:name="_Toc173339742"/>
      <w:r w:rsidRPr="000475B5">
        <w:rPr>
          <w:bCs/>
        </w:rPr>
        <w:lastRenderedPageBreak/>
        <w:t>4.2. Профессиональные компетенции</w:t>
      </w:r>
      <w:bookmarkEnd w:id="23"/>
      <w:bookmarkEnd w:id="24"/>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94"/>
        <w:gridCol w:w="10403"/>
      </w:tblGrid>
      <w:tr w:rsidR="00663E64" w:rsidRPr="00866EA1" w14:paraId="2BC45758" w14:textId="77777777" w:rsidTr="00422CBB">
        <w:trPr>
          <w:trHeight w:val="20"/>
          <w:jc w:val="center"/>
        </w:trPr>
        <w:tc>
          <w:tcPr>
            <w:tcW w:w="786" w:type="pct"/>
          </w:tcPr>
          <w:p w14:paraId="7D619F58" w14:textId="77777777" w:rsidR="00663E64" w:rsidRPr="00866EA1" w:rsidRDefault="00663E64" w:rsidP="00663E64">
            <w:pPr>
              <w:suppressAutoHyphens/>
              <w:jc w:val="center"/>
              <w:rPr>
                <w:rFonts w:ascii="Times New Roman" w:hAnsi="Times New Roman"/>
                <w:b/>
                <w:sz w:val="24"/>
                <w:szCs w:val="24"/>
              </w:rPr>
            </w:pPr>
            <w:r w:rsidRPr="00866EA1">
              <w:rPr>
                <w:rFonts w:ascii="Times New Roman" w:hAnsi="Times New Roman"/>
                <w:b/>
                <w:sz w:val="24"/>
                <w:szCs w:val="24"/>
              </w:rPr>
              <w:t>Виды деятельности</w:t>
            </w:r>
          </w:p>
        </w:tc>
        <w:tc>
          <w:tcPr>
            <w:tcW w:w="815" w:type="pct"/>
          </w:tcPr>
          <w:p w14:paraId="252AF9C4" w14:textId="77777777" w:rsidR="00663E64" w:rsidRPr="00866EA1" w:rsidRDefault="00663E64" w:rsidP="00663E64">
            <w:pPr>
              <w:suppressAutoHyphens/>
              <w:jc w:val="center"/>
              <w:rPr>
                <w:rFonts w:ascii="Times New Roman" w:hAnsi="Times New Roman"/>
                <w:b/>
                <w:sz w:val="24"/>
                <w:szCs w:val="24"/>
              </w:rPr>
            </w:pPr>
            <w:r w:rsidRPr="00866EA1">
              <w:rPr>
                <w:rFonts w:ascii="Times New Roman" w:hAnsi="Times New Roman"/>
                <w:b/>
                <w:sz w:val="24"/>
                <w:szCs w:val="24"/>
              </w:rPr>
              <w:t>Код и наименование</w:t>
            </w:r>
          </w:p>
          <w:p w14:paraId="7CBCA559" w14:textId="77777777" w:rsidR="00663E64" w:rsidRPr="00866EA1" w:rsidRDefault="00663E64" w:rsidP="00663E64">
            <w:pPr>
              <w:suppressAutoHyphens/>
              <w:jc w:val="center"/>
              <w:rPr>
                <w:rFonts w:ascii="Times New Roman" w:hAnsi="Times New Roman"/>
                <w:b/>
                <w:sz w:val="24"/>
                <w:szCs w:val="24"/>
              </w:rPr>
            </w:pPr>
            <w:r w:rsidRPr="00866EA1">
              <w:rPr>
                <w:rFonts w:ascii="Times New Roman" w:hAnsi="Times New Roman"/>
                <w:b/>
                <w:sz w:val="24"/>
                <w:szCs w:val="24"/>
              </w:rPr>
              <w:t>компетенции</w:t>
            </w:r>
          </w:p>
        </w:tc>
        <w:tc>
          <w:tcPr>
            <w:tcW w:w="3399" w:type="pct"/>
          </w:tcPr>
          <w:p w14:paraId="6C203CAB" w14:textId="77777777" w:rsidR="00663E64" w:rsidRPr="00866EA1" w:rsidRDefault="00663E64" w:rsidP="00663E64">
            <w:pPr>
              <w:suppressAutoHyphens/>
              <w:jc w:val="center"/>
              <w:rPr>
                <w:rFonts w:ascii="Times New Roman" w:hAnsi="Times New Roman"/>
                <w:b/>
                <w:sz w:val="24"/>
                <w:szCs w:val="24"/>
              </w:rPr>
            </w:pPr>
            <w:r w:rsidRPr="00866EA1">
              <w:rPr>
                <w:rFonts w:ascii="Times New Roman" w:hAnsi="Times New Roman"/>
                <w:b/>
                <w:iCs/>
                <w:sz w:val="24"/>
                <w:szCs w:val="24"/>
              </w:rPr>
              <w:t>Показатели освоения компетенции</w:t>
            </w:r>
          </w:p>
        </w:tc>
      </w:tr>
      <w:tr w:rsidR="00663E64" w:rsidRPr="00866EA1" w14:paraId="2BF2DB69" w14:textId="77777777" w:rsidTr="00422CBB">
        <w:trPr>
          <w:trHeight w:val="20"/>
          <w:jc w:val="center"/>
        </w:trPr>
        <w:tc>
          <w:tcPr>
            <w:tcW w:w="786" w:type="pct"/>
            <w:vMerge w:val="restart"/>
          </w:tcPr>
          <w:p w14:paraId="2657A21D" w14:textId="77777777" w:rsidR="00663E64" w:rsidRPr="00866EA1" w:rsidRDefault="00663E64" w:rsidP="00663E64">
            <w:pPr>
              <w:suppressAutoHyphens/>
              <w:jc w:val="both"/>
              <w:rPr>
                <w:rFonts w:ascii="Times New Roman" w:hAnsi="Times New Roman"/>
                <w:i/>
                <w:sz w:val="24"/>
                <w:szCs w:val="24"/>
              </w:rPr>
            </w:pPr>
            <w:r w:rsidRPr="00797F38">
              <w:rPr>
                <w:rFonts w:ascii="Times New Roman" w:hAnsi="Times New Roman"/>
                <w:sz w:val="24"/>
                <w:szCs w:val="24"/>
              </w:rPr>
              <w:t>Ведение бухгалтерского и налогового учета</w:t>
            </w:r>
          </w:p>
        </w:tc>
        <w:tc>
          <w:tcPr>
            <w:tcW w:w="815" w:type="pct"/>
            <w:vMerge w:val="restart"/>
          </w:tcPr>
          <w:p w14:paraId="24DBE257" w14:textId="4E7674D8" w:rsidR="00663E64" w:rsidRPr="00846929" w:rsidRDefault="00663E64" w:rsidP="00695659">
            <w:pPr>
              <w:pStyle w:val="ConsPlusNormal"/>
              <w:jc w:val="both"/>
              <w:rPr>
                <w:rFonts w:ascii="Times New Roman" w:hAnsi="Times New Roman"/>
                <w:i/>
                <w:color w:val="FF0000"/>
                <w:sz w:val="24"/>
                <w:szCs w:val="24"/>
              </w:rPr>
            </w:pPr>
            <w:r w:rsidRPr="009D2254">
              <w:rPr>
                <w:rFonts w:ascii="Times New Roman" w:hAnsi="Times New Roman" w:cs="Times New Roman"/>
                <w:sz w:val="24"/>
                <w:szCs w:val="24"/>
              </w:rPr>
              <w:t>ПК 1.1. Составлять и обрабатывать первичные учетные документы о фактах хозяйственной жизни экономического субъекта.</w:t>
            </w:r>
          </w:p>
        </w:tc>
        <w:tc>
          <w:tcPr>
            <w:tcW w:w="3399" w:type="pct"/>
          </w:tcPr>
          <w:p w14:paraId="2286E458" w14:textId="77777777" w:rsidR="00663E64" w:rsidRPr="00866EA1" w:rsidRDefault="00663E64" w:rsidP="00695659">
            <w:pPr>
              <w:jc w:val="both"/>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 xml:space="preserve">: </w:t>
            </w:r>
          </w:p>
        </w:tc>
      </w:tr>
      <w:tr w:rsidR="00663E64" w:rsidRPr="00866EA1" w14:paraId="6E1EC1E2" w14:textId="77777777" w:rsidTr="00422CBB">
        <w:trPr>
          <w:trHeight w:val="20"/>
          <w:jc w:val="center"/>
        </w:trPr>
        <w:tc>
          <w:tcPr>
            <w:tcW w:w="786" w:type="pct"/>
            <w:vMerge/>
          </w:tcPr>
          <w:p w14:paraId="1ED82403" w14:textId="77777777" w:rsidR="00663E64" w:rsidRPr="00866EA1" w:rsidRDefault="00663E64" w:rsidP="00663E64">
            <w:pPr>
              <w:suppressAutoHyphens/>
              <w:jc w:val="both"/>
              <w:rPr>
                <w:rFonts w:ascii="Times New Roman" w:hAnsi="Times New Roman"/>
                <w:i/>
                <w:sz w:val="24"/>
                <w:szCs w:val="24"/>
              </w:rPr>
            </w:pPr>
          </w:p>
        </w:tc>
        <w:tc>
          <w:tcPr>
            <w:tcW w:w="815" w:type="pct"/>
            <w:vMerge/>
          </w:tcPr>
          <w:p w14:paraId="64EA4AE6" w14:textId="77777777" w:rsidR="00663E64" w:rsidRPr="00866EA1" w:rsidRDefault="00663E64" w:rsidP="00695659">
            <w:pPr>
              <w:jc w:val="both"/>
              <w:rPr>
                <w:rFonts w:ascii="Times New Roman" w:hAnsi="Times New Roman"/>
                <w:i/>
                <w:sz w:val="24"/>
                <w:szCs w:val="24"/>
              </w:rPr>
            </w:pPr>
          </w:p>
        </w:tc>
        <w:tc>
          <w:tcPr>
            <w:tcW w:w="3399" w:type="pct"/>
          </w:tcPr>
          <w:p w14:paraId="0B484228" w14:textId="77777777" w:rsidR="00663E64" w:rsidRPr="006D2A6F" w:rsidRDefault="00663E64" w:rsidP="00695659">
            <w:pPr>
              <w:jc w:val="both"/>
              <w:rPr>
                <w:rFonts w:ascii="Times New Roman" w:hAnsi="Times New Roman"/>
                <w:sz w:val="24"/>
                <w:szCs w:val="24"/>
              </w:rPr>
            </w:pPr>
            <w:r w:rsidRPr="006D2A6F">
              <w:rPr>
                <w:rFonts w:ascii="Times New Roman" w:hAnsi="Times New Roman"/>
                <w:sz w:val="24"/>
                <w:szCs w:val="24"/>
              </w:rPr>
              <w:t xml:space="preserve"> составление (оформление) первичных учетных документов</w:t>
            </w:r>
          </w:p>
        </w:tc>
      </w:tr>
      <w:tr w:rsidR="00663E64" w:rsidRPr="00866EA1" w14:paraId="7BD605DB" w14:textId="77777777" w:rsidTr="00422CBB">
        <w:trPr>
          <w:trHeight w:val="20"/>
          <w:jc w:val="center"/>
        </w:trPr>
        <w:tc>
          <w:tcPr>
            <w:tcW w:w="786" w:type="pct"/>
            <w:vMerge/>
          </w:tcPr>
          <w:p w14:paraId="2D00F4A3" w14:textId="77777777" w:rsidR="00663E64" w:rsidRPr="00866EA1" w:rsidRDefault="00663E64" w:rsidP="00663E64">
            <w:pPr>
              <w:suppressAutoHyphens/>
              <w:jc w:val="both"/>
              <w:rPr>
                <w:rFonts w:ascii="Times New Roman" w:hAnsi="Times New Roman"/>
                <w:i/>
                <w:sz w:val="24"/>
                <w:szCs w:val="24"/>
              </w:rPr>
            </w:pPr>
          </w:p>
        </w:tc>
        <w:tc>
          <w:tcPr>
            <w:tcW w:w="815" w:type="pct"/>
            <w:vMerge/>
          </w:tcPr>
          <w:p w14:paraId="18B5DCAC" w14:textId="77777777" w:rsidR="00663E64" w:rsidRPr="00866EA1" w:rsidRDefault="00663E64" w:rsidP="00695659">
            <w:pPr>
              <w:jc w:val="both"/>
              <w:rPr>
                <w:rFonts w:ascii="Times New Roman" w:hAnsi="Times New Roman"/>
                <w:i/>
                <w:sz w:val="24"/>
                <w:szCs w:val="24"/>
              </w:rPr>
            </w:pPr>
          </w:p>
        </w:tc>
        <w:tc>
          <w:tcPr>
            <w:tcW w:w="3399" w:type="pct"/>
          </w:tcPr>
          <w:p w14:paraId="13DF6297" w14:textId="77777777" w:rsidR="00663E64" w:rsidRPr="006D2A6F" w:rsidRDefault="00663E64" w:rsidP="00695659">
            <w:pPr>
              <w:jc w:val="both"/>
              <w:rPr>
                <w:rFonts w:ascii="Times New Roman" w:hAnsi="Times New Roman"/>
                <w:sz w:val="24"/>
                <w:szCs w:val="24"/>
              </w:rPr>
            </w:pPr>
            <w:r w:rsidRPr="006D2A6F">
              <w:rPr>
                <w:rFonts w:ascii="Times New Roman" w:hAnsi="Times New Roman"/>
                <w:sz w:val="24"/>
                <w:szCs w:val="24"/>
              </w:rPr>
              <w:t>прием первичных учетных документов о фактах хозяйственной жизни экономического субъекта</w:t>
            </w:r>
          </w:p>
        </w:tc>
      </w:tr>
      <w:tr w:rsidR="00663E64" w:rsidRPr="00866EA1" w14:paraId="5B483EF5" w14:textId="77777777" w:rsidTr="00422CBB">
        <w:trPr>
          <w:trHeight w:val="20"/>
          <w:jc w:val="center"/>
        </w:trPr>
        <w:tc>
          <w:tcPr>
            <w:tcW w:w="786" w:type="pct"/>
            <w:vMerge/>
          </w:tcPr>
          <w:p w14:paraId="5CAB9BF1" w14:textId="77777777" w:rsidR="00663E64" w:rsidRPr="00866EA1" w:rsidRDefault="00663E64" w:rsidP="00663E64">
            <w:pPr>
              <w:suppressAutoHyphens/>
              <w:jc w:val="both"/>
              <w:rPr>
                <w:rFonts w:ascii="Times New Roman" w:hAnsi="Times New Roman"/>
                <w:i/>
                <w:sz w:val="24"/>
                <w:szCs w:val="24"/>
              </w:rPr>
            </w:pPr>
          </w:p>
        </w:tc>
        <w:tc>
          <w:tcPr>
            <w:tcW w:w="815" w:type="pct"/>
            <w:vMerge/>
          </w:tcPr>
          <w:p w14:paraId="3E8A5048" w14:textId="77777777" w:rsidR="00663E64" w:rsidRPr="00866EA1" w:rsidRDefault="00663E64" w:rsidP="00695659">
            <w:pPr>
              <w:jc w:val="both"/>
              <w:rPr>
                <w:rFonts w:ascii="Times New Roman" w:hAnsi="Times New Roman"/>
                <w:i/>
                <w:sz w:val="24"/>
                <w:szCs w:val="24"/>
              </w:rPr>
            </w:pPr>
          </w:p>
        </w:tc>
        <w:tc>
          <w:tcPr>
            <w:tcW w:w="3399" w:type="pct"/>
          </w:tcPr>
          <w:p w14:paraId="5B36AAED" w14:textId="77777777" w:rsidR="00663E64" w:rsidRPr="006D2A6F" w:rsidRDefault="00663E64" w:rsidP="00695659">
            <w:pPr>
              <w:jc w:val="both"/>
              <w:rPr>
                <w:rFonts w:ascii="Times New Roman" w:hAnsi="Times New Roman"/>
                <w:sz w:val="24"/>
                <w:szCs w:val="24"/>
              </w:rPr>
            </w:pPr>
            <w:r w:rsidRPr="006D2A6F">
              <w:rPr>
                <w:rFonts w:ascii="Times New Roman" w:hAnsi="Times New Roman"/>
                <w:sz w:val="24"/>
                <w:szCs w:val="24"/>
              </w:rPr>
              <w:t>проверка первичных учетных документов в отношении формы, полноты оформления, реквизитов</w:t>
            </w:r>
          </w:p>
        </w:tc>
      </w:tr>
      <w:tr w:rsidR="00663E64" w:rsidRPr="00866EA1" w14:paraId="592F1C45" w14:textId="77777777" w:rsidTr="00422CBB">
        <w:trPr>
          <w:trHeight w:val="20"/>
          <w:jc w:val="center"/>
        </w:trPr>
        <w:tc>
          <w:tcPr>
            <w:tcW w:w="786" w:type="pct"/>
            <w:vMerge/>
          </w:tcPr>
          <w:p w14:paraId="7DA41651" w14:textId="77777777" w:rsidR="00663E64" w:rsidRPr="00866EA1" w:rsidRDefault="00663E64" w:rsidP="00663E64">
            <w:pPr>
              <w:suppressAutoHyphens/>
              <w:jc w:val="both"/>
              <w:rPr>
                <w:rFonts w:ascii="Times New Roman" w:hAnsi="Times New Roman"/>
                <w:i/>
                <w:sz w:val="24"/>
                <w:szCs w:val="24"/>
              </w:rPr>
            </w:pPr>
          </w:p>
        </w:tc>
        <w:tc>
          <w:tcPr>
            <w:tcW w:w="815" w:type="pct"/>
            <w:vMerge/>
          </w:tcPr>
          <w:p w14:paraId="1AF90F0C" w14:textId="77777777" w:rsidR="00663E64" w:rsidRPr="00866EA1" w:rsidRDefault="00663E64" w:rsidP="00695659">
            <w:pPr>
              <w:jc w:val="both"/>
              <w:rPr>
                <w:rFonts w:ascii="Times New Roman" w:hAnsi="Times New Roman"/>
                <w:i/>
                <w:sz w:val="24"/>
                <w:szCs w:val="24"/>
              </w:rPr>
            </w:pPr>
          </w:p>
        </w:tc>
        <w:tc>
          <w:tcPr>
            <w:tcW w:w="3399" w:type="pct"/>
          </w:tcPr>
          <w:p w14:paraId="5FC30F4E" w14:textId="77777777" w:rsidR="00663E64" w:rsidRPr="006D2A6F" w:rsidRDefault="00663E64" w:rsidP="00695659">
            <w:pPr>
              <w:jc w:val="both"/>
              <w:rPr>
                <w:rFonts w:ascii="Times New Roman" w:hAnsi="Times New Roman"/>
                <w:sz w:val="24"/>
                <w:szCs w:val="24"/>
              </w:rPr>
            </w:pPr>
            <w:r w:rsidRPr="006D2A6F">
              <w:rPr>
                <w:rFonts w:ascii="Times New Roman" w:hAnsi="Times New Roman"/>
                <w:sz w:val="24"/>
                <w:szCs w:val="24"/>
              </w:rPr>
              <w:t>систематизация первичных учетных документов текущего отчетного периода в соответствии с учетной политикой</w:t>
            </w:r>
          </w:p>
        </w:tc>
      </w:tr>
      <w:tr w:rsidR="00663E64" w:rsidRPr="00866EA1" w14:paraId="0A6B3D93" w14:textId="77777777" w:rsidTr="00422CBB">
        <w:trPr>
          <w:trHeight w:val="20"/>
          <w:jc w:val="center"/>
        </w:trPr>
        <w:tc>
          <w:tcPr>
            <w:tcW w:w="786" w:type="pct"/>
            <w:vMerge/>
          </w:tcPr>
          <w:p w14:paraId="7F5C6359" w14:textId="77777777" w:rsidR="00663E64" w:rsidRPr="00866EA1" w:rsidRDefault="00663E64" w:rsidP="00663E64">
            <w:pPr>
              <w:suppressAutoHyphens/>
              <w:jc w:val="both"/>
              <w:rPr>
                <w:rFonts w:ascii="Times New Roman" w:hAnsi="Times New Roman"/>
                <w:i/>
                <w:sz w:val="24"/>
                <w:szCs w:val="24"/>
              </w:rPr>
            </w:pPr>
          </w:p>
        </w:tc>
        <w:tc>
          <w:tcPr>
            <w:tcW w:w="815" w:type="pct"/>
            <w:vMerge/>
          </w:tcPr>
          <w:p w14:paraId="165C36D5" w14:textId="77777777" w:rsidR="00663E64" w:rsidRPr="00866EA1" w:rsidRDefault="00663E64" w:rsidP="00695659">
            <w:pPr>
              <w:jc w:val="both"/>
              <w:rPr>
                <w:rFonts w:ascii="Times New Roman" w:hAnsi="Times New Roman"/>
                <w:i/>
                <w:sz w:val="24"/>
                <w:szCs w:val="24"/>
              </w:rPr>
            </w:pPr>
          </w:p>
        </w:tc>
        <w:tc>
          <w:tcPr>
            <w:tcW w:w="3399" w:type="pct"/>
          </w:tcPr>
          <w:p w14:paraId="6AB059A0" w14:textId="77777777" w:rsidR="00663E64" w:rsidRPr="006D2A6F" w:rsidRDefault="00663E64" w:rsidP="00695659">
            <w:pPr>
              <w:jc w:val="both"/>
              <w:rPr>
                <w:rFonts w:ascii="Times New Roman" w:hAnsi="Times New Roman"/>
                <w:sz w:val="24"/>
                <w:szCs w:val="24"/>
              </w:rPr>
            </w:pPr>
            <w:r w:rsidRPr="006D2A6F">
              <w:rPr>
                <w:rFonts w:ascii="Times New Roman" w:hAnsi="Times New Roman"/>
                <w:sz w:val="24"/>
                <w:szCs w:val="24"/>
              </w:rPr>
              <w:t>составление на основе первичных учетных документов сводных учетных документов</w:t>
            </w:r>
          </w:p>
        </w:tc>
      </w:tr>
      <w:tr w:rsidR="00663E64" w:rsidRPr="00866EA1" w14:paraId="20737BE7" w14:textId="77777777" w:rsidTr="00422CBB">
        <w:trPr>
          <w:trHeight w:val="20"/>
          <w:jc w:val="center"/>
        </w:trPr>
        <w:tc>
          <w:tcPr>
            <w:tcW w:w="786" w:type="pct"/>
            <w:vMerge/>
          </w:tcPr>
          <w:p w14:paraId="4F25D9D6" w14:textId="77777777" w:rsidR="00663E64" w:rsidRPr="00866EA1" w:rsidRDefault="00663E64" w:rsidP="00663E64">
            <w:pPr>
              <w:suppressAutoHyphens/>
              <w:jc w:val="both"/>
              <w:rPr>
                <w:rFonts w:ascii="Times New Roman" w:hAnsi="Times New Roman"/>
                <w:i/>
                <w:sz w:val="24"/>
                <w:szCs w:val="24"/>
              </w:rPr>
            </w:pPr>
          </w:p>
        </w:tc>
        <w:tc>
          <w:tcPr>
            <w:tcW w:w="815" w:type="pct"/>
            <w:vMerge/>
          </w:tcPr>
          <w:p w14:paraId="7A22D1BD" w14:textId="77777777" w:rsidR="00663E64" w:rsidRPr="00866EA1" w:rsidRDefault="00663E64" w:rsidP="00695659">
            <w:pPr>
              <w:jc w:val="both"/>
              <w:rPr>
                <w:rFonts w:ascii="Times New Roman" w:hAnsi="Times New Roman"/>
                <w:i/>
                <w:sz w:val="24"/>
                <w:szCs w:val="24"/>
              </w:rPr>
            </w:pPr>
          </w:p>
        </w:tc>
        <w:tc>
          <w:tcPr>
            <w:tcW w:w="3399" w:type="pct"/>
          </w:tcPr>
          <w:p w14:paraId="24D52830" w14:textId="77777777" w:rsidR="00663E64" w:rsidRPr="006D2A6F" w:rsidRDefault="00663E64" w:rsidP="00695659">
            <w:pPr>
              <w:jc w:val="both"/>
              <w:rPr>
                <w:rFonts w:ascii="Times New Roman" w:hAnsi="Times New Roman"/>
                <w:sz w:val="24"/>
                <w:szCs w:val="24"/>
              </w:rPr>
            </w:pPr>
            <w:r w:rsidRPr="006D2A6F">
              <w:rPr>
                <w:rFonts w:ascii="Times New Roman" w:hAnsi="Times New Roman"/>
                <w:sz w:val="24"/>
                <w:szCs w:val="24"/>
              </w:rPr>
              <w:t>подготовка первичных учетных документов для передачи в архив</w:t>
            </w:r>
          </w:p>
        </w:tc>
      </w:tr>
      <w:tr w:rsidR="00663E64" w:rsidRPr="00866EA1" w14:paraId="3F4AA189" w14:textId="77777777" w:rsidTr="00422CBB">
        <w:trPr>
          <w:trHeight w:val="20"/>
          <w:jc w:val="center"/>
        </w:trPr>
        <w:tc>
          <w:tcPr>
            <w:tcW w:w="786" w:type="pct"/>
            <w:vMerge/>
          </w:tcPr>
          <w:p w14:paraId="096504D1" w14:textId="77777777" w:rsidR="00663E64" w:rsidRPr="00866EA1" w:rsidRDefault="00663E64" w:rsidP="00663E64">
            <w:pPr>
              <w:jc w:val="both"/>
              <w:rPr>
                <w:rFonts w:ascii="Times New Roman" w:hAnsi="Times New Roman"/>
                <w:sz w:val="24"/>
                <w:szCs w:val="24"/>
              </w:rPr>
            </w:pPr>
          </w:p>
        </w:tc>
        <w:tc>
          <w:tcPr>
            <w:tcW w:w="815" w:type="pct"/>
            <w:vMerge/>
          </w:tcPr>
          <w:p w14:paraId="03768CBD" w14:textId="77777777" w:rsidR="00663E64" w:rsidRPr="00866EA1" w:rsidRDefault="00663E64" w:rsidP="00695659">
            <w:pPr>
              <w:jc w:val="both"/>
              <w:rPr>
                <w:rFonts w:ascii="Times New Roman" w:hAnsi="Times New Roman"/>
                <w:sz w:val="24"/>
                <w:szCs w:val="24"/>
              </w:rPr>
            </w:pPr>
          </w:p>
        </w:tc>
        <w:tc>
          <w:tcPr>
            <w:tcW w:w="3399" w:type="pct"/>
          </w:tcPr>
          <w:p w14:paraId="7601D4B9"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 xml:space="preserve">Умения: </w:t>
            </w:r>
          </w:p>
        </w:tc>
      </w:tr>
      <w:tr w:rsidR="00663E64" w:rsidRPr="00866EA1" w14:paraId="79C18B5B" w14:textId="77777777" w:rsidTr="00422CBB">
        <w:trPr>
          <w:trHeight w:val="20"/>
          <w:jc w:val="center"/>
        </w:trPr>
        <w:tc>
          <w:tcPr>
            <w:tcW w:w="786" w:type="pct"/>
            <w:vMerge/>
          </w:tcPr>
          <w:p w14:paraId="2D23E701" w14:textId="77777777" w:rsidR="00663E64" w:rsidRPr="00866EA1" w:rsidRDefault="00663E64" w:rsidP="00663E64">
            <w:pPr>
              <w:jc w:val="both"/>
              <w:rPr>
                <w:rFonts w:ascii="Times New Roman" w:hAnsi="Times New Roman"/>
                <w:sz w:val="24"/>
                <w:szCs w:val="24"/>
              </w:rPr>
            </w:pPr>
          </w:p>
        </w:tc>
        <w:tc>
          <w:tcPr>
            <w:tcW w:w="815" w:type="pct"/>
            <w:vMerge/>
          </w:tcPr>
          <w:p w14:paraId="5561C9DC" w14:textId="77777777" w:rsidR="00663E64" w:rsidRPr="00866EA1" w:rsidRDefault="00663E64" w:rsidP="00695659">
            <w:pPr>
              <w:jc w:val="both"/>
              <w:rPr>
                <w:rFonts w:ascii="Times New Roman" w:hAnsi="Times New Roman"/>
                <w:sz w:val="24"/>
                <w:szCs w:val="24"/>
              </w:rPr>
            </w:pPr>
          </w:p>
        </w:tc>
        <w:tc>
          <w:tcPr>
            <w:tcW w:w="3399" w:type="pct"/>
          </w:tcPr>
          <w:p w14:paraId="2389D51D" w14:textId="77777777" w:rsidR="00663E64" w:rsidRPr="006D2A6F" w:rsidRDefault="00663E64" w:rsidP="00695659">
            <w:pPr>
              <w:jc w:val="both"/>
              <w:rPr>
                <w:rFonts w:ascii="Times New Roman" w:hAnsi="Times New Roman"/>
                <w:sz w:val="24"/>
                <w:szCs w:val="24"/>
              </w:rPr>
            </w:pPr>
            <w:r>
              <w:rPr>
                <w:rFonts w:ascii="Times New Roman" w:hAnsi="Times New Roman"/>
                <w:sz w:val="24"/>
                <w:szCs w:val="24"/>
              </w:rPr>
              <w:t>с</w:t>
            </w:r>
            <w:r w:rsidRPr="006D2A6F">
              <w:rPr>
                <w:rFonts w:ascii="Times New Roman" w:hAnsi="Times New Roman"/>
                <w:sz w:val="24"/>
                <w:szCs w:val="24"/>
              </w:rPr>
              <w:t>оставлять (оформлять) первичные учетные документы, в том числе электронные документы</w:t>
            </w:r>
          </w:p>
        </w:tc>
      </w:tr>
      <w:tr w:rsidR="00663E64" w:rsidRPr="00866EA1" w14:paraId="2EB5A57B" w14:textId="77777777" w:rsidTr="00422CBB">
        <w:trPr>
          <w:trHeight w:val="20"/>
          <w:jc w:val="center"/>
        </w:trPr>
        <w:tc>
          <w:tcPr>
            <w:tcW w:w="786" w:type="pct"/>
            <w:vMerge/>
          </w:tcPr>
          <w:p w14:paraId="110C0963" w14:textId="77777777" w:rsidR="00663E64" w:rsidRPr="00866EA1" w:rsidRDefault="00663E64" w:rsidP="00663E64">
            <w:pPr>
              <w:jc w:val="both"/>
              <w:rPr>
                <w:rFonts w:ascii="Times New Roman" w:hAnsi="Times New Roman"/>
                <w:sz w:val="24"/>
                <w:szCs w:val="24"/>
              </w:rPr>
            </w:pPr>
          </w:p>
        </w:tc>
        <w:tc>
          <w:tcPr>
            <w:tcW w:w="815" w:type="pct"/>
            <w:vMerge/>
          </w:tcPr>
          <w:p w14:paraId="15D0E107" w14:textId="77777777" w:rsidR="00663E64" w:rsidRPr="00866EA1" w:rsidRDefault="00663E64" w:rsidP="00695659">
            <w:pPr>
              <w:jc w:val="both"/>
              <w:rPr>
                <w:rFonts w:ascii="Times New Roman" w:hAnsi="Times New Roman"/>
                <w:sz w:val="24"/>
                <w:szCs w:val="24"/>
              </w:rPr>
            </w:pPr>
          </w:p>
        </w:tc>
        <w:tc>
          <w:tcPr>
            <w:tcW w:w="3399" w:type="pct"/>
          </w:tcPr>
          <w:p w14:paraId="095576A7" w14:textId="77777777" w:rsidR="00663E64" w:rsidRPr="006D2A6F" w:rsidRDefault="00663E64" w:rsidP="00695659">
            <w:pPr>
              <w:jc w:val="both"/>
              <w:rPr>
                <w:rFonts w:ascii="Times New Roman" w:hAnsi="Times New Roman"/>
                <w:sz w:val="24"/>
                <w:szCs w:val="24"/>
              </w:rPr>
            </w:pPr>
            <w:r>
              <w:rPr>
                <w:rFonts w:ascii="Times New Roman" w:hAnsi="Times New Roman"/>
                <w:sz w:val="24"/>
                <w:szCs w:val="24"/>
              </w:rPr>
              <w:t>о</w:t>
            </w:r>
            <w:r w:rsidRPr="006D2A6F">
              <w:rPr>
                <w:rFonts w:ascii="Times New Roman" w:hAnsi="Times New Roman"/>
                <w:sz w:val="24"/>
                <w:szCs w:val="24"/>
              </w:rPr>
              <w:t>существлять комплексную проверку первичных учетных документов</w:t>
            </w:r>
          </w:p>
        </w:tc>
      </w:tr>
      <w:tr w:rsidR="00663E64" w:rsidRPr="00866EA1" w14:paraId="7DC227BC" w14:textId="77777777" w:rsidTr="00422CBB">
        <w:trPr>
          <w:trHeight w:val="20"/>
          <w:jc w:val="center"/>
        </w:trPr>
        <w:tc>
          <w:tcPr>
            <w:tcW w:w="786" w:type="pct"/>
            <w:vMerge/>
          </w:tcPr>
          <w:p w14:paraId="099A3E19" w14:textId="77777777" w:rsidR="00663E64" w:rsidRPr="00866EA1" w:rsidRDefault="00663E64" w:rsidP="00663E64">
            <w:pPr>
              <w:jc w:val="both"/>
              <w:rPr>
                <w:rFonts w:ascii="Times New Roman" w:hAnsi="Times New Roman"/>
                <w:sz w:val="24"/>
                <w:szCs w:val="24"/>
              </w:rPr>
            </w:pPr>
          </w:p>
        </w:tc>
        <w:tc>
          <w:tcPr>
            <w:tcW w:w="815" w:type="pct"/>
            <w:vMerge/>
          </w:tcPr>
          <w:p w14:paraId="7D4CF376" w14:textId="77777777" w:rsidR="00663E64" w:rsidRPr="00866EA1" w:rsidRDefault="00663E64" w:rsidP="00695659">
            <w:pPr>
              <w:jc w:val="both"/>
              <w:rPr>
                <w:rFonts w:ascii="Times New Roman" w:hAnsi="Times New Roman"/>
                <w:sz w:val="24"/>
                <w:szCs w:val="24"/>
              </w:rPr>
            </w:pPr>
          </w:p>
        </w:tc>
        <w:tc>
          <w:tcPr>
            <w:tcW w:w="3399" w:type="pct"/>
          </w:tcPr>
          <w:p w14:paraId="0C24E06B" w14:textId="77777777" w:rsidR="00663E64" w:rsidRPr="006D2A6F" w:rsidRDefault="00663E64" w:rsidP="00695659">
            <w:pPr>
              <w:jc w:val="both"/>
              <w:rPr>
                <w:rFonts w:ascii="Times New Roman" w:hAnsi="Times New Roman"/>
                <w:sz w:val="24"/>
                <w:szCs w:val="24"/>
              </w:rPr>
            </w:pPr>
            <w:r>
              <w:rPr>
                <w:rFonts w:ascii="Times New Roman" w:hAnsi="Times New Roman"/>
                <w:sz w:val="24"/>
                <w:szCs w:val="24"/>
              </w:rPr>
              <w:t>п</w:t>
            </w:r>
            <w:r w:rsidRPr="006D2A6F">
              <w:rPr>
                <w:rFonts w:ascii="Times New Roman" w:hAnsi="Times New Roman"/>
                <w:sz w:val="24"/>
                <w:szCs w:val="24"/>
              </w:rPr>
              <w:t>ользоваться компьютерными программами для ведения бухгалтерского учета, информационными и справочно-правовыми системами</w:t>
            </w:r>
          </w:p>
        </w:tc>
      </w:tr>
      <w:tr w:rsidR="00663E64" w:rsidRPr="00866EA1" w14:paraId="40E1F63A" w14:textId="77777777" w:rsidTr="00422CBB">
        <w:trPr>
          <w:trHeight w:val="20"/>
          <w:jc w:val="center"/>
        </w:trPr>
        <w:tc>
          <w:tcPr>
            <w:tcW w:w="786" w:type="pct"/>
            <w:vMerge/>
          </w:tcPr>
          <w:p w14:paraId="1C7B4059" w14:textId="77777777" w:rsidR="00663E64" w:rsidRPr="00866EA1" w:rsidRDefault="00663E64" w:rsidP="00663E64">
            <w:pPr>
              <w:jc w:val="both"/>
              <w:rPr>
                <w:rFonts w:ascii="Times New Roman" w:hAnsi="Times New Roman"/>
                <w:sz w:val="24"/>
                <w:szCs w:val="24"/>
              </w:rPr>
            </w:pPr>
          </w:p>
        </w:tc>
        <w:tc>
          <w:tcPr>
            <w:tcW w:w="815" w:type="pct"/>
            <w:vMerge/>
          </w:tcPr>
          <w:p w14:paraId="3F606349" w14:textId="77777777" w:rsidR="00663E64" w:rsidRPr="00866EA1" w:rsidRDefault="00663E64" w:rsidP="00695659">
            <w:pPr>
              <w:jc w:val="both"/>
              <w:rPr>
                <w:rFonts w:ascii="Times New Roman" w:hAnsi="Times New Roman"/>
                <w:sz w:val="24"/>
                <w:szCs w:val="24"/>
              </w:rPr>
            </w:pPr>
          </w:p>
        </w:tc>
        <w:tc>
          <w:tcPr>
            <w:tcW w:w="3399" w:type="pct"/>
          </w:tcPr>
          <w:p w14:paraId="6FCDAFE6" w14:textId="77777777" w:rsidR="00663E64" w:rsidRPr="006D2A6F" w:rsidRDefault="00663E64" w:rsidP="00695659">
            <w:pPr>
              <w:jc w:val="both"/>
              <w:rPr>
                <w:rFonts w:ascii="Times New Roman" w:hAnsi="Times New Roman"/>
                <w:sz w:val="24"/>
                <w:szCs w:val="24"/>
              </w:rPr>
            </w:pPr>
            <w:r>
              <w:rPr>
                <w:rFonts w:ascii="Times New Roman" w:hAnsi="Times New Roman"/>
                <w:sz w:val="24"/>
                <w:szCs w:val="24"/>
              </w:rPr>
              <w:t>о</w:t>
            </w:r>
            <w:r w:rsidRPr="006D2A6F">
              <w:rPr>
                <w:rFonts w:ascii="Times New Roman" w:hAnsi="Times New Roman"/>
                <w:sz w:val="24"/>
                <w:szCs w:val="24"/>
              </w:rPr>
              <w:t>беспечивать сохранность первичных учетных документов до передачи их в архив</w:t>
            </w:r>
          </w:p>
        </w:tc>
      </w:tr>
      <w:tr w:rsidR="00663E64" w:rsidRPr="00866EA1" w14:paraId="5F98F240" w14:textId="77777777" w:rsidTr="00422CBB">
        <w:trPr>
          <w:trHeight w:val="20"/>
          <w:jc w:val="center"/>
        </w:trPr>
        <w:tc>
          <w:tcPr>
            <w:tcW w:w="786" w:type="pct"/>
            <w:vMerge/>
          </w:tcPr>
          <w:p w14:paraId="37AFE9A9" w14:textId="77777777" w:rsidR="00663E64" w:rsidRPr="00866EA1" w:rsidRDefault="00663E64" w:rsidP="00663E64">
            <w:pPr>
              <w:jc w:val="both"/>
              <w:rPr>
                <w:rFonts w:ascii="Times New Roman" w:hAnsi="Times New Roman"/>
                <w:sz w:val="24"/>
                <w:szCs w:val="24"/>
              </w:rPr>
            </w:pPr>
          </w:p>
        </w:tc>
        <w:tc>
          <w:tcPr>
            <w:tcW w:w="815" w:type="pct"/>
            <w:vMerge/>
          </w:tcPr>
          <w:p w14:paraId="72A3C305" w14:textId="77777777" w:rsidR="00663E64" w:rsidRPr="00866EA1" w:rsidRDefault="00663E64" w:rsidP="00695659">
            <w:pPr>
              <w:jc w:val="both"/>
              <w:rPr>
                <w:rFonts w:ascii="Times New Roman" w:hAnsi="Times New Roman"/>
                <w:sz w:val="24"/>
                <w:szCs w:val="24"/>
              </w:rPr>
            </w:pPr>
          </w:p>
        </w:tc>
        <w:tc>
          <w:tcPr>
            <w:tcW w:w="3399" w:type="pct"/>
          </w:tcPr>
          <w:p w14:paraId="0F7D93BA"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 xml:space="preserve">Знания: </w:t>
            </w:r>
          </w:p>
        </w:tc>
      </w:tr>
      <w:tr w:rsidR="00663E64" w:rsidRPr="00866EA1" w14:paraId="6EFBC81E" w14:textId="77777777" w:rsidTr="00422CBB">
        <w:trPr>
          <w:trHeight w:val="20"/>
          <w:jc w:val="center"/>
        </w:trPr>
        <w:tc>
          <w:tcPr>
            <w:tcW w:w="786" w:type="pct"/>
            <w:vMerge/>
          </w:tcPr>
          <w:p w14:paraId="09927D7C" w14:textId="77777777" w:rsidR="00663E64" w:rsidRPr="00866EA1" w:rsidRDefault="00663E64" w:rsidP="00663E64">
            <w:pPr>
              <w:jc w:val="both"/>
              <w:rPr>
                <w:rFonts w:ascii="Times New Roman" w:hAnsi="Times New Roman"/>
                <w:sz w:val="24"/>
                <w:szCs w:val="24"/>
              </w:rPr>
            </w:pPr>
          </w:p>
        </w:tc>
        <w:tc>
          <w:tcPr>
            <w:tcW w:w="815" w:type="pct"/>
            <w:vMerge/>
          </w:tcPr>
          <w:p w14:paraId="53E4B7AA" w14:textId="77777777" w:rsidR="00663E64" w:rsidRPr="00866EA1" w:rsidRDefault="00663E64" w:rsidP="00695659">
            <w:pPr>
              <w:jc w:val="both"/>
              <w:rPr>
                <w:rFonts w:ascii="Times New Roman" w:hAnsi="Times New Roman"/>
                <w:sz w:val="24"/>
                <w:szCs w:val="24"/>
              </w:rPr>
            </w:pPr>
          </w:p>
        </w:tc>
        <w:tc>
          <w:tcPr>
            <w:tcW w:w="3399" w:type="pct"/>
          </w:tcPr>
          <w:p w14:paraId="0866E8C0" w14:textId="77777777" w:rsidR="00663E64" w:rsidRPr="006D2A6F" w:rsidRDefault="00663E64" w:rsidP="00695659">
            <w:pPr>
              <w:jc w:val="both"/>
              <w:rPr>
                <w:rFonts w:ascii="Times New Roman" w:hAnsi="Times New Roman"/>
                <w:sz w:val="24"/>
                <w:szCs w:val="24"/>
              </w:rPr>
            </w:pPr>
            <w:r>
              <w:rPr>
                <w:rFonts w:ascii="Times New Roman" w:hAnsi="Times New Roman"/>
                <w:sz w:val="24"/>
                <w:szCs w:val="24"/>
              </w:rPr>
              <w:t>з</w:t>
            </w:r>
            <w:r w:rsidRPr="006D2A6F">
              <w:rPr>
                <w:rFonts w:ascii="Times New Roman" w:hAnsi="Times New Roman"/>
                <w:sz w:val="24"/>
                <w:szCs w:val="24"/>
              </w:rPr>
              <w:t>аконодательство Российской Федерации о бухгалтерском учете, архивном деле</w:t>
            </w:r>
          </w:p>
        </w:tc>
      </w:tr>
      <w:tr w:rsidR="00663E64" w:rsidRPr="00866EA1" w14:paraId="79359EC6" w14:textId="77777777" w:rsidTr="00422CBB">
        <w:trPr>
          <w:trHeight w:val="20"/>
          <w:jc w:val="center"/>
        </w:trPr>
        <w:tc>
          <w:tcPr>
            <w:tcW w:w="786" w:type="pct"/>
            <w:vMerge/>
          </w:tcPr>
          <w:p w14:paraId="4C3913D8" w14:textId="77777777" w:rsidR="00663E64" w:rsidRPr="00866EA1" w:rsidRDefault="00663E64" w:rsidP="00663E64">
            <w:pPr>
              <w:jc w:val="both"/>
              <w:rPr>
                <w:rFonts w:ascii="Times New Roman" w:hAnsi="Times New Roman"/>
                <w:sz w:val="24"/>
                <w:szCs w:val="24"/>
              </w:rPr>
            </w:pPr>
          </w:p>
        </w:tc>
        <w:tc>
          <w:tcPr>
            <w:tcW w:w="815" w:type="pct"/>
            <w:vMerge/>
          </w:tcPr>
          <w:p w14:paraId="44BB2381" w14:textId="77777777" w:rsidR="00663E64" w:rsidRPr="00866EA1" w:rsidRDefault="00663E64" w:rsidP="00695659">
            <w:pPr>
              <w:jc w:val="both"/>
              <w:rPr>
                <w:rFonts w:ascii="Times New Roman" w:hAnsi="Times New Roman"/>
                <w:sz w:val="24"/>
                <w:szCs w:val="24"/>
              </w:rPr>
            </w:pPr>
          </w:p>
        </w:tc>
        <w:tc>
          <w:tcPr>
            <w:tcW w:w="3399" w:type="pct"/>
          </w:tcPr>
          <w:p w14:paraId="5A4DE421" w14:textId="77777777" w:rsidR="00663E64" w:rsidRPr="006D2A6F" w:rsidRDefault="00663E64" w:rsidP="00695659">
            <w:pPr>
              <w:jc w:val="both"/>
              <w:rPr>
                <w:rFonts w:ascii="Times New Roman" w:hAnsi="Times New Roman"/>
                <w:sz w:val="24"/>
                <w:szCs w:val="24"/>
              </w:rPr>
            </w:pPr>
            <w:r>
              <w:rPr>
                <w:rFonts w:ascii="Times New Roman" w:hAnsi="Times New Roman"/>
                <w:sz w:val="24"/>
                <w:szCs w:val="24"/>
              </w:rPr>
              <w:t>п</w:t>
            </w:r>
            <w:r w:rsidRPr="006D2A6F">
              <w:rPr>
                <w:rFonts w:ascii="Times New Roman" w:hAnsi="Times New Roman"/>
                <w:sz w:val="24"/>
                <w:szCs w:val="24"/>
              </w:rPr>
              <w:t>рактика применения законодательства Российской Федерации по вопросам оформления первичных учетных документов</w:t>
            </w:r>
          </w:p>
        </w:tc>
      </w:tr>
      <w:tr w:rsidR="00663E64" w:rsidRPr="00866EA1" w14:paraId="101E4FC3" w14:textId="77777777" w:rsidTr="00422CBB">
        <w:trPr>
          <w:trHeight w:val="20"/>
          <w:jc w:val="center"/>
        </w:trPr>
        <w:tc>
          <w:tcPr>
            <w:tcW w:w="786" w:type="pct"/>
            <w:vMerge/>
          </w:tcPr>
          <w:p w14:paraId="19191B80" w14:textId="77777777" w:rsidR="00663E64" w:rsidRPr="00866EA1" w:rsidRDefault="00663E64" w:rsidP="00663E64">
            <w:pPr>
              <w:jc w:val="both"/>
              <w:rPr>
                <w:rFonts w:ascii="Times New Roman" w:hAnsi="Times New Roman"/>
                <w:sz w:val="24"/>
                <w:szCs w:val="24"/>
              </w:rPr>
            </w:pPr>
          </w:p>
        </w:tc>
        <w:tc>
          <w:tcPr>
            <w:tcW w:w="815" w:type="pct"/>
            <w:vMerge/>
          </w:tcPr>
          <w:p w14:paraId="7340C3DB" w14:textId="77777777" w:rsidR="00663E64" w:rsidRPr="00866EA1" w:rsidRDefault="00663E64" w:rsidP="00695659">
            <w:pPr>
              <w:jc w:val="both"/>
              <w:rPr>
                <w:rFonts w:ascii="Times New Roman" w:hAnsi="Times New Roman"/>
                <w:sz w:val="24"/>
                <w:szCs w:val="24"/>
              </w:rPr>
            </w:pPr>
          </w:p>
        </w:tc>
        <w:tc>
          <w:tcPr>
            <w:tcW w:w="3399" w:type="pct"/>
          </w:tcPr>
          <w:p w14:paraId="16A697E8" w14:textId="77777777" w:rsidR="00663E64" w:rsidRPr="006D2A6F" w:rsidRDefault="00663E64" w:rsidP="00695659">
            <w:pPr>
              <w:jc w:val="both"/>
              <w:rPr>
                <w:rFonts w:ascii="Times New Roman" w:hAnsi="Times New Roman"/>
                <w:sz w:val="24"/>
                <w:szCs w:val="24"/>
              </w:rPr>
            </w:pPr>
            <w:r>
              <w:rPr>
                <w:rFonts w:ascii="Times New Roman" w:hAnsi="Times New Roman"/>
                <w:sz w:val="24"/>
                <w:szCs w:val="24"/>
              </w:rPr>
              <w:t>в</w:t>
            </w:r>
            <w:r w:rsidRPr="006D2A6F">
              <w:rPr>
                <w:rFonts w:ascii="Times New Roman" w:hAnsi="Times New Roman"/>
                <w:sz w:val="24"/>
                <w:szCs w:val="24"/>
              </w:rPr>
              <w:t>нутренние организационно-распорядительные документы экономического субъекта, регламентирующие порядок составления, хранения и передачи в архив первичных учетных документов</w:t>
            </w:r>
          </w:p>
        </w:tc>
      </w:tr>
      <w:tr w:rsidR="00663E64" w:rsidRPr="00866EA1" w14:paraId="5C832631" w14:textId="77777777" w:rsidTr="00422CBB">
        <w:trPr>
          <w:trHeight w:val="20"/>
          <w:jc w:val="center"/>
        </w:trPr>
        <w:tc>
          <w:tcPr>
            <w:tcW w:w="786" w:type="pct"/>
            <w:vMerge/>
          </w:tcPr>
          <w:p w14:paraId="75E6B352" w14:textId="77777777" w:rsidR="00663E64" w:rsidRPr="00866EA1" w:rsidRDefault="00663E64" w:rsidP="00663E64">
            <w:pPr>
              <w:jc w:val="both"/>
              <w:rPr>
                <w:rFonts w:ascii="Times New Roman" w:hAnsi="Times New Roman"/>
                <w:sz w:val="24"/>
                <w:szCs w:val="24"/>
              </w:rPr>
            </w:pPr>
          </w:p>
        </w:tc>
        <w:tc>
          <w:tcPr>
            <w:tcW w:w="815" w:type="pct"/>
            <w:vMerge/>
          </w:tcPr>
          <w:p w14:paraId="2E7A3592" w14:textId="77777777" w:rsidR="00663E64" w:rsidRPr="00866EA1" w:rsidRDefault="00663E64" w:rsidP="00695659">
            <w:pPr>
              <w:jc w:val="both"/>
              <w:rPr>
                <w:rFonts w:ascii="Times New Roman" w:hAnsi="Times New Roman"/>
                <w:sz w:val="24"/>
                <w:szCs w:val="24"/>
              </w:rPr>
            </w:pPr>
          </w:p>
        </w:tc>
        <w:tc>
          <w:tcPr>
            <w:tcW w:w="3399" w:type="pct"/>
          </w:tcPr>
          <w:p w14:paraId="2165E15B" w14:textId="77777777" w:rsidR="00663E64" w:rsidRPr="006D2A6F" w:rsidRDefault="00663E64" w:rsidP="00695659">
            <w:pPr>
              <w:jc w:val="both"/>
              <w:rPr>
                <w:rFonts w:ascii="Times New Roman" w:hAnsi="Times New Roman"/>
                <w:sz w:val="24"/>
                <w:szCs w:val="24"/>
              </w:rPr>
            </w:pPr>
            <w:r>
              <w:rPr>
                <w:rFonts w:ascii="Times New Roman" w:hAnsi="Times New Roman"/>
                <w:sz w:val="24"/>
                <w:szCs w:val="24"/>
              </w:rPr>
              <w:t>к</w:t>
            </w:r>
            <w:r w:rsidRPr="006D2A6F">
              <w:rPr>
                <w:rFonts w:ascii="Times New Roman" w:hAnsi="Times New Roman"/>
                <w:sz w:val="24"/>
                <w:szCs w:val="24"/>
              </w:rPr>
              <w:t>омпьютерные программы для ведения бухгалтерского учета</w:t>
            </w:r>
          </w:p>
        </w:tc>
      </w:tr>
      <w:tr w:rsidR="00663E64" w:rsidRPr="00866EA1" w14:paraId="40A2BA8A" w14:textId="77777777" w:rsidTr="00422CBB">
        <w:trPr>
          <w:trHeight w:val="20"/>
          <w:jc w:val="center"/>
        </w:trPr>
        <w:tc>
          <w:tcPr>
            <w:tcW w:w="786" w:type="pct"/>
            <w:vMerge/>
          </w:tcPr>
          <w:p w14:paraId="2E5D003E" w14:textId="77777777" w:rsidR="00663E64" w:rsidRPr="00866EA1" w:rsidRDefault="00663E64" w:rsidP="00663E64">
            <w:pPr>
              <w:jc w:val="both"/>
              <w:rPr>
                <w:rFonts w:ascii="Times New Roman" w:hAnsi="Times New Roman"/>
                <w:sz w:val="24"/>
                <w:szCs w:val="24"/>
              </w:rPr>
            </w:pPr>
          </w:p>
        </w:tc>
        <w:tc>
          <w:tcPr>
            <w:tcW w:w="815" w:type="pct"/>
            <w:vMerge w:val="restart"/>
          </w:tcPr>
          <w:p w14:paraId="4724A7C4" w14:textId="4EA942DA" w:rsidR="00663E64" w:rsidRPr="00866EA1" w:rsidRDefault="00663E64" w:rsidP="00695659">
            <w:pPr>
              <w:pStyle w:val="ConsPlusNormal"/>
              <w:jc w:val="both"/>
              <w:rPr>
                <w:rFonts w:ascii="Times New Roman" w:hAnsi="Times New Roman"/>
                <w:sz w:val="24"/>
                <w:szCs w:val="24"/>
              </w:rPr>
            </w:pPr>
            <w:r w:rsidRPr="009D2254">
              <w:rPr>
                <w:rFonts w:ascii="Times New Roman" w:hAnsi="Times New Roman" w:cs="Times New Roman"/>
                <w:sz w:val="24"/>
                <w:szCs w:val="24"/>
              </w:rPr>
              <w:t>ПК 1.2. Проводить денежное измерение объектов бухгалтерского учета.</w:t>
            </w:r>
          </w:p>
        </w:tc>
        <w:tc>
          <w:tcPr>
            <w:tcW w:w="3399" w:type="pct"/>
          </w:tcPr>
          <w:p w14:paraId="6444DB6C" w14:textId="77777777" w:rsidR="00663E64" w:rsidRPr="00866EA1" w:rsidRDefault="00663E64" w:rsidP="00695659">
            <w:pPr>
              <w:jc w:val="both"/>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 xml:space="preserve">: </w:t>
            </w:r>
          </w:p>
        </w:tc>
      </w:tr>
      <w:tr w:rsidR="00663E64" w:rsidRPr="00866EA1" w14:paraId="0D2518F3" w14:textId="77777777" w:rsidTr="00422CBB">
        <w:trPr>
          <w:trHeight w:val="20"/>
          <w:jc w:val="center"/>
        </w:trPr>
        <w:tc>
          <w:tcPr>
            <w:tcW w:w="786" w:type="pct"/>
            <w:vMerge/>
          </w:tcPr>
          <w:p w14:paraId="3DDB2716" w14:textId="77777777" w:rsidR="00663E64" w:rsidRPr="00866EA1" w:rsidRDefault="00663E64" w:rsidP="00663E64">
            <w:pPr>
              <w:jc w:val="both"/>
              <w:rPr>
                <w:rFonts w:ascii="Times New Roman" w:hAnsi="Times New Roman"/>
                <w:sz w:val="24"/>
                <w:szCs w:val="24"/>
              </w:rPr>
            </w:pPr>
          </w:p>
        </w:tc>
        <w:tc>
          <w:tcPr>
            <w:tcW w:w="815" w:type="pct"/>
            <w:vMerge/>
          </w:tcPr>
          <w:p w14:paraId="1B774080" w14:textId="77777777" w:rsidR="00663E64" w:rsidRPr="00866EA1" w:rsidRDefault="00663E64" w:rsidP="00695659">
            <w:pPr>
              <w:jc w:val="both"/>
              <w:rPr>
                <w:rFonts w:ascii="Times New Roman" w:hAnsi="Times New Roman"/>
                <w:sz w:val="24"/>
                <w:szCs w:val="24"/>
              </w:rPr>
            </w:pPr>
          </w:p>
        </w:tc>
        <w:tc>
          <w:tcPr>
            <w:tcW w:w="3399" w:type="pct"/>
          </w:tcPr>
          <w:p w14:paraId="48F2293E" w14:textId="77777777" w:rsidR="00663E64" w:rsidRPr="009D2254" w:rsidRDefault="00663E64" w:rsidP="00695659">
            <w:pPr>
              <w:jc w:val="both"/>
              <w:rPr>
                <w:rFonts w:ascii="Times New Roman" w:hAnsi="Times New Roman"/>
                <w:sz w:val="24"/>
                <w:szCs w:val="24"/>
              </w:rPr>
            </w:pPr>
            <w:r>
              <w:rPr>
                <w:rFonts w:ascii="Times New Roman" w:hAnsi="Times New Roman"/>
                <w:sz w:val="24"/>
                <w:szCs w:val="24"/>
              </w:rPr>
              <w:t>д</w:t>
            </w:r>
            <w:r w:rsidRPr="009D2254">
              <w:rPr>
                <w:rFonts w:ascii="Times New Roman" w:hAnsi="Times New Roman"/>
                <w:sz w:val="24"/>
                <w:szCs w:val="24"/>
              </w:rPr>
              <w:t>енежное измерение объектов бухгалтерского учета и осуществление соответствующих бухгалтерских записей</w:t>
            </w:r>
          </w:p>
        </w:tc>
      </w:tr>
      <w:tr w:rsidR="00663E64" w:rsidRPr="00866EA1" w14:paraId="37245B60" w14:textId="77777777" w:rsidTr="00422CBB">
        <w:trPr>
          <w:trHeight w:val="20"/>
          <w:jc w:val="center"/>
        </w:trPr>
        <w:tc>
          <w:tcPr>
            <w:tcW w:w="786" w:type="pct"/>
            <w:vMerge/>
          </w:tcPr>
          <w:p w14:paraId="633AEB8E" w14:textId="77777777" w:rsidR="00663E64" w:rsidRPr="00866EA1" w:rsidRDefault="00663E64" w:rsidP="00663E64">
            <w:pPr>
              <w:jc w:val="both"/>
              <w:rPr>
                <w:rFonts w:ascii="Times New Roman" w:hAnsi="Times New Roman"/>
                <w:sz w:val="24"/>
                <w:szCs w:val="24"/>
              </w:rPr>
            </w:pPr>
          </w:p>
        </w:tc>
        <w:tc>
          <w:tcPr>
            <w:tcW w:w="815" w:type="pct"/>
            <w:vMerge/>
          </w:tcPr>
          <w:p w14:paraId="666B9926" w14:textId="77777777" w:rsidR="00663E64" w:rsidRPr="00866EA1" w:rsidRDefault="00663E64" w:rsidP="00695659">
            <w:pPr>
              <w:jc w:val="both"/>
              <w:rPr>
                <w:rFonts w:ascii="Times New Roman" w:hAnsi="Times New Roman"/>
                <w:sz w:val="24"/>
                <w:szCs w:val="24"/>
              </w:rPr>
            </w:pPr>
          </w:p>
        </w:tc>
        <w:tc>
          <w:tcPr>
            <w:tcW w:w="3399" w:type="pct"/>
          </w:tcPr>
          <w:p w14:paraId="48DF3C97" w14:textId="77777777" w:rsidR="00663E64" w:rsidRPr="009D2254" w:rsidRDefault="00663E64" w:rsidP="00695659">
            <w:pPr>
              <w:jc w:val="both"/>
              <w:rPr>
                <w:rFonts w:ascii="Times New Roman" w:hAnsi="Times New Roman"/>
                <w:sz w:val="24"/>
                <w:szCs w:val="24"/>
              </w:rPr>
            </w:pPr>
            <w:r>
              <w:rPr>
                <w:rFonts w:ascii="Times New Roman" w:hAnsi="Times New Roman"/>
                <w:sz w:val="24"/>
                <w:szCs w:val="24"/>
              </w:rPr>
              <w:t>о</w:t>
            </w:r>
            <w:r w:rsidRPr="009D2254">
              <w:rPr>
                <w:rFonts w:ascii="Times New Roman" w:hAnsi="Times New Roman"/>
                <w:sz w:val="24"/>
                <w:szCs w:val="24"/>
              </w:rPr>
              <w:t>тражение в бухгалтерском учете результатов переоценки объектов бухгалтерского учета, пересчета в рубли выраженной в иностранной валюте стоимости активов и обязательств</w:t>
            </w:r>
          </w:p>
        </w:tc>
      </w:tr>
      <w:tr w:rsidR="00663E64" w:rsidRPr="00866EA1" w14:paraId="420BD5DC" w14:textId="77777777" w:rsidTr="00422CBB">
        <w:trPr>
          <w:trHeight w:val="20"/>
          <w:jc w:val="center"/>
        </w:trPr>
        <w:tc>
          <w:tcPr>
            <w:tcW w:w="786" w:type="pct"/>
            <w:vMerge/>
          </w:tcPr>
          <w:p w14:paraId="08D248A5" w14:textId="77777777" w:rsidR="00663E64" w:rsidRPr="00866EA1" w:rsidRDefault="00663E64" w:rsidP="00663E64">
            <w:pPr>
              <w:jc w:val="both"/>
              <w:rPr>
                <w:rFonts w:ascii="Times New Roman" w:hAnsi="Times New Roman"/>
                <w:sz w:val="24"/>
                <w:szCs w:val="24"/>
              </w:rPr>
            </w:pPr>
          </w:p>
        </w:tc>
        <w:tc>
          <w:tcPr>
            <w:tcW w:w="815" w:type="pct"/>
            <w:vMerge/>
          </w:tcPr>
          <w:p w14:paraId="0639A275" w14:textId="77777777" w:rsidR="00663E64" w:rsidRPr="00866EA1" w:rsidRDefault="00663E64" w:rsidP="00695659">
            <w:pPr>
              <w:jc w:val="both"/>
              <w:rPr>
                <w:rFonts w:ascii="Times New Roman" w:hAnsi="Times New Roman"/>
                <w:sz w:val="24"/>
                <w:szCs w:val="24"/>
              </w:rPr>
            </w:pPr>
          </w:p>
        </w:tc>
        <w:tc>
          <w:tcPr>
            <w:tcW w:w="3399" w:type="pct"/>
          </w:tcPr>
          <w:p w14:paraId="6C1A250A" w14:textId="77777777" w:rsidR="00663E64" w:rsidRPr="009D2254" w:rsidRDefault="00663E64" w:rsidP="00695659">
            <w:pPr>
              <w:jc w:val="both"/>
              <w:rPr>
                <w:rFonts w:ascii="Times New Roman" w:hAnsi="Times New Roman"/>
                <w:sz w:val="24"/>
                <w:szCs w:val="24"/>
              </w:rPr>
            </w:pPr>
            <w:r>
              <w:rPr>
                <w:rFonts w:ascii="Times New Roman" w:hAnsi="Times New Roman"/>
                <w:sz w:val="24"/>
                <w:szCs w:val="24"/>
              </w:rPr>
              <w:t>с</w:t>
            </w:r>
            <w:r w:rsidRPr="009D2254">
              <w:rPr>
                <w:rFonts w:ascii="Times New Roman" w:hAnsi="Times New Roman"/>
                <w:sz w:val="24"/>
                <w:szCs w:val="24"/>
              </w:rPr>
              <w:t>оставление отчетных калькуляций, калькуляций себестоимости продукции (работ, услуг), распределение косвенных расходов, начисление амортизации активов в соответствии с учетной политикой экономического субъекта</w:t>
            </w:r>
          </w:p>
        </w:tc>
      </w:tr>
      <w:tr w:rsidR="00663E64" w:rsidRPr="00866EA1" w14:paraId="20D77AC6" w14:textId="77777777" w:rsidTr="00422CBB">
        <w:trPr>
          <w:trHeight w:val="20"/>
          <w:jc w:val="center"/>
        </w:trPr>
        <w:tc>
          <w:tcPr>
            <w:tcW w:w="786" w:type="pct"/>
            <w:vMerge/>
          </w:tcPr>
          <w:p w14:paraId="5B18420C" w14:textId="77777777" w:rsidR="00663E64" w:rsidRPr="00866EA1" w:rsidRDefault="00663E64" w:rsidP="00663E64">
            <w:pPr>
              <w:jc w:val="both"/>
              <w:rPr>
                <w:rFonts w:ascii="Times New Roman" w:hAnsi="Times New Roman"/>
                <w:sz w:val="24"/>
                <w:szCs w:val="24"/>
              </w:rPr>
            </w:pPr>
          </w:p>
        </w:tc>
        <w:tc>
          <w:tcPr>
            <w:tcW w:w="815" w:type="pct"/>
            <w:vMerge/>
          </w:tcPr>
          <w:p w14:paraId="4CAA9A21" w14:textId="77777777" w:rsidR="00663E64" w:rsidRPr="00866EA1" w:rsidRDefault="00663E64" w:rsidP="00695659">
            <w:pPr>
              <w:jc w:val="both"/>
              <w:rPr>
                <w:rFonts w:ascii="Times New Roman" w:hAnsi="Times New Roman"/>
                <w:sz w:val="24"/>
                <w:szCs w:val="24"/>
              </w:rPr>
            </w:pPr>
          </w:p>
        </w:tc>
        <w:tc>
          <w:tcPr>
            <w:tcW w:w="3399" w:type="pct"/>
          </w:tcPr>
          <w:p w14:paraId="47E7C0AD"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 xml:space="preserve">Умения: </w:t>
            </w:r>
          </w:p>
        </w:tc>
      </w:tr>
      <w:tr w:rsidR="00663E64" w:rsidRPr="00866EA1" w14:paraId="379450B7" w14:textId="77777777" w:rsidTr="00422CBB">
        <w:trPr>
          <w:trHeight w:val="20"/>
          <w:jc w:val="center"/>
        </w:trPr>
        <w:tc>
          <w:tcPr>
            <w:tcW w:w="786" w:type="pct"/>
            <w:vMerge/>
          </w:tcPr>
          <w:p w14:paraId="058DD42D" w14:textId="77777777" w:rsidR="00663E64" w:rsidRPr="00866EA1" w:rsidRDefault="00663E64" w:rsidP="00663E64">
            <w:pPr>
              <w:jc w:val="both"/>
              <w:rPr>
                <w:rFonts w:ascii="Times New Roman" w:hAnsi="Times New Roman"/>
                <w:sz w:val="24"/>
                <w:szCs w:val="24"/>
              </w:rPr>
            </w:pPr>
          </w:p>
        </w:tc>
        <w:tc>
          <w:tcPr>
            <w:tcW w:w="815" w:type="pct"/>
            <w:vMerge/>
          </w:tcPr>
          <w:p w14:paraId="2D117873" w14:textId="77777777" w:rsidR="00663E64" w:rsidRPr="00866EA1" w:rsidRDefault="00663E64" w:rsidP="00695659">
            <w:pPr>
              <w:jc w:val="both"/>
              <w:rPr>
                <w:rFonts w:ascii="Times New Roman" w:hAnsi="Times New Roman"/>
                <w:sz w:val="24"/>
                <w:szCs w:val="24"/>
              </w:rPr>
            </w:pPr>
          </w:p>
        </w:tc>
        <w:tc>
          <w:tcPr>
            <w:tcW w:w="3399" w:type="pct"/>
          </w:tcPr>
          <w:p w14:paraId="12468CCD" w14:textId="77777777" w:rsidR="00663E64" w:rsidRPr="009D2254" w:rsidRDefault="00663E64" w:rsidP="00695659">
            <w:pPr>
              <w:jc w:val="both"/>
              <w:rPr>
                <w:rFonts w:ascii="Times New Roman" w:hAnsi="Times New Roman"/>
                <w:sz w:val="24"/>
                <w:szCs w:val="24"/>
              </w:rPr>
            </w:pPr>
            <w:r>
              <w:rPr>
                <w:rFonts w:ascii="Times New Roman" w:hAnsi="Times New Roman"/>
                <w:sz w:val="24"/>
                <w:szCs w:val="24"/>
              </w:rPr>
              <w:t>п</w:t>
            </w:r>
            <w:r w:rsidRPr="009D2254">
              <w:rPr>
                <w:rFonts w:ascii="Times New Roman" w:hAnsi="Times New Roman"/>
                <w:sz w:val="24"/>
                <w:szCs w:val="24"/>
              </w:rPr>
              <w:t>рименять правила стоимостного измерения объектов бухгалтерского учета, способы начисления амортизации, принятые в учетной политике экономического субъекта</w:t>
            </w:r>
          </w:p>
        </w:tc>
      </w:tr>
      <w:tr w:rsidR="00663E64" w:rsidRPr="00866EA1" w14:paraId="70B83F41" w14:textId="77777777" w:rsidTr="00422CBB">
        <w:trPr>
          <w:trHeight w:val="20"/>
          <w:jc w:val="center"/>
        </w:trPr>
        <w:tc>
          <w:tcPr>
            <w:tcW w:w="786" w:type="pct"/>
            <w:vMerge/>
          </w:tcPr>
          <w:p w14:paraId="4FE957D1" w14:textId="77777777" w:rsidR="00663E64" w:rsidRPr="00866EA1" w:rsidRDefault="00663E64" w:rsidP="00663E64">
            <w:pPr>
              <w:jc w:val="both"/>
              <w:rPr>
                <w:rFonts w:ascii="Times New Roman" w:hAnsi="Times New Roman"/>
                <w:sz w:val="24"/>
                <w:szCs w:val="24"/>
              </w:rPr>
            </w:pPr>
          </w:p>
        </w:tc>
        <w:tc>
          <w:tcPr>
            <w:tcW w:w="815" w:type="pct"/>
            <w:vMerge/>
          </w:tcPr>
          <w:p w14:paraId="45DAD6E0" w14:textId="77777777" w:rsidR="00663E64" w:rsidRPr="00866EA1" w:rsidRDefault="00663E64" w:rsidP="00695659">
            <w:pPr>
              <w:jc w:val="both"/>
              <w:rPr>
                <w:rFonts w:ascii="Times New Roman" w:hAnsi="Times New Roman"/>
                <w:sz w:val="24"/>
                <w:szCs w:val="24"/>
              </w:rPr>
            </w:pPr>
          </w:p>
        </w:tc>
        <w:tc>
          <w:tcPr>
            <w:tcW w:w="3399" w:type="pct"/>
          </w:tcPr>
          <w:p w14:paraId="77722311" w14:textId="77777777" w:rsidR="00663E64" w:rsidRPr="009D2254" w:rsidRDefault="00663E64" w:rsidP="00695659">
            <w:pPr>
              <w:jc w:val="both"/>
              <w:rPr>
                <w:rFonts w:ascii="Times New Roman" w:hAnsi="Times New Roman"/>
                <w:sz w:val="24"/>
                <w:szCs w:val="24"/>
              </w:rPr>
            </w:pPr>
            <w:r>
              <w:rPr>
                <w:rFonts w:ascii="Times New Roman" w:hAnsi="Times New Roman"/>
                <w:sz w:val="24"/>
                <w:szCs w:val="24"/>
              </w:rPr>
              <w:t>п</w:t>
            </w:r>
            <w:r w:rsidRPr="009D2254">
              <w:rPr>
                <w:rFonts w:ascii="Times New Roman" w:hAnsi="Times New Roman"/>
                <w:sz w:val="24"/>
                <w:szCs w:val="24"/>
              </w:rPr>
              <w:t>рименять методы калькулирования себестоимости продукции (работ, услуг), составлять отчетные калькуляции, производить расчеты заработной платы, пособий и иных выплат работникам экономического субъекта</w:t>
            </w:r>
          </w:p>
        </w:tc>
      </w:tr>
      <w:tr w:rsidR="00663E64" w:rsidRPr="00866EA1" w14:paraId="00377C7D" w14:textId="77777777" w:rsidTr="00422CBB">
        <w:trPr>
          <w:trHeight w:val="20"/>
          <w:jc w:val="center"/>
        </w:trPr>
        <w:tc>
          <w:tcPr>
            <w:tcW w:w="786" w:type="pct"/>
            <w:vMerge/>
          </w:tcPr>
          <w:p w14:paraId="675F9905" w14:textId="77777777" w:rsidR="00663E64" w:rsidRPr="00866EA1" w:rsidRDefault="00663E64" w:rsidP="00663E64">
            <w:pPr>
              <w:jc w:val="both"/>
              <w:rPr>
                <w:rFonts w:ascii="Times New Roman" w:hAnsi="Times New Roman"/>
                <w:sz w:val="24"/>
                <w:szCs w:val="24"/>
              </w:rPr>
            </w:pPr>
          </w:p>
        </w:tc>
        <w:tc>
          <w:tcPr>
            <w:tcW w:w="815" w:type="pct"/>
            <w:vMerge/>
          </w:tcPr>
          <w:p w14:paraId="597E511F" w14:textId="77777777" w:rsidR="00663E64" w:rsidRPr="00866EA1" w:rsidRDefault="00663E64" w:rsidP="00695659">
            <w:pPr>
              <w:jc w:val="both"/>
              <w:rPr>
                <w:rFonts w:ascii="Times New Roman" w:hAnsi="Times New Roman"/>
                <w:sz w:val="24"/>
                <w:szCs w:val="24"/>
              </w:rPr>
            </w:pPr>
          </w:p>
        </w:tc>
        <w:tc>
          <w:tcPr>
            <w:tcW w:w="3399" w:type="pct"/>
          </w:tcPr>
          <w:p w14:paraId="5DFAF936" w14:textId="77777777" w:rsidR="00663E64" w:rsidRPr="009D2254" w:rsidRDefault="00663E64" w:rsidP="00695659">
            <w:pPr>
              <w:jc w:val="both"/>
              <w:rPr>
                <w:rFonts w:ascii="Times New Roman" w:hAnsi="Times New Roman"/>
                <w:sz w:val="24"/>
                <w:szCs w:val="24"/>
              </w:rPr>
            </w:pPr>
            <w:r>
              <w:rPr>
                <w:rFonts w:ascii="Times New Roman" w:hAnsi="Times New Roman"/>
                <w:sz w:val="24"/>
                <w:szCs w:val="24"/>
              </w:rPr>
              <w:t>и</w:t>
            </w:r>
            <w:r w:rsidRPr="009D2254">
              <w:rPr>
                <w:rFonts w:ascii="Times New Roman" w:hAnsi="Times New Roman"/>
                <w:sz w:val="24"/>
                <w:szCs w:val="24"/>
              </w:rPr>
              <w:t>счислять рублевый эквивалент выраженной в иностранной валюте стоимости активов и обязательств</w:t>
            </w:r>
          </w:p>
        </w:tc>
      </w:tr>
      <w:tr w:rsidR="00663E64" w:rsidRPr="00866EA1" w14:paraId="37CA24BE" w14:textId="77777777" w:rsidTr="00422CBB">
        <w:trPr>
          <w:trHeight w:val="20"/>
          <w:jc w:val="center"/>
        </w:trPr>
        <w:tc>
          <w:tcPr>
            <w:tcW w:w="786" w:type="pct"/>
            <w:vMerge/>
          </w:tcPr>
          <w:p w14:paraId="6BAF8227" w14:textId="77777777" w:rsidR="00663E64" w:rsidRPr="00866EA1" w:rsidRDefault="00663E64" w:rsidP="00663E64">
            <w:pPr>
              <w:jc w:val="both"/>
              <w:rPr>
                <w:rFonts w:ascii="Times New Roman" w:hAnsi="Times New Roman"/>
                <w:sz w:val="24"/>
                <w:szCs w:val="24"/>
              </w:rPr>
            </w:pPr>
          </w:p>
        </w:tc>
        <w:tc>
          <w:tcPr>
            <w:tcW w:w="815" w:type="pct"/>
            <w:vMerge/>
          </w:tcPr>
          <w:p w14:paraId="4720FB98" w14:textId="77777777" w:rsidR="00663E64" w:rsidRPr="00866EA1" w:rsidRDefault="00663E64" w:rsidP="00695659">
            <w:pPr>
              <w:jc w:val="both"/>
              <w:rPr>
                <w:rFonts w:ascii="Times New Roman" w:hAnsi="Times New Roman"/>
                <w:sz w:val="24"/>
                <w:szCs w:val="24"/>
              </w:rPr>
            </w:pPr>
          </w:p>
        </w:tc>
        <w:tc>
          <w:tcPr>
            <w:tcW w:w="3399" w:type="pct"/>
          </w:tcPr>
          <w:p w14:paraId="5760CDF5"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 xml:space="preserve">Знания: </w:t>
            </w:r>
          </w:p>
        </w:tc>
      </w:tr>
      <w:tr w:rsidR="00663E64" w:rsidRPr="00866EA1" w14:paraId="28CA4584" w14:textId="77777777" w:rsidTr="00422CBB">
        <w:trPr>
          <w:trHeight w:val="20"/>
          <w:jc w:val="center"/>
        </w:trPr>
        <w:tc>
          <w:tcPr>
            <w:tcW w:w="786" w:type="pct"/>
            <w:vMerge/>
          </w:tcPr>
          <w:p w14:paraId="60F066B6" w14:textId="77777777" w:rsidR="00663E64" w:rsidRPr="00866EA1" w:rsidRDefault="00663E64" w:rsidP="00663E64">
            <w:pPr>
              <w:jc w:val="both"/>
              <w:rPr>
                <w:rFonts w:ascii="Times New Roman" w:hAnsi="Times New Roman"/>
                <w:sz w:val="24"/>
                <w:szCs w:val="24"/>
              </w:rPr>
            </w:pPr>
          </w:p>
        </w:tc>
        <w:tc>
          <w:tcPr>
            <w:tcW w:w="815" w:type="pct"/>
            <w:vMerge/>
          </w:tcPr>
          <w:p w14:paraId="01A13E38" w14:textId="77777777" w:rsidR="00663E64" w:rsidRPr="00866EA1" w:rsidRDefault="00663E64" w:rsidP="00695659">
            <w:pPr>
              <w:jc w:val="both"/>
              <w:rPr>
                <w:rFonts w:ascii="Times New Roman" w:hAnsi="Times New Roman"/>
                <w:sz w:val="24"/>
                <w:szCs w:val="24"/>
              </w:rPr>
            </w:pPr>
          </w:p>
        </w:tc>
        <w:tc>
          <w:tcPr>
            <w:tcW w:w="3399" w:type="pct"/>
          </w:tcPr>
          <w:p w14:paraId="21DCA59D" w14:textId="77777777" w:rsidR="00663E64" w:rsidRPr="00A4540F" w:rsidRDefault="00663E64" w:rsidP="00695659">
            <w:pPr>
              <w:jc w:val="both"/>
              <w:rPr>
                <w:rFonts w:ascii="Times New Roman" w:hAnsi="Times New Roman"/>
                <w:sz w:val="24"/>
                <w:szCs w:val="24"/>
              </w:rPr>
            </w:pPr>
            <w:r>
              <w:rPr>
                <w:rFonts w:ascii="Times New Roman" w:hAnsi="Times New Roman"/>
                <w:sz w:val="24"/>
                <w:szCs w:val="24"/>
              </w:rPr>
              <w:t>з</w:t>
            </w:r>
            <w:r w:rsidRPr="00A4540F">
              <w:rPr>
                <w:rFonts w:ascii="Times New Roman" w:hAnsi="Times New Roman"/>
                <w:sz w:val="24"/>
                <w:szCs w:val="24"/>
              </w:rPr>
              <w:t>аконодательство Российской Федерации о бухгалтерском учете, налогах и сборах, социальном и медицинском страховании, пенсионном обеспечении, гражданское, трудовое, таможенное законодательство Российской Федерации</w:t>
            </w:r>
          </w:p>
        </w:tc>
      </w:tr>
      <w:tr w:rsidR="00663E64" w:rsidRPr="00866EA1" w14:paraId="750AFDBF" w14:textId="77777777" w:rsidTr="00422CBB">
        <w:trPr>
          <w:trHeight w:val="20"/>
          <w:jc w:val="center"/>
        </w:trPr>
        <w:tc>
          <w:tcPr>
            <w:tcW w:w="786" w:type="pct"/>
            <w:vMerge/>
          </w:tcPr>
          <w:p w14:paraId="72D990E2" w14:textId="77777777" w:rsidR="00663E64" w:rsidRPr="00866EA1" w:rsidRDefault="00663E64" w:rsidP="00663E64">
            <w:pPr>
              <w:jc w:val="both"/>
              <w:rPr>
                <w:rFonts w:ascii="Times New Roman" w:hAnsi="Times New Roman"/>
                <w:sz w:val="24"/>
                <w:szCs w:val="24"/>
              </w:rPr>
            </w:pPr>
          </w:p>
        </w:tc>
        <w:tc>
          <w:tcPr>
            <w:tcW w:w="815" w:type="pct"/>
            <w:vMerge/>
          </w:tcPr>
          <w:p w14:paraId="1F9831F1" w14:textId="77777777" w:rsidR="00663E64" w:rsidRPr="00866EA1" w:rsidRDefault="00663E64" w:rsidP="00695659">
            <w:pPr>
              <w:jc w:val="both"/>
              <w:rPr>
                <w:rFonts w:ascii="Times New Roman" w:hAnsi="Times New Roman"/>
                <w:sz w:val="24"/>
                <w:szCs w:val="24"/>
              </w:rPr>
            </w:pPr>
          </w:p>
        </w:tc>
        <w:tc>
          <w:tcPr>
            <w:tcW w:w="3399" w:type="pct"/>
          </w:tcPr>
          <w:p w14:paraId="2CC0A1C6" w14:textId="77777777" w:rsidR="00663E64" w:rsidRPr="00A4540F" w:rsidRDefault="00663E64" w:rsidP="00695659">
            <w:pPr>
              <w:jc w:val="both"/>
              <w:rPr>
                <w:rFonts w:ascii="Times New Roman" w:hAnsi="Times New Roman"/>
                <w:sz w:val="24"/>
                <w:szCs w:val="24"/>
              </w:rPr>
            </w:pPr>
            <w:r>
              <w:rPr>
                <w:rFonts w:ascii="Times New Roman" w:hAnsi="Times New Roman"/>
                <w:sz w:val="24"/>
                <w:szCs w:val="24"/>
              </w:rPr>
              <w:t>п</w:t>
            </w:r>
            <w:r w:rsidRPr="00A4540F">
              <w:rPr>
                <w:rFonts w:ascii="Times New Roman" w:hAnsi="Times New Roman"/>
                <w:sz w:val="24"/>
                <w:szCs w:val="24"/>
              </w:rPr>
              <w:t>рактика применения законодательства Российской Федерации по вопросам денежного измерения объектов бухгалтерского учета</w:t>
            </w:r>
          </w:p>
        </w:tc>
      </w:tr>
      <w:tr w:rsidR="00663E64" w:rsidRPr="00866EA1" w14:paraId="01BCE0B4" w14:textId="77777777" w:rsidTr="00422CBB">
        <w:trPr>
          <w:trHeight w:val="20"/>
          <w:jc w:val="center"/>
        </w:trPr>
        <w:tc>
          <w:tcPr>
            <w:tcW w:w="786" w:type="pct"/>
            <w:vMerge/>
          </w:tcPr>
          <w:p w14:paraId="41B579E7" w14:textId="77777777" w:rsidR="00663E64" w:rsidRPr="00866EA1" w:rsidRDefault="00663E64" w:rsidP="00663E64">
            <w:pPr>
              <w:jc w:val="both"/>
              <w:rPr>
                <w:rFonts w:ascii="Times New Roman" w:hAnsi="Times New Roman"/>
                <w:sz w:val="24"/>
                <w:szCs w:val="24"/>
              </w:rPr>
            </w:pPr>
          </w:p>
        </w:tc>
        <w:tc>
          <w:tcPr>
            <w:tcW w:w="815" w:type="pct"/>
            <w:vMerge/>
          </w:tcPr>
          <w:p w14:paraId="6A1273F3" w14:textId="77777777" w:rsidR="00663E64" w:rsidRPr="00866EA1" w:rsidRDefault="00663E64" w:rsidP="00695659">
            <w:pPr>
              <w:jc w:val="both"/>
              <w:rPr>
                <w:rFonts w:ascii="Times New Roman" w:hAnsi="Times New Roman"/>
                <w:sz w:val="24"/>
                <w:szCs w:val="24"/>
              </w:rPr>
            </w:pPr>
          </w:p>
        </w:tc>
        <w:tc>
          <w:tcPr>
            <w:tcW w:w="3399" w:type="pct"/>
          </w:tcPr>
          <w:p w14:paraId="60F713BB" w14:textId="77777777" w:rsidR="00663E64" w:rsidRPr="00A4540F" w:rsidRDefault="00663E64" w:rsidP="00695659">
            <w:pPr>
              <w:jc w:val="both"/>
              <w:rPr>
                <w:rFonts w:ascii="Times New Roman" w:hAnsi="Times New Roman"/>
                <w:sz w:val="24"/>
                <w:szCs w:val="24"/>
              </w:rPr>
            </w:pPr>
            <w:r>
              <w:rPr>
                <w:rFonts w:ascii="Times New Roman" w:hAnsi="Times New Roman"/>
                <w:sz w:val="24"/>
                <w:szCs w:val="24"/>
              </w:rPr>
              <w:t>методы калькулирования с</w:t>
            </w:r>
            <w:r w:rsidRPr="00A4540F">
              <w:rPr>
                <w:rFonts w:ascii="Times New Roman" w:hAnsi="Times New Roman"/>
                <w:sz w:val="24"/>
                <w:szCs w:val="24"/>
              </w:rPr>
              <w:t>ебестоимости продукции (работ, услуг)</w:t>
            </w:r>
          </w:p>
        </w:tc>
      </w:tr>
      <w:tr w:rsidR="00663E64" w:rsidRPr="00866EA1" w14:paraId="4401CE51" w14:textId="77777777" w:rsidTr="00422CBB">
        <w:trPr>
          <w:trHeight w:val="20"/>
          <w:jc w:val="center"/>
        </w:trPr>
        <w:tc>
          <w:tcPr>
            <w:tcW w:w="786" w:type="pct"/>
            <w:vMerge/>
          </w:tcPr>
          <w:p w14:paraId="4604FEDB" w14:textId="77777777" w:rsidR="00663E64" w:rsidRPr="00866EA1" w:rsidRDefault="00663E64" w:rsidP="00663E64">
            <w:pPr>
              <w:jc w:val="both"/>
              <w:rPr>
                <w:rFonts w:ascii="Times New Roman" w:hAnsi="Times New Roman"/>
                <w:sz w:val="24"/>
                <w:szCs w:val="24"/>
              </w:rPr>
            </w:pPr>
          </w:p>
        </w:tc>
        <w:tc>
          <w:tcPr>
            <w:tcW w:w="815" w:type="pct"/>
            <w:vMerge/>
          </w:tcPr>
          <w:p w14:paraId="48B1EA82" w14:textId="77777777" w:rsidR="00663E64" w:rsidRPr="00866EA1" w:rsidRDefault="00663E64" w:rsidP="00695659">
            <w:pPr>
              <w:jc w:val="both"/>
              <w:rPr>
                <w:rFonts w:ascii="Times New Roman" w:hAnsi="Times New Roman"/>
                <w:sz w:val="24"/>
                <w:szCs w:val="24"/>
              </w:rPr>
            </w:pPr>
          </w:p>
        </w:tc>
        <w:tc>
          <w:tcPr>
            <w:tcW w:w="3399" w:type="pct"/>
          </w:tcPr>
          <w:p w14:paraId="6C7E4AA0" w14:textId="77777777" w:rsidR="00663E64" w:rsidRPr="00A4540F" w:rsidRDefault="00663E64" w:rsidP="00695659">
            <w:pPr>
              <w:jc w:val="both"/>
              <w:rPr>
                <w:rFonts w:ascii="Times New Roman" w:hAnsi="Times New Roman"/>
                <w:sz w:val="24"/>
                <w:szCs w:val="24"/>
              </w:rPr>
            </w:pPr>
            <w:r>
              <w:rPr>
                <w:rFonts w:ascii="Times New Roman" w:hAnsi="Times New Roman"/>
                <w:sz w:val="24"/>
                <w:szCs w:val="24"/>
              </w:rPr>
              <w:t>м</w:t>
            </w:r>
            <w:r w:rsidRPr="00A4540F">
              <w:rPr>
                <w:rFonts w:ascii="Times New Roman" w:hAnsi="Times New Roman"/>
                <w:sz w:val="24"/>
                <w:szCs w:val="24"/>
              </w:rPr>
              <w:t>етоды учета затрат продукции (работ, услуг)</w:t>
            </w:r>
          </w:p>
        </w:tc>
      </w:tr>
      <w:tr w:rsidR="00663E64" w:rsidRPr="00866EA1" w14:paraId="2281A947" w14:textId="77777777" w:rsidTr="00422CBB">
        <w:trPr>
          <w:trHeight w:val="20"/>
          <w:jc w:val="center"/>
        </w:trPr>
        <w:tc>
          <w:tcPr>
            <w:tcW w:w="786" w:type="pct"/>
            <w:vMerge/>
          </w:tcPr>
          <w:p w14:paraId="1454CC60" w14:textId="77777777" w:rsidR="00663E64" w:rsidRPr="00866EA1" w:rsidRDefault="00663E64" w:rsidP="00663E64">
            <w:pPr>
              <w:jc w:val="both"/>
              <w:rPr>
                <w:rFonts w:ascii="Times New Roman" w:hAnsi="Times New Roman"/>
                <w:sz w:val="24"/>
                <w:szCs w:val="24"/>
              </w:rPr>
            </w:pPr>
          </w:p>
        </w:tc>
        <w:tc>
          <w:tcPr>
            <w:tcW w:w="815" w:type="pct"/>
            <w:vMerge/>
          </w:tcPr>
          <w:p w14:paraId="14313547" w14:textId="77777777" w:rsidR="00663E64" w:rsidRPr="00866EA1" w:rsidRDefault="00663E64" w:rsidP="00695659">
            <w:pPr>
              <w:jc w:val="both"/>
              <w:rPr>
                <w:rFonts w:ascii="Times New Roman" w:hAnsi="Times New Roman"/>
                <w:sz w:val="24"/>
                <w:szCs w:val="24"/>
              </w:rPr>
            </w:pPr>
          </w:p>
        </w:tc>
        <w:tc>
          <w:tcPr>
            <w:tcW w:w="3399" w:type="pct"/>
          </w:tcPr>
          <w:p w14:paraId="3ED59353" w14:textId="77777777" w:rsidR="00663E64" w:rsidRPr="00A4540F" w:rsidRDefault="00663E64" w:rsidP="00695659">
            <w:pPr>
              <w:jc w:val="both"/>
              <w:rPr>
                <w:rFonts w:ascii="Times New Roman" w:hAnsi="Times New Roman"/>
                <w:sz w:val="24"/>
                <w:szCs w:val="24"/>
              </w:rPr>
            </w:pPr>
            <w:r>
              <w:rPr>
                <w:rFonts w:ascii="Times New Roman" w:hAnsi="Times New Roman"/>
                <w:sz w:val="24"/>
                <w:szCs w:val="24"/>
              </w:rPr>
              <w:t>в</w:t>
            </w:r>
            <w:r w:rsidRPr="00A4540F">
              <w:rPr>
                <w:rFonts w:ascii="Times New Roman" w:hAnsi="Times New Roman"/>
                <w:sz w:val="24"/>
                <w:szCs w:val="24"/>
              </w:rPr>
              <w:t>нутренние организационно-распорядительные документы экономического субъекта, регламентирующие стоимостное измерение объектов бухгалтерского учета, а также оплату труда</w:t>
            </w:r>
          </w:p>
        </w:tc>
      </w:tr>
      <w:tr w:rsidR="00663E64" w:rsidRPr="00866EA1" w14:paraId="36E66CCA" w14:textId="77777777" w:rsidTr="00422CBB">
        <w:trPr>
          <w:trHeight w:val="20"/>
          <w:jc w:val="center"/>
        </w:trPr>
        <w:tc>
          <w:tcPr>
            <w:tcW w:w="786" w:type="pct"/>
            <w:vMerge/>
          </w:tcPr>
          <w:p w14:paraId="6347BF44" w14:textId="77777777" w:rsidR="00663E64" w:rsidRPr="00866EA1" w:rsidRDefault="00663E64" w:rsidP="00663E64">
            <w:pPr>
              <w:jc w:val="both"/>
              <w:rPr>
                <w:rFonts w:ascii="Times New Roman" w:hAnsi="Times New Roman"/>
                <w:sz w:val="24"/>
                <w:szCs w:val="24"/>
              </w:rPr>
            </w:pPr>
          </w:p>
        </w:tc>
        <w:tc>
          <w:tcPr>
            <w:tcW w:w="815" w:type="pct"/>
            <w:vMerge w:val="restart"/>
          </w:tcPr>
          <w:p w14:paraId="4AA1DBAD" w14:textId="7A8EADAA" w:rsidR="00663E64" w:rsidRPr="00866EA1" w:rsidRDefault="00663E64" w:rsidP="00695659">
            <w:pPr>
              <w:pStyle w:val="ConsPlusNormal"/>
              <w:jc w:val="both"/>
              <w:rPr>
                <w:rFonts w:ascii="Times New Roman" w:hAnsi="Times New Roman"/>
                <w:sz w:val="24"/>
                <w:szCs w:val="24"/>
              </w:rPr>
            </w:pPr>
            <w:r w:rsidRPr="00430D32">
              <w:rPr>
                <w:rFonts w:ascii="Times New Roman" w:hAnsi="Times New Roman" w:cs="Times New Roman"/>
                <w:sz w:val="24"/>
                <w:szCs w:val="24"/>
              </w:rPr>
              <w:t>ПК 1.3. Проводить расчет налогов и сборов.</w:t>
            </w:r>
          </w:p>
        </w:tc>
        <w:tc>
          <w:tcPr>
            <w:tcW w:w="3399" w:type="pct"/>
          </w:tcPr>
          <w:p w14:paraId="3E75590F" w14:textId="77777777" w:rsidR="00663E64" w:rsidRPr="00866EA1" w:rsidRDefault="00663E64" w:rsidP="00695659">
            <w:pPr>
              <w:jc w:val="both"/>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663E64" w:rsidRPr="00866EA1" w14:paraId="02834BBC" w14:textId="77777777" w:rsidTr="00422CBB">
        <w:trPr>
          <w:trHeight w:val="20"/>
          <w:jc w:val="center"/>
        </w:trPr>
        <w:tc>
          <w:tcPr>
            <w:tcW w:w="786" w:type="pct"/>
            <w:vMerge/>
          </w:tcPr>
          <w:p w14:paraId="40E86124" w14:textId="77777777" w:rsidR="00663E64" w:rsidRPr="00866EA1" w:rsidRDefault="00663E64" w:rsidP="00663E64">
            <w:pPr>
              <w:jc w:val="both"/>
              <w:rPr>
                <w:rFonts w:ascii="Times New Roman" w:hAnsi="Times New Roman"/>
                <w:sz w:val="24"/>
                <w:szCs w:val="24"/>
              </w:rPr>
            </w:pPr>
          </w:p>
        </w:tc>
        <w:tc>
          <w:tcPr>
            <w:tcW w:w="815" w:type="pct"/>
            <w:vMerge/>
          </w:tcPr>
          <w:p w14:paraId="2DE3812A" w14:textId="77777777" w:rsidR="00663E64" w:rsidRPr="00866EA1" w:rsidRDefault="00663E64" w:rsidP="00695659">
            <w:pPr>
              <w:jc w:val="both"/>
              <w:rPr>
                <w:rFonts w:ascii="Times New Roman" w:hAnsi="Times New Roman"/>
                <w:sz w:val="24"/>
                <w:szCs w:val="24"/>
              </w:rPr>
            </w:pPr>
          </w:p>
        </w:tc>
        <w:tc>
          <w:tcPr>
            <w:tcW w:w="3399" w:type="pct"/>
          </w:tcPr>
          <w:p w14:paraId="0BDEEEFE" w14:textId="77777777" w:rsidR="00663E64" w:rsidRPr="00430D32" w:rsidRDefault="00663E64" w:rsidP="00695659">
            <w:pPr>
              <w:jc w:val="both"/>
              <w:rPr>
                <w:rFonts w:ascii="Times New Roman" w:hAnsi="Times New Roman"/>
                <w:sz w:val="24"/>
                <w:szCs w:val="24"/>
              </w:rPr>
            </w:pPr>
            <w:r>
              <w:rPr>
                <w:rFonts w:ascii="Times New Roman" w:hAnsi="Times New Roman"/>
                <w:sz w:val="24"/>
                <w:szCs w:val="24"/>
              </w:rPr>
              <w:t>в</w:t>
            </w:r>
            <w:r w:rsidRPr="00430D32">
              <w:rPr>
                <w:rFonts w:ascii="Times New Roman" w:hAnsi="Times New Roman"/>
                <w:sz w:val="24"/>
                <w:szCs w:val="24"/>
              </w:rPr>
              <w:t>едение налогового учета</w:t>
            </w:r>
          </w:p>
        </w:tc>
      </w:tr>
      <w:tr w:rsidR="00663E64" w:rsidRPr="00866EA1" w14:paraId="4BEEE74C" w14:textId="77777777" w:rsidTr="00422CBB">
        <w:trPr>
          <w:trHeight w:val="20"/>
          <w:jc w:val="center"/>
        </w:trPr>
        <w:tc>
          <w:tcPr>
            <w:tcW w:w="786" w:type="pct"/>
            <w:vMerge/>
          </w:tcPr>
          <w:p w14:paraId="01FD2D63" w14:textId="77777777" w:rsidR="00663E64" w:rsidRPr="00866EA1" w:rsidRDefault="00663E64" w:rsidP="00663E64">
            <w:pPr>
              <w:jc w:val="both"/>
              <w:rPr>
                <w:rFonts w:ascii="Times New Roman" w:hAnsi="Times New Roman"/>
                <w:sz w:val="24"/>
                <w:szCs w:val="24"/>
              </w:rPr>
            </w:pPr>
          </w:p>
        </w:tc>
        <w:tc>
          <w:tcPr>
            <w:tcW w:w="815" w:type="pct"/>
            <w:vMerge/>
          </w:tcPr>
          <w:p w14:paraId="68C2EA62" w14:textId="77777777" w:rsidR="00663E64" w:rsidRPr="00866EA1" w:rsidRDefault="00663E64" w:rsidP="00695659">
            <w:pPr>
              <w:jc w:val="both"/>
              <w:rPr>
                <w:rFonts w:ascii="Times New Roman" w:hAnsi="Times New Roman"/>
                <w:sz w:val="24"/>
                <w:szCs w:val="24"/>
              </w:rPr>
            </w:pPr>
          </w:p>
        </w:tc>
        <w:tc>
          <w:tcPr>
            <w:tcW w:w="3399" w:type="pct"/>
          </w:tcPr>
          <w:p w14:paraId="18A6A404" w14:textId="77777777" w:rsidR="00663E64" w:rsidRPr="00430D32" w:rsidRDefault="00663E64" w:rsidP="00695659">
            <w:pPr>
              <w:jc w:val="both"/>
              <w:rPr>
                <w:rFonts w:ascii="Times New Roman" w:hAnsi="Times New Roman"/>
                <w:sz w:val="24"/>
                <w:szCs w:val="24"/>
              </w:rPr>
            </w:pPr>
            <w:r>
              <w:rPr>
                <w:rFonts w:ascii="Times New Roman" w:hAnsi="Times New Roman"/>
                <w:sz w:val="24"/>
                <w:szCs w:val="24"/>
              </w:rPr>
              <w:t>и</w:t>
            </w:r>
            <w:r w:rsidRPr="00430D32">
              <w:rPr>
                <w:rFonts w:ascii="Times New Roman" w:hAnsi="Times New Roman"/>
                <w:sz w:val="24"/>
                <w:szCs w:val="24"/>
              </w:rPr>
              <w:t>счисление и уплата взносов в государственные внебюджетные фонды</w:t>
            </w:r>
          </w:p>
        </w:tc>
      </w:tr>
      <w:tr w:rsidR="00663E64" w:rsidRPr="00866EA1" w14:paraId="5301355E" w14:textId="77777777" w:rsidTr="00422CBB">
        <w:trPr>
          <w:trHeight w:val="20"/>
          <w:jc w:val="center"/>
        </w:trPr>
        <w:tc>
          <w:tcPr>
            <w:tcW w:w="786" w:type="pct"/>
            <w:vMerge/>
          </w:tcPr>
          <w:p w14:paraId="272C3124" w14:textId="77777777" w:rsidR="00663E64" w:rsidRPr="00866EA1" w:rsidRDefault="00663E64" w:rsidP="00663E64">
            <w:pPr>
              <w:jc w:val="both"/>
              <w:rPr>
                <w:rFonts w:ascii="Times New Roman" w:hAnsi="Times New Roman"/>
                <w:sz w:val="24"/>
                <w:szCs w:val="24"/>
              </w:rPr>
            </w:pPr>
          </w:p>
        </w:tc>
        <w:tc>
          <w:tcPr>
            <w:tcW w:w="815" w:type="pct"/>
            <w:vMerge/>
          </w:tcPr>
          <w:p w14:paraId="65660672" w14:textId="77777777" w:rsidR="00663E64" w:rsidRPr="00866EA1" w:rsidRDefault="00663E64" w:rsidP="00695659">
            <w:pPr>
              <w:jc w:val="both"/>
              <w:rPr>
                <w:rFonts w:ascii="Times New Roman" w:hAnsi="Times New Roman"/>
                <w:sz w:val="24"/>
                <w:szCs w:val="24"/>
              </w:rPr>
            </w:pPr>
          </w:p>
        </w:tc>
        <w:tc>
          <w:tcPr>
            <w:tcW w:w="3399" w:type="pct"/>
          </w:tcPr>
          <w:p w14:paraId="1612317D"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Умения:</w:t>
            </w:r>
          </w:p>
        </w:tc>
      </w:tr>
      <w:tr w:rsidR="00663E64" w:rsidRPr="00866EA1" w14:paraId="58AB16A9" w14:textId="77777777" w:rsidTr="00422CBB">
        <w:trPr>
          <w:trHeight w:val="20"/>
          <w:jc w:val="center"/>
        </w:trPr>
        <w:tc>
          <w:tcPr>
            <w:tcW w:w="786" w:type="pct"/>
            <w:vMerge/>
          </w:tcPr>
          <w:p w14:paraId="70693063" w14:textId="77777777" w:rsidR="00663E64" w:rsidRPr="00866EA1" w:rsidRDefault="00663E64" w:rsidP="00663E64">
            <w:pPr>
              <w:jc w:val="both"/>
              <w:rPr>
                <w:rFonts w:ascii="Times New Roman" w:hAnsi="Times New Roman"/>
                <w:sz w:val="24"/>
                <w:szCs w:val="24"/>
              </w:rPr>
            </w:pPr>
          </w:p>
        </w:tc>
        <w:tc>
          <w:tcPr>
            <w:tcW w:w="815" w:type="pct"/>
            <w:vMerge/>
          </w:tcPr>
          <w:p w14:paraId="0E722C9F" w14:textId="77777777" w:rsidR="00663E64" w:rsidRPr="00866EA1" w:rsidRDefault="00663E64" w:rsidP="00695659">
            <w:pPr>
              <w:jc w:val="both"/>
              <w:rPr>
                <w:rFonts w:ascii="Times New Roman" w:hAnsi="Times New Roman"/>
                <w:sz w:val="24"/>
                <w:szCs w:val="24"/>
              </w:rPr>
            </w:pPr>
          </w:p>
        </w:tc>
        <w:tc>
          <w:tcPr>
            <w:tcW w:w="3399" w:type="pct"/>
          </w:tcPr>
          <w:p w14:paraId="4D267D8B" w14:textId="77777777" w:rsidR="00663E64" w:rsidRPr="00430D32" w:rsidRDefault="00663E64" w:rsidP="00695659">
            <w:pPr>
              <w:jc w:val="both"/>
              <w:rPr>
                <w:rFonts w:ascii="Times New Roman" w:hAnsi="Times New Roman"/>
                <w:sz w:val="24"/>
                <w:szCs w:val="24"/>
              </w:rPr>
            </w:pPr>
            <w:r>
              <w:rPr>
                <w:rFonts w:ascii="Times New Roman" w:hAnsi="Times New Roman"/>
                <w:sz w:val="24"/>
                <w:szCs w:val="24"/>
              </w:rPr>
              <w:t>и</w:t>
            </w:r>
            <w:r w:rsidRPr="00430D32">
              <w:rPr>
                <w:rFonts w:ascii="Times New Roman" w:hAnsi="Times New Roman"/>
                <w:sz w:val="24"/>
                <w:szCs w:val="24"/>
              </w:rPr>
              <w:t>дентифицировать объекты налогообложения, исчислять налоговую базу, сумму налога и сбора, а также сумму взносов в государственные внебюджетные фонды</w:t>
            </w:r>
          </w:p>
        </w:tc>
      </w:tr>
      <w:tr w:rsidR="00663E64" w:rsidRPr="00866EA1" w14:paraId="447E63AA" w14:textId="77777777" w:rsidTr="00422CBB">
        <w:trPr>
          <w:trHeight w:val="20"/>
          <w:jc w:val="center"/>
        </w:trPr>
        <w:tc>
          <w:tcPr>
            <w:tcW w:w="786" w:type="pct"/>
            <w:vMerge/>
          </w:tcPr>
          <w:p w14:paraId="36913114" w14:textId="77777777" w:rsidR="00663E64" w:rsidRPr="00866EA1" w:rsidRDefault="00663E64" w:rsidP="00663E64">
            <w:pPr>
              <w:jc w:val="both"/>
              <w:rPr>
                <w:rFonts w:ascii="Times New Roman" w:hAnsi="Times New Roman"/>
                <w:sz w:val="24"/>
                <w:szCs w:val="24"/>
              </w:rPr>
            </w:pPr>
          </w:p>
        </w:tc>
        <w:tc>
          <w:tcPr>
            <w:tcW w:w="815" w:type="pct"/>
            <w:vMerge/>
          </w:tcPr>
          <w:p w14:paraId="7B14A461" w14:textId="77777777" w:rsidR="00663E64" w:rsidRPr="00866EA1" w:rsidRDefault="00663E64" w:rsidP="00695659">
            <w:pPr>
              <w:jc w:val="both"/>
              <w:rPr>
                <w:rFonts w:ascii="Times New Roman" w:hAnsi="Times New Roman"/>
                <w:sz w:val="24"/>
                <w:szCs w:val="24"/>
              </w:rPr>
            </w:pPr>
          </w:p>
        </w:tc>
        <w:tc>
          <w:tcPr>
            <w:tcW w:w="3399" w:type="pct"/>
          </w:tcPr>
          <w:p w14:paraId="61F30E74" w14:textId="77777777" w:rsidR="00663E64" w:rsidRPr="00430D32" w:rsidRDefault="00663E64" w:rsidP="00695659">
            <w:pPr>
              <w:jc w:val="both"/>
              <w:rPr>
                <w:rFonts w:ascii="Times New Roman" w:hAnsi="Times New Roman"/>
                <w:sz w:val="24"/>
                <w:szCs w:val="24"/>
              </w:rPr>
            </w:pPr>
            <w:r>
              <w:rPr>
                <w:rFonts w:ascii="Times New Roman" w:hAnsi="Times New Roman"/>
                <w:sz w:val="24"/>
                <w:szCs w:val="24"/>
              </w:rPr>
              <w:t>с</w:t>
            </w:r>
            <w:r w:rsidRPr="00430D32">
              <w:rPr>
                <w:rFonts w:ascii="Times New Roman" w:hAnsi="Times New Roman"/>
                <w:sz w:val="24"/>
                <w:szCs w:val="24"/>
              </w:rPr>
              <w:t>оставлять регистры налогового учета, налоговые расчеты и декларации, отчетность в государственные внебюджетные фонды</w:t>
            </w:r>
          </w:p>
        </w:tc>
      </w:tr>
      <w:tr w:rsidR="00663E64" w:rsidRPr="00866EA1" w14:paraId="3F97C4B3" w14:textId="77777777" w:rsidTr="00422CBB">
        <w:trPr>
          <w:trHeight w:val="20"/>
          <w:jc w:val="center"/>
        </w:trPr>
        <w:tc>
          <w:tcPr>
            <w:tcW w:w="786" w:type="pct"/>
            <w:vMerge/>
          </w:tcPr>
          <w:p w14:paraId="3FC23D56" w14:textId="77777777" w:rsidR="00663E64" w:rsidRPr="00866EA1" w:rsidRDefault="00663E64" w:rsidP="00663E64">
            <w:pPr>
              <w:jc w:val="both"/>
              <w:rPr>
                <w:rFonts w:ascii="Times New Roman" w:hAnsi="Times New Roman"/>
                <w:sz w:val="24"/>
                <w:szCs w:val="24"/>
              </w:rPr>
            </w:pPr>
          </w:p>
        </w:tc>
        <w:tc>
          <w:tcPr>
            <w:tcW w:w="815" w:type="pct"/>
            <w:vMerge/>
          </w:tcPr>
          <w:p w14:paraId="19B7D826" w14:textId="77777777" w:rsidR="00663E64" w:rsidRPr="00866EA1" w:rsidRDefault="00663E64" w:rsidP="00695659">
            <w:pPr>
              <w:jc w:val="both"/>
              <w:rPr>
                <w:rFonts w:ascii="Times New Roman" w:hAnsi="Times New Roman"/>
                <w:sz w:val="24"/>
                <w:szCs w:val="24"/>
              </w:rPr>
            </w:pPr>
          </w:p>
        </w:tc>
        <w:tc>
          <w:tcPr>
            <w:tcW w:w="3399" w:type="pct"/>
          </w:tcPr>
          <w:p w14:paraId="3CEBDD5B"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Знания:</w:t>
            </w:r>
          </w:p>
        </w:tc>
      </w:tr>
      <w:tr w:rsidR="00663E64" w:rsidRPr="00866EA1" w14:paraId="718EF391" w14:textId="77777777" w:rsidTr="00422CBB">
        <w:trPr>
          <w:trHeight w:val="20"/>
          <w:jc w:val="center"/>
        </w:trPr>
        <w:tc>
          <w:tcPr>
            <w:tcW w:w="786" w:type="pct"/>
            <w:vMerge/>
          </w:tcPr>
          <w:p w14:paraId="3C61DC4C" w14:textId="77777777" w:rsidR="00663E64" w:rsidRPr="00866EA1" w:rsidRDefault="00663E64" w:rsidP="00663E64">
            <w:pPr>
              <w:jc w:val="both"/>
              <w:rPr>
                <w:rFonts w:ascii="Times New Roman" w:hAnsi="Times New Roman"/>
                <w:sz w:val="24"/>
                <w:szCs w:val="24"/>
              </w:rPr>
            </w:pPr>
          </w:p>
        </w:tc>
        <w:tc>
          <w:tcPr>
            <w:tcW w:w="815" w:type="pct"/>
            <w:vMerge/>
          </w:tcPr>
          <w:p w14:paraId="114D1E36" w14:textId="77777777" w:rsidR="00663E64" w:rsidRPr="00866EA1" w:rsidRDefault="00663E64" w:rsidP="00695659">
            <w:pPr>
              <w:jc w:val="both"/>
              <w:rPr>
                <w:rFonts w:ascii="Times New Roman" w:hAnsi="Times New Roman"/>
                <w:sz w:val="24"/>
                <w:szCs w:val="24"/>
              </w:rPr>
            </w:pPr>
          </w:p>
        </w:tc>
        <w:tc>
          <w:tcPr>
            <w:tcW w:w="3399" w:type="pct"/>
          </w:tcPr>
          <w:p w14:paraId="568CC5D9" w14:textId="77777777" w:rsidR="00663E64" w:rsidRPr="00430D32" w:rsidRDefault="00663E64" w:rsidP="00695659">
            <w:pPr>
              <w:jc w:val="both"/>
              <w:rPr>
                <w:rFonts w:ascii="Times New Roman" w:hAnsi="Times New Roman"/>
                <w:sz w:val="24"/>
                <w:szCs w:val="24"/>
              </w:rPr>
            </w:pPr>
            <w:r>
              <w:rPr>
                <w:rFonts w:ascii="Times New Roman" w:hAnsi="Times New Roman"/>
                <w:sz w:val="24"/>
                <w:szCs w:val="24"/>
              </w:rPr>
              <w:t>з</w:t>
            </w:r>
            <w:r w:rsidRPr="00430D32">
              <w:rPr>
                <w:rFonts w:ascii="Times New Roman" w:hAnsi="Times New Roman"/>
                <w:sz w:val="24"/>
                <w:szCs w:val="24"/>
              </w:rPr>
              <w:t>аконодательство Российской Федерации о налогах и сборах, бухгалтерском учете, социальном и медицинском страховании, пенсионном обеспечении; гражданское, таможенное, трудовое, валютное, бюджетное законодательство Российской Федерации; законодательство Российской Федерации, регулирующее административную и уголовную ответственность за нарушения в сфере уплаты налогов и сборов; законодательство Российской Федерации в сфере деятельности экономического субъекта; практика применения законодательства Российской Федерации</w:t>
            </w:r>
          </w:p>
        </w:tc>
      </w:tr>
      <w:tr w:rsidR="00663E64" w:rsidRPr="00866EA1" w14:paraId="792CC116" w14:textId="77777777" w:rsidTr="00422CBB">
        <w:trPr>
          <w:trHeight w:val="20"/>
          <w:jc w:val="center"/>
        </w:trPr>
        <w:tc>
          <w:tcPr>
            <w:tcW w:w="786" w:type="pct"/>
            <w:vMerge/>
          </w:tcPr>
          <w:p w14:paraId="1422E46F" w14:textId="77777777" w:rsidR="00663E64" w:rsidRPr="00866EA1" w:rsidRDefault="00663E64" w:rsidP="00663E64">
            <w:pPr>
              <w:jc w:val="both"/>
              <w:rPr>
                <w:rFonts w:ascii="Times New Roman" w:hAnsi="Times New Roman"/>
                <w:sz w:val="24"/>
                <w:szCs w:val="24"/>
              </w:rPr>
            </w:pPr>
          </w:p>
        </w:tc>
        <w:tc>
          <w:tcPr>
            <w:tcW w:w="815" w:type="pct"/>
            <w:vMerge/>
          </w:tcPr>
          <w:p w14:paraId="19A23963" w14:textId="77777777" w:rsidR="00663E64" w:rsidRPr="00866EA1" w:rsidRDefault="00663E64" w:rsidP="00695659">
            <w:pPr>
              <w:jc w:val="both"/>
              <w:rPr>
                <w:rFonts w:ascii="Times New Roman" w:hAnsi="Times New Roman"/>
                <w:sz w:val="24"/>
                <w:szCs w:val="24"/>
              </w:rPr>
            </w:pPr>
          </w:p>
        </w:tc>
        <w:tc>
          <w:tcPr>
            <w:tcW w:w="3399" w:type="pct"/>
          </w:tcPr>
          <w:p w14:paraId="7F80543E" w14:textId="77777777" w:rsidR="00663E64" w:rsidRPr="00430D32" w:rsidRDefault="00663E64" w:rsidP="00695659">
            <w:pPr>
              <w:jc w:val="both"/>
              <w:rPr>
                <w:rFonts w:ascii="Times New Roman" w:hAnsi="Times New Roman"/>
                <w:sz w:val="24"/>
                <w:szCs w:val="24"/>
              </w:rPr>
            </w:pPr>
            <w:r>
              <w:rPr>
                <w:rFonts w:ascii="Times New Roman" w:hAnsi="Times New Roman"/>
                <w:sz w:val="24"/>
                <w:szCs w:val="24"/>
              </w:rPr>
              <w:t>с</w:t>
            </w:r>
            <w:r w:rsidRPr="00430D32">
              <w:rPr>
                <w:rFonts w:ascii="Times New Roman" w:hAnsi="Times New Roman"/>
                <w:sz w:val="24"/>
                <w:szCs w:val="24"/>
              </w:rPr>
              <w:t>удебная практика по налогообложению</w:t>
            </w:r>
          </w:p>
        </w:tc>
      </w:tr>
      <w:tr w:rsidR="00663E64" w:rsidRPr="00866EA1" w14:paraId="414D85CD" w14:textId="77777777" w:rsidTr="00422CBB">
        <w:trPr>
          <w:trHeight w:val="20"/>
          <w:jc w:val="center"/>
        </w:trPr>
        <w:tc>
          <w:tcPr>
            <w:tcW w:w="786" w:type="pct"/>
            <w:vMerge/>
          </w:tcPr>
          <w:p w14:paraId="44F85EDB" w14:textId="77777777" w:rsidR="00663E64" w:rsidRPr="00866EA1" w:rsidRDefault="00663E64" w:rsidP="00663E64">
            <w:pPr>
              <w:jc w:val="both"/>
              <w:rPr>
                <w:rFonts w:ascii="Times New Roman" w:hAnsi="Times New Roman"/>
                <w:sz w:val="24"/>
                <w:szCs w:val="24"/>
              </w:rPr>
            </w:pPr>
          </w:p>
        </w:tc>
        <w:tc>
          <w:tcPr>
            <w:tcW w:w="815" w:type="pct"/>
            <w:vMerge w:val="restart"/>
          </w:tcPr>
          <w:p w14:paraId="66E4DA17" w14:textId="1F707D68" w:rsidR="00663E64" w:rsidRPr="00866EA1" w:rsidRDefault="00663E64" w:rsidP="00695659">
            <w:pPr>
              <w:pStyle w:val="ConsPlusNormal"/>
              <w:jc w:val="both"/>
              <w:rPr>
                <w:rFonts w:ascii="Times New Roman" w:hAnsi="Times New Roman"/>
                <w:sz w:val="24"/>
                <w:szCs w:val="24"/>
              </w:rPr>
            </w:pPr>
            <w:r w:rsidRPr="002601FD">
              <w:rPr>
                <w:rFonts w:ascii="Times New Roman" w:hAnsi="Times New Roman" w:cs="Times New Roman"/>
                <w:sz w:val="24"/>
                <w:szCs w:val="24"/>
              </w:rPr>
              <w:t>ПК 1.4. Применять рабочий план счетов бухгалтерского учета организации.</w:t>
            </w:r>
          </w:p>
        </w:tc>
        <w:tc>
          <w:tcPr>
            <w:tcW w:w="3399" w:type="pct"/>
          </w:tcPr>
          <w:p w14:paraId="748F877C" w14:textId="77777777" w:rsidR="00663E64" w:rsidRPr="00866EA1" w:rsidRDefault="00663E64" w:rsidP="00695659">
            <w:pPr>
              <w:jc w:val="both"/>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663E64" w:rsidRPr="00866EA1" w14:paraId="36FD8A19" w14:textId="77777777" w:rsidTr="00422CBB">
        <w:trPr>
          <w:trHeight w:val="20"/>
          <w:jc w:val="center"/>
        </w:trPr>
        <w:tc>
          <w:tcPr>
            <w:tcW w:w="786" w:type="pct"/>
            <w:vMerge/>
          </w:tcPr>
          <w:p w14:paraId="5612D6B9" w14:textId="77777777" w:rsidR="00663E64" w:rsidRPr="00866EA1" w:rsidRDefault="00663E64" w:rsidP="00663E64">
            <w:pPr>
              <w:jc w:val="both"/>
              <w:rPr>
                <w:rFonts w:ascii="Times New Roman" w:hAnsi="Times New Roman"/>
                <w:sz w:val="24"/>
                <w:szCs w:val="24"/>
              </w:rPr>
            </w:pPr>
          </w:p>
        </w:tc>
        <w:tc>
          <w:tcPr>
            <w:tcW w:w="815" w:type="pct"/>
            <w:vMerge/>
          </w:tcPr>
          <w:p w14:paraId="2BC45B76" w14:textId="77777777" w:rsidR="00663E64" w:rsidRPr="00866EA1" w:rsidRDefault="00663E64" w:rsidP="00695659">
            <w:pPr>
              <w:jc w:val="both"/>
              <w:rPr>
                <w:rFonts w:ascii="Times New Roman" w:hAnsi="Times New Roman"/>
                <w:sz w:val="24"/>
                <w:szCs w:val="24"/>
              </w:rPr>
            </w:pPr>
          </w:p>
        </w:tc>
        <w:tc>
          <w:tcPr>
            <w:tcW w:w="3399" w:type="pct"/>
          </w:tcPr>
          <w:p w14:paraId="26F5990F" w14:textId="77777777" w:rsidR="00663E64" w:rsidRPr="00866EA1" w:rsidRDefault="00663E64" w:rsidP="00695659">
            <w:pPr>
              <w:jc w:val="both"/>
              <w:rPr>
                <w:rFonts w:ascii="Times New Roman" w:hAnsi="Times New Roman"/>
                <w:b/>
                <w:sz w:val="24"/>
                <w:szCs w:val="24"/>
              </w:rPr>
            </w:pPr>
            <w:r>
              <w:rPr>
                <w:rFonts w:ascii="Times New Roman" w:hAnsi="Times New Roman"/>
                <w:sz w:val="24"/>
                <w:szCs w:val="24"/>
              </w:rPr>
              <w:t>п</w:t>
            </w:r>
            <w:r w:rsidRPr="002601FD">
              <w:rPr>
                <w:rFonts w:ascii="Times New Roman" w:hAnsi="Times New Roman"/>
                <w:sz w:val="24"/>
                <w:szCs w:val="24"/>
              </w:rPr>
              <w:t>рименения рабочего плана счетов с учетом масштабов и видов деятельности экономического субъекта</w:t>
            </w:r>
          </w:p>
        </w:tc>
      </w:tr>
      <w:tr w:rsidR="00663E64" w:rsidRPr="00866EA1" w14:paraId="735907E2" w14:textId="77777777" w:rsidTr="00422CBB">
        <w:trPr>
          <w:trHeight w:val="20"/>
          <w:jc w:val="center"/>
        </w:trPr>
        <w:tc>
          <w:tcPr>
            <w:tcW w:w="786" w:type="pct"/>
            <w:vMerge/>
          </w:tcPr>
          <w:p w14:paraId="37A7BD05" w14:textId="77777777" w:rsidR="00663E64" w:rsidRPr="00866EA1" w:rsidRDefault="00663E64" w:rsidP="00663E64">
            <w:pPr>
              <w:jc w:val="both"/>
              <w:rPr>
                <w:rFonts w:ascii="Times New Roman" w:hAnsi="Times New Roman"/>
                <w:sz w:val="24"/>
                <w:szCs w:val="24"/>
              </w:rPr>
            </w:pPr>
          </w:p>
        </w:tc>
        <w:tc>
          <w:tcPr>
            <w:tcW w:w="815" w:type="pct"/>
            <w:vMerge/>
          </w:tcPr>
          <w:p w14:paraId="390B3DC9" w14:textId="77777777" w:rsidR="00663E64" w:rsidRPr="00866EA1" w:rsidRDefault="00663E64" w:rsidP="00695659">
            <w:pPr>
              <w:jc w:val="both"/>
              <w:rPr>
                <w:rFonts w:ascii="Times New Roman" w:hAnsi="Times New Roman"/>
                <w:sz w:val="24"/>
                <w:szCs w:val="24"/>
              </w:rPr>
            </w:pPr>
          </w:p>
        </w:tc>
        <w:tc>
          <w:tcPr>
            <w:tcW w:w="3399" w:type="pct"/>
          </w:tcPr>
          <w:p w14:paraId="7F4E211B"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 xml:space="preserve">Умения: </w:t>
            </w:r>
          </w:p>
        </w:tc>
      </w:tr>
      <w:tr w:rsidR="00663E64" w:rsidRPr="00866EA1" w14:paraId="135EAAA8" w14:textId="77777777" w:rsidTr="00422CBB">
        <w:trPr>
          <w:trHeight w:val="20"/>
          <w:jc w:val="center"/>
        </w:trPr>
        <w:tc>
          <w:tcPr>
            <w:tcW w:w="786" w:type="pct"/>
            <w:vMerge/>
          </w:tcPr>
          <w:p w14:paraId="39906BB4" w14:textId="77777777" w:rsidR="00663E64" w:rsidRPr="00866EA1" w:rsidRDefault="00663E64" w:rsidP="00663E64">
            <w:pPr>
              <w:jc w:val="both"/>
              <w:rPr>
                <w:rFonts w:ascii="Times New Roman" w:hAnsi="Times New Roman"/>
                <w:sz w:val="24"/>
                <w:szCs w:val="24"/>
              </w:rPr>
            </w:pPr>
          </w:p>
        </w:tc>
        <w:tc>
          <w:tcPr>
            <w:tcW w:w="815" w:type="pct"/>
            <w:vMerge/>
          </w:tcPr>
          <w:p w14:paraId="7480A2F1" w14:textId="77777777" w:rsidR="00663E64" w:rsidRPr="00866EA1" w:rsidRDefault="00663E64" w:rsidP="00695659">
            <w:pPr>
              <w:jc w:val="both"/>
              <w:rPr>
                <w:rFonts w:ascii="Times New Roman" w:hAnsi="Times New Roman"/>
                <w:sz w:val="24"/>
                <w:szCs w:val="24"/>
              </w:rPr>
            </w:pPr>
          </w:p>
        </w:tc>
        <w:tc>
          <w:tcPr>
            <w:tcW w:w="3399" w:type="pct"/>
          </w:tcPr>
          <w:p w14:paraId="05F7ED7E" w14:textId="77777777" w:rsidR="00663E64" w:rsidRPr="002601FD" w:rsidRDefault="00663E64" w:rsidP="00695659">
            <w:pPr>
              <w:jc w:val="both"/>
              <w:rPr>
                <w:rFonts w:ascii="Times New Roman" w:hAnsi="Times New Roman"/>
                <w:sz w:val="24"/>
                <w:szCs w:val="24"/>
              </w:rPr>
            </w:pPr>
            <w:r>
              <w:rPr>
                <w:rFonts w:ascii="Times New Roman" w:hAnsi="Times New Roman"/>
                <w:sz w:val="24"/>
                <w:szCs w:val="24"/>
              </w:rPr>
              <w:t>о</w:t>
            </w:r>
            <w:r w:rsidRPr="002601FD">
              <w:rPr>
                <w:rFonts w:ascii="Times New Roman" w:hAnsi="Times New Roman"/>
                <w:sz w:val="24"/>
                <w:szCs w:val="24"/>
              </w:rPr>
              <w:t>босновывать необходимость разработки рабочего плана счетов на основе типового плана счетов бухгалтерского учета финансово-хозяйственной деятельности;</w:t>
            </w:r>
          </w:p>
        </w:tc>
      </w:tr>
      <w:tr w:rsidR="00663E64" w:rsidRPr="00866EA1" w14:paraId="3293EF3D" w14:textId="77777777" w:rsidTr="00422CBB">
        <w:trPr>
          <w:trHeight w:val="20"/>
          <w:jc w:val="center"/>
        </w:trPr>
        <w:tc>
          <w:tcPr>
            <w:tcW w:w="786" w:type="pct"/>
            <w:vMerge/>
          </w:tcPr>
          <w:p w14:paraId="31C5A521" w14:textId="77777777" w:rsidR="00663E64" w:rsidRPr="00866EA1" w:rsidRDefault="00663E64" w:rsidP="00663E64">
            <w:pPr>
              <w:jc w:val="both"/>
              <w:rPr>
                <w:rFonts w:ascii="Times New Roman" w:hAnsi="Times New Roman"/>
                <w:sz w:val="24"/>
                <w:szCs w:val="24"/>
              </w:rPr>
            </w:pPr>
          </w:p>
        </w:tc>
        <w:tc>
          <w:tcPr>
            <w:tcW w:w="815" w:type="pct"/>
            <w:vMerge/>
          </w:tcPr>
          <w:p w14:paraId="065CC260" w14:textId="77777777" w:rsidR="00663E64" w:rsidRPr="00866EA1" w:rsidRDefault="00663E64" w:rsidP="00695659">
            <w:pPr>
              <w:jc w:val="both"/>
              <w:rPr>
                <w:rFonts w:ascii="Times New Roman" w:hAnsi="Times New Roman"/>
                <w:sz w:val="24"/>
                <w:szCs w:val="24"/>
              </w:rPr>
            </w:pPr>
          </w:p>
        </w:tc>
        <w:tc>
          <w:tcPr>
            <w:tcW w:w="3399" w:type="pct"/>
          </w:tcPr>
          <w:p w14:paraId="2F99991E" w14:textId="77777777" w:rsidR="00663E64" w:rsidRPr="002601FD" w:rsidRDefault="00663E64" w:rsidP="00695659">
            <w:pPr>
              <w:jc w:val="both"/>
              <w:rPr>
                <w:rFonts w:ascii="Times New Roman" w:hAnsi="Times New Roman"/>
                <w:sz w:val="24"/>
                <w:szCs w:val="24"/>
              </w:rPr>
            </w:pPr>
            <w:r>
              <w:rPr>
                <w:rFonts w:ascii="Times New Roman" w:hAnsi="Times New Roman"/>
                <w:sz w:val="24"/>
                <w:szCs w:val="24"/>
              </w:rPr>
              <w:t>п</w:t>
            </w:r>
            <w:r w:rsidRPr="002601FD">
              <w:rPr>
                <w:rFonts w:ascii="Times New Roman" w:hAnsi="Times New Roman"/>
                <w:sz w:val="24"/>
                <w:szCs w:val="24"/>
              </w:rPr>
              <w:t>рименять рабочий план счетов бухгалтерского учета организации</w:t>
            </w:r>
          </w:p>
        </w:tc>
      </w:tr>
      <w:tr w:rsidR="00663E64" w:rsidRPr="00866EA1" w14:paraId="42742453" w14:textId="77777777" w:rsidTr="00422CBB">
        <w:trPr>
          <w:trHeight w:val="20"/>
          <w:jc w:val="center"/>
        </w:trPr>
        <w:tc>
          <w:tcPr>
            <w:tcW w:w="786" w:type="pct"/>
            <w:vMerge/>
          </w:tcPr>
          <w:p w14:paraId="704DBABE" w14:textId="77777777" w:rsidR="00663E64" w:rsidRPr="00866EA1" w:rsidRDefault="00663E64" w:rsidP="00663E64">
            <w:pPr>
              <w:jc w:val="both"/>
              <w:rPr>
                <w:rFonts w:ascii="Times New Roman" w:hAnsi="Times New Roman"/>
                <w:sz w:val="24"/>
                <w:szCs w:val="24"/>
              </w:rPr>
            </w:pPr>
          </w:p>
        </w:tc>
        <w:tc>
          <w:tcPr>
            <w:tcW w:w="815" w:type="pct"/>
            <w:vMerge/>
          </w:tcPr>
          <w:p w14:paraId="71020514" w14:textId="77777777" w:rsidR="00663E64" w:rsidRPr="00866EA1" w:rsidRDefault="00663E64" w:rsidP="00695659">
            <w:pPr>
              <w:jc w:val="both"/>
              <w:rPr>
                <w:rFonts w:ascii="Times New Roman" w:hAnsi="Times New Roman"/>
                <w:sz w:val="24"/>
                <w:szCs w:val="24"/>
              </w:rPr>
            </w:pPr>
          </w:p>
        </w:tc>
        <w:tc>
          <w:tcPr>
            <w:tcW w:w="3399" w:type="pct"/>
          </w:tcPr>
          <w:p w14:paraId="7589CC6B"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 xml:space="preserve">Знания: </w:t>
            </w:r>
          </w:p>
        </w:tc>
      </w:tr>
      <w:tr w:rsidR="00663E64" w:rsidRPr="00866EA1" w14:paraId="50F51ECC" w14:textId="77777777" w:rsidTr="00422CBB">
        <w:trPr>
          <w:trHeight w:val="20"/>
          <w:jc w:val="center"/>
        </w:trPr>
        <w:tc>
          <w:tcPr>
            <w:tcW w:w="786" w:type="pct"/>
            <w:vMerge/>
          </w:tcPr>
          <w:p w14:paraId="7CA25CF0" w14:textId="77777777" w:rsidR="00663E64" w:rsidRPr="00866EA1" w:rsidRDefault="00663E64" w:rsidP="00663E64">
            <w:pPr>
              <w:jc w:val="both"/>
              <w:rPr>
                <w:rFonts w:ascii="Times New Roman" w:hAnsi="Times New Roman"/>
                <w:sz w:val="24"/>
                <w:szCs w:val="24"/>
              </w:rPr>
            </w:pPr>
          </w:p>
        </w:tc>
        <w:tc>
          <w:tcPr>
            <w:tcW w:w="815" w:type="pct"/>
            <w:vMerge/>
          </w:tcPr>
          <w:p w14:paraId="7BD46CC1" w14:textId="77777777" w:rsidR="00663E64" w:rsidRPr="00866EA1" w:rsidRDefault="00663E64" w:rsidP="00695659">
            <w:pPr>
              <w:jc w:val="both"/>
              <w:rPr>
                <w:rFonts w:ascii="Times New Roman" w:hAnsi="Times New Roman"/>
                <w:sz w:val="24"/>
                <w:szCs w:val="24"/>
              </w:rPr>
            </w:pPr>
          </w:p>
        </w:tc>
        <w:tc>
          <w:tcPr>
            <w:tcW w:w="3399" w:type="pct"/>
          </w:tcPr>
          <w:p w14:paraId="1F5D14D6" w14:textId="77777777" w:rsidR="00663E64" w:rsidRPr="002601FD" w:rsidRDefault="00663E64" w:rsidP="00695659">
            <w:pPr>
              <w:jc w:val="both"/>
              <w:rPr>
                <w:rFonts w:ascii="Times New Roman" w:hAnsi="Times New Roman"/>
                <w:sz w:val="24"/>
                <w:szCs w:val="24"/>
              </w:rPr>
            </w:pPr>
            <w:r>
              <w:rPr>
                <w:rFonts w:ascii="Times New Roman" w:hAnsi="Times New Roman"/>
                <w:sz w:val="24"/>
                <w:szCs w:val="24"/>
              </w:rPr>
              <w:t>с</w:t>
            </w:r>
            <w:r w:rsidRPr="002601FD">
              <w:rPr>
                <w:rFonts w:ascii="Times New Roman" w:hAnsi="Times New Roman"/>
                <w:sz w:val="24"/>
                <w:szCs w:val="24"/>
              </w:rPr>
              <w:t>ущность плана счетов бухгалтерского учета финансово-хозяйственной деятельности организаций;</w:t>
            </w:r>
          </w:p>
        </w:tc>
      </w:tr>
      <w:tr w:rsidR="00663E64" w:rsidRPr="00866EA1" w14:paraId="4708A7B0" w14:textId="77777777" w:rsidTr="00422CBB">
        <w:trPr>
          <w:trHeight w:val="20"/>
          <w:jc w:val="center"/>
        </w:trPr>
        <w:tc>
          <w:tcPr>
            <w:tcW w:w="786" w:type="pct"/>
            <w:vMerge/>
          </w:tcPr>
          <w:p w14:paraId="66AB55C5" w14:textId="77777777" w:rsidR="00663E64" w:rsidRPr="00866EA1" w:rsidRDefault="00663E64" w:rsidP="00663E64">
            <w:pPr>
              <w:jc w:val="both"/>
              <w:rPr>
                <w:rFonts w:ascii="Times New Roman" w:hAnsi="Times New Roman"/>
                <w:sz w:val="24"/>
                <w:szCs w:val="24"/>
              </w:rPr>
            </w:pPr>
          </w:p>
        </w:tc>
        <w:tc>
          <w:tcPr>
            <w:tcW w:w="815" w:type="pct"/>
            <w:vMerge/>
          </w:tcPr>
          <w:p w14:paraId="5606425A" w14:textId="77777777" w:rsidR="00663E64" w:rsidRPr="00866EA1" w:rsidRDefault="00663E64" w:rsidP="00695659">
            <w:pPr>
              <w:jc w:val="both"/>
              <w:rPr>
                <w:rFonts w:ascii="Times New Roman" w:hAnsi="Times New Roman"/>
                <w:sz w:val="24"/>
                <w:szCs w:val="24"/>
              </w:rPr>
            </w:pPr>
          </w:p>
        </w:tc>
        <w:tc>
          <w:tcPr>
            <w:tcW w:w="3399" w:type="pct"/>
          </w:tcPr>
          <w:p w14:paraId="492C6417" w14:textId="77777777" w:rsidR="00663E64" w:rsidRPr="002601FD" w:rsidRDefault="00663E64" w:rsidP="00695659">
            <w:pPr>
              <w:jc w:val="both"/>
              <w:rPr>
                <w:rFonts w:ascii="Times New Roman" w:hAnsi="Times New Roman"/>
                <w:sz w:val="24"/>
                <w:szCs w:val="24"/>
              </w:rPr>
            </w:pPr>
            <w:r>
              <w:rPr>
                <w:rFonts w:ascii="Times New Roman" w:hAnsi="Times New Roman"/>
                <w:sz w:val="24"/>
                <w:szCs w:val="24"/>
              </w:rPr>
              <w:t>т</w:t>
            </w:r>
            <w:r w:rsidRPr="002601FD">
              <w:rPr>
                <w:rFonts w:ascii="Times New Roman" w:hAnsi="Times New Roman"/>
                <w:sz w:val="24"/>
                <w:szCs w:val="24"/>
              </w:rPr>
              <w:t>еоретические вопросы разработки и применения плана счетов бухгалтерского учета в финансово-хозяйственной деятельности организации;</w:t>
            </w:r>
          </w:p>
        </w:tc>
      </w:tr>
      <w:tr w:rsidR="00663E64" w:rsidRPr="00866EA1" w14:paraId="7CE7566A" w14:textId="77777777" w:rsidTr="00422CBB">
        <w:trPr>
          <w:trHeight w:val="20"/>
          <w:jc w:val="center"/>
        </w:trPr>
        <w:tc>
          <w:tcPr>
            <w:tcW w:w="786" w:type="pct"/>
            <w:vMerge/>
          </w:tcPr>
          <w:p w14:paraId="3215E2E8" w14:textId="77777777" w:rsidR="00663E64" w:rsidRPr="00866EA1" w:rsidRDefault="00663E64" w:rsidP="00663E64">
            <w:pPr>
              <w:jc w:val="both"/>
              <w:rPr>
                <w:rFonts w:ascii="Times New Roman" w:hAnsi="Times New Roman"/>
                <w:sz w:val="24"/>
                <w:szCs w:val="24"/>
              </w:rPr>
            </w:pPr>
          </w:p>
        </w:tc>
        <w:tc>
          <w:tcPr>
            <w:tcW w:w="815" w:type="pct"/>
            <w:vMerge/>
          </w:tcPr>
          <w:p w14:paraId="0CAE9B34" w14:textId="77777777" w:rsidR="00663E64" w:rsidRPr="00866EA1" w:rsidRDefault="00663E64" w:rsidP="00695659">
            <w:pPr>
              <w:jc w:val="both"/>
              <w:rPr>
                <w:rFonts w:ascii="Times New Roman" w:hAnsi="Times New Roman"/>
                <w:sz w:val="24"/>
                <w:szCs w:val="24"/>
              </w:rPr>
            </w:pPr>
          </w:p>
        </w:tc>
        <w:tc>
          <w:tcPr>
            <w:tcW w:w="3399" w:type="pct"/>
          </w:tcPr>
          <w:p w14:paraId="2184C0DB" w14:textId="77777777" w:rsidR="00663E64" w:rsidRPr="002601FD" w:rsidRDefault="00663E64" w:rsidP="00695659">
            <w:pPr>
              <w:jc w:val="both"/>
              <w:rPr>
                <w:rFonts w:ascii="Times New Roman" w:hAnsi="Times New Roman"/>
                <w:sz w:val="24"/>
                <w:szCs w:val="24"/>
              </w:rPr>
            </w:pPr>
            <w:r>
              <w:rPr>
                <w:rFonts w:ascii="Times New Roman" w:hAnsi="Times New Roman"/>
                <w:sz w:val="24"/>
                <w:szCs w:val="24"/>
              </w:rPr>
              <w:t>и</w:t>
            </w:r>
            <w:r w:rsidRPr="002601FD">
              <w:rPr>
                <w:rFonts w:ascii="Times New Roman" w:hAnsi="Times New Roman"/>
                <w:sz w:val="24"/>
                <w:szCs w:val="24"/>
              </w:rPr>
              <w:t>нструкцию по применению плана счетов бухгалтерского учета;</w:t>
            </w:r>
          </w:p>
        </w:tc>
      </w:tr>
      <w:tr w:rsidR="00663E64" w:rsidRPr="00866EA1" w14:paraId="01DA4B70" w14:textId="77777777" w:rsidTr="00422CBB">
        <w:trPr>
          <w:trHeight w:val="20"/>
          <w:jc w:val="center"/>
        </w:trPr>
        <w:tc>
          <w:tcPr>
            <w:tcW w:w="786" w:type="pct"/>
            <w:vMerge/>
          </w:tcPr>
          <w:p w14:paraId="51EB1DF0" w14:textId="77777777" w:rsidR="00663E64" w:rsidRPr="00866EA1" w:rsidRDefault="00663E64" w:rsidP="00663E64">
            <w:pPr>
              <w:jc w:val="both"/>
              <w:rPr>
                <w:rFonts w:ascii="Times New Roman" w:hAnsi="Times New Roman"/>
                <w:sz w:val="24"/>
                <w:szCs w:val="24"/>
              </w:rPr>
            </w:pPr>
          </w:p>
        </w:tc>
        <w:tc>
          <w:tcPr>
            <w:tcW w:w="815" w:type="pct"/>
            <w:vMerge/>
          </w:tcPr>
          <w:p w14:paraId="43E85CB9" w14:textId="77777777" w:rsidR="00663E64" w:rsidRPr="00866EA1" w:rsidRDefault="00663E64" w:rsidP="00695659">
            <w:pPr>
              <w:jc w:val="both"/>
              <w:rPr>
                <w:rFonts w:ascii="Times New Roman" w:hAnsi="Times New Roman"/>
                <w:sz w:val="24"/>
                <w:szCs w:val="24"/>
              </w:rPr>
            </w:pPr>
          </w:p>
        </w:tc>
        <w:tc>
          <w:tcPr>
            <w:tcW w:w="3399" w:type="pct"/>
          </w:tcPr>
          <w:p w14:paraId="443A0B8F" w14:textId="77777777" w:rsidR="00663E64" w:rsidRPr="002601FD" w:rsidRDefault="00663E64" w:rsidP="00695659">
            <w:pPr>
              <w:jc w:val="both"/>
              <w:rPr>
                <w:rFonts w:ascii="Times New Roman" w:hAnsi="Times New Roman"/>
                <w:sz w:val="24"/>
                <w:szCs w:val="24"/>
              </w:rPr>
            </w:pPr>
            <w:r>
              <w:rPr>
                <w:rFonts w:ascii="Times New Roman" w:hAnsi="Times New Roman"/>
                <w:sz w:val="24"/>
                <w:szCs w:val="24"/>
              </w:rPr>
              <w:t>к</w:t>
            </w:r>
            <w:r w:rsidRPr="002601FD">
              <w:rPr>
                <w:rFonts w:ascii="Times New Roman" w:hAnsi="Times New Roman"/>
                <w:sz w:val="24"/>
                <w:szCs w:val="24"/>
              </w:rPr>
              <w:t>лассификацию счетов бухгалтерского учета по экономическому содержанию, назначению и структуре</w:t>
            </w:r>
          </w:p>
        </w:tc>
      </w:tr>
      <w:tr w:rsidR="00663E64" w:rsidRPr="00866EA1" w14:paraId="0EED06A6" w14:textId="77777777" w:rsidTr="00422CBB">
        <w:trPr>
          <w:trHeight w:val="20"/>
          <w:jc w:val="center"/>
        </w:trPr>
        <w:tc>
          <w:tcPr>
            <w:tcW w:w="786" w:type="pct"/>
            <w:vMerge/>
          </w:tcPr>
          <w:p w14:paraId="2E8CBD0A" w14:textId="77777777" w:rsidR="00663E64" w:rsidRPr="00866EA1" w:rsidRDefault="00663E64" w:rsidP="00663E64">
            <w:pPr>
              <w:jc w:val="both"/>
              <w:rPr>
                <w:rFonts w:ascii="Times New Roman" w:hAnsi="Times New Roman"/>
                <w:sz w:val="24"/>
                <w:szCs w:val="24"/>
              </w:rPr>
            </w:pPr>
          </w:p>
        </w:tc>
        <w:tc>
          <w:tcPr>
            <w:tcW w:w="815" w:type="pct"/>
            <w:vMerge w:val="restart"/>
          </w:tcPr>
          <w:p w14:paraId="683CE8B2" w14:textId="77777777" w:rsidR="00663E64" w:rsidRPr="00AE7833" w:rsidRDefault="00663E64" w:rsidP="00695659">
            <w:pPr>
              <w:pStyle w:val="ConsPlusNormal"/>
              <w:jc w:val="both"/>
              <w:rPr>
                <w:rFonts w:ascii="Times New Roman" w:hAnsi="Times New Roman" w:cs="Times New Roman"/>
                <w:sz w:val="24"/>
                <w:szCs w:val="24"/>
              </w:rPr>
            </w:pPr>
            <w:r w:rsidRPr="00AE7833">
              <w:rPr>
                <w:rFonts w:ascii="Times New Roman" w:hAnsi="Times New Roman" w:cs="Times New Roman"/>
                <w:sz w:val="24"/>
                <w:szCs w:val="24"/>
              </w:rPr>
              <w:t>ПК 1.5. Осуществлять текущую группировку и итоговое обобщение фактов хозяйственной жизни.</w:t>
            </w:r>
          </w:p>
          <w:p w14:paraId="03B7F120" w14:textId="77777777" w:rsidR="00663E64" w:rsidRPr="00866EA1" w:rsidRDefault="00663E64" w:rsidP="00695659">
            <w:pPr>
              <w:jc w:val="both"/>
              <w:rPr>
                <w:rFonts w:ascii="Times New Roman" w:hAnsi="Times New Roman"/>
                <w:sz w:val="24"/>
                <w:szCs w:val="24"/>
              </w:rPr>
            </w:pPr>
          </w:p>
        </w:tc>
        <w:tc>
          <w:tcPr>
            <w:tcW w:w="3399" w:type="pct"/>
          </w:tcPr>
          <w:p w14:paraId="42AA00C9" w14:textId="77777777" w:rsidR="00663E64" w:rsidRPr="00866EA1" w:rsidRDefault="00663E64" w:rsidP="00695659">
            <w:pPr>
              <w:jc w:val="both"/>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663E64" w:rsidRPr="00866EA1" w14:paraId="1506CA35" w14:textId="77777777" w:rsidTr="00422CBB">
        <w:trPr>
          <w:trHeight w:val="20"/>
          <w:jc w:val="center"/>
        </w:trPr>
        <w:tc>
          <w:tcPr>
            <w:tcW w:w="786" w:type="pct"/>
            <w:vMerge/>
          </w:tcPr>
          <w:p w14:paraId="3624C9CC" w14:textId="77777777" w:rsidR="00663E64" w:rsidRPr="00866EA1" w:rsidRDefault="00663E64" w:rsidP="00663E64">
            <w:pPr>
              <w:jc w:val="both"/>
              <w:rPr>
                <w:rFonts w:ascii="Times New Roman" w:hAnsi="Times New Roman"/>
                <w:sz w:val="24"/>
                <w:szCs w:val="24"/>
              </w:rPr>
            </w:pPr>
          </w:p>
        </w:tc>
        <w:tc>
          <w:tcPr>
            <w:tcW w:w="815" w:type="pct"/>
            <w:vMerge/>
          </w:tcPr>
          <w:p w14:paraId="3C5E797E" w14:textId="77777777" w:rsidR="00663E64" w:rsidRPr="00A200F5" w:rsidRDefault="00663E64" w:rsidP="00695659">
            <w:pPr>
              <w:pStyle w:val="ConsPlusNormal"/>
              <w:jc w:val="both"/>
              <w:rPr>
                <w:rFonts w:ascii="Times New Roman" w:hAnsi="Times New Roman" w:cs="Times New Roman"/>
                <w:iCs/>
                <w:sz w:val="28"/>
                <w:szCs w:val="28"/>
              </w:rPr>
            </w:pPr>
          </w:p>
        </w:tc>
        <w:tc>
          <w:tcPr>
            <w:tcW w:w="3399" w:type="pct"/>
          </w:tcPr>
          <w:p w14:paraId="0F679D36" w14:textId="77777777" w:rsidR="00663E64" w:rsidRPr="00AE7833" w:rsidRDefault="00663E64" w:rsidP="00695659">
            <w:pPr>
              <w:jc w:val="both"/>
              <w:rPr>
                <w:rFonts w:ascii="Times New Roman" w:hAnsi="Times New Roman"/>
                <w:sz w:val="24"/>
                <w:szCs w:val="24"/>
              </w:rPr>
            </w:pPr>
            <w:r>
              <w:rPr>
                <w:rFonts w:ascii="Times New Roman" w:hAnsi="Times New Roman"/>
                <w:sz w:val="24"/>
                <w:szCs w:val="24"/>
              </w:rPr>
              <w:t>р</w:t>
            </w:r>
            <w:r w:rsidRPr="00AE7833">
              <w:rPr>
                <w:rFonts w:ascii="Times New Roman" w:hAnsi="Times New Roman"/>
                <w:sz w:val="24"/>
                <w:szCs w:val="24"/>
              </w:rPr>
              <w:t>егистрация данных, содержащихся в первичных учетных документах, в регистрах бухгалтерского учета</w:t>
            </w:r>
          </w:p>
        </w:tc>
      </w:tr>
      <w:tr w:rsidR="00663E64" w:rsidRPr="00866EA1" w14:paraId="6E4E1195" w14:textId="77777777" w:rsidTr="00422CBB">
        <w:trPr>
          <w:trHeight w:val="20"/>
          <w:jc w:val="center"/>
        </w:trPr>
        <w:tc>
          <w:tcPr>
            <w:tcW w:w="786" w:type="pct"/>
            <w:vMerge/>
          </w:tcPr>
          <w:p w14:paraId="4087FF76" w14:textId="77777777" w:rsidR="00663E64" w:rsidRPr="00866EA1" w:rsidRDefault="00663E64" w:rsidP="00663E64">
            <w:pPr>
              <w:jc w:val="both"/>
              <w:rPr>
                <w:rFonts w:ascii="Times New Roman" w:hAnsi="Times New Roman"/>
                <w:sz w:val="24"/>
                <w:szCs w:val="24"/>
              </w:rPr>
            </w:pPr>
          </w:p>
        </w:tc>
        <w:tc>
          <w:tcPr>
            <w:tcW w:w="815" w:type="pct"/>
            <w:vMerge/>
          </w:tcPr>
          <w:p w14:paraId="3C603227" w14:textId="77777777" w:rsidR="00663E64" w:rsidRPr="00A200F5" w:rsidRDefault="00663E64" w:rsidP="00695659">
            <w:pPr>
              <w:pStyle w:val="ConsPlusNormal"/>
              <w:jc w:val="both"/>
              <w:rPr>
                <w:rFonts w:ascii="Times New Roman" w:hAnsi="Times New Roman" w:cs="Times New Roman"/>
                <w:iCs/>
                <w:sz w:val="28"/>
                <w:szCs w:val="28"/>
              </w:rPr>
            </w:pPr>
          </w:p>
        </w:tc>
        <w:tc>
          <w:tcPr>
            <w:tcW w:w="3399" w:type="pct"/>
          </w:tcPr>
          <w:p w14:paraId="5170C54E" w14:textId="77777777" w:rsidR="00663E64" w:rsidRPr="00AE7833" w:rsidRDefault="00663E64" w:rsidP="00695659">
            <w:pPr>
              <w:autoSpaceDE w:val="0"/>
              <w:autoSpaceDN w:val="0"/>
              <w:adjustRightInd w:val="0"/>
              <w:jc w:val="both"/>
              <w:rPr>
                <w:rFonts w:ascii="Times New Roman" w:hAnsi="Times New Roman"/>
                <w:sz w:val="24"/>
                <w:szCs w:val="24"/>
              </w:rPr>
            </w:pPr>
            <w:r>
              <w:rPr>
                <w:rFonts w:ascii="Times New Roman" w:hAnsi="Times New Roman"/>
                <w:sz w:val="24"/>
                <w:szCs w:val="24"/>
              </w:rPr>
              <w:t>п</w:t>
            </w:r>
            <w:r w:rsidRPr="00AE7833">
              <w:rPr>
                <w:rFonts w:ascii="Times New Roman" w:hAnsi="Times New Roman"/>
                <w:sz w:val="24"/>
                <w:szCs w:val="24"/>
              </w:rPr>
              <w:t>одсчет в регистрах бухгалтерского учета итогов и остатков по счетам синтетического и аналитического учета, закрытие оборотов по счетам бухгалтерского учета</w:t>
            </w:r>
          </w:p>
        </w:tc>
      </w:tr>
      <w:tr w:rsidR="00663E64" w:rsidRPr="00866EA1" w14:paraId="5B48BDFC" w14:textId="77777777" w:rsidTr="00422CBB">
        <w:trPr>
          <w:trHeight w:val="20"/>
          <w:jc w:val="center"/>
        </w:trPr>
        <w:tc>
          <w:tcPr>
            <w:tcW w:w="786" w:type="pct"/>
            <w:vMerge/>
          </w:tcPr>
          <w:p w14:paraId="44056F93" w14:textId="77777777" w:rsidR="00663E64" w:rsidRPr="00866EA1" w:rsidRDefault="00663E64" w:rsidP="00663E64">
            <w:pPr>
              <w:jc w:val="both"/>
              <w:rPr>
                <w:rFonts w:ascii="Times New Roman" w:hAnsi="Times New Roman"/>
                <w:sz w:val="24"/>
                <w:szCs w:val="24"/>
              </w:rPr>
            </w:pPr>
          </w:p>
        </w:tc>
        <w:tc>
          <w:tcPr>
            <w:tcW w:w="815" w:type="pct"/>
            <w:vMerge/>
          </w:tcPr>
          <w:p w14:paraId="1F962A5A" w14:textId="77777777" w:rsidR="00663E64" w:rsidRPr="00A200F5" w:rsidRDefault="00663E64" w:rsidP="00695659">
            <w:pPr>
              <w:pStyle w:val="ConsPlusNormal"/>
              <w:jc w:val="both"/>
              <w:rPr>
                <w:rFonts w:ascii="Times New Roman" w:hAnsi="Times New Roman" w:cs="Times New Roman"/>
                <w:iCs/>
                <w:sz w:val="28"/>
                <w:szCs w:val="28"/>
              </w:rPr>
            </w:pPr>
          </w:p>
        </w:tc>
        <w:tc>
          <w:tcPr>
            <w:tcW w:w="3399" w:type="pct"/>
          </w:tcPr>
          <w:p w14:paraId="5EE39144" w14:textId="77777777" w:rsidR="00663E64" w:rsidRPr="00AE7833" w:rsidRDefault="00663E64" w:rsidP="00695659">
            <w:pPr>
              <w:jc w:val="both"/>
              <w:rPr>
                <w:rFonts w:ascii="Times New Roman" w:hAnsi="Times New Roman"/>
                <w:sz w:val="24"/>
                <w:szCs w:val="24"/>
              </w:rPr>
            </w:pPr>
            <w:r>
              <w:rPr>
                <w:rFonts w:ascii="Times New Roman" w:hAnsi="Times New Roman"/>
                <w:sz w:val="24"/>
                <w:szCs w:val="24"/>
              </w:rPr>
              <w:t>к</w:t>
            </w:r>
            <w:r w:rsidRPr="00AE7833">
              <w:rPr>
                <w:rFonts w:ascii="Times New Roman" w:hAnsi="Times New Roman"/>
                <w:sz w:val="24"/>
                <w:szCs w:val="24"/>
              </w:rPr>
              <w:t>онтроль тождества данных аналитического учета оборотам и остаткам по счетам синтетического учета</w:t>
            </w:r>
          </w:p>
        </w:tc>
      </w:tr>
      <w:tr w:rsidR="00663E64" w:rsidRPr="00866EA1" w14:paraId="61736DE9" w14:textId="77777777" w:rsidTr="00422CBB">
        <w:trPr>
          <w:trHeight w:val="20"/>
          <w:jc w:val="center"/>
        </w:trPr>
        <w:tc>
          <w:tcPr>
            <w:tcW w:w="786" w:type="pct"/>
            <w:vMerge/>
          </w:tcPr>
          <w:p w14:paraId="10AD560D" w14:textId="77777777" w:rsidR="00663E64" w:rsidRPr="00866EA1" w:rsidRDefault="00663E64" w:rsidP="00663E64">
            <w:pPr>
              <w:jc w:val="both"/>
              <w:rPr>
                <w:rFonts w:ascii="Times New Roman" w:hAnsi="Times New Roman"/>
                <w:sz w:val="24"/>
                <w:szCs w:val="24"/>
              </w:rPr>
            </w:pPr>
          </w:p>
        </w:tc>
        <w:tc>
          <w:tcPr>
            <w:tcW w:w="815" w:type="pct"/>
            <w:vMerge/>
          </w:tcPr>
          <w:p w14:paraId="64CADA9B" w14:textId="77777777" w:rsidR="00663E64" w:rsidRPr="00A200F5" w:rsidRDefault="00663E64" w:rsidP="00695659">
            <w:pPr>
              <w:pStyle w:val="ConsPlusNormal"/>
              <w:jc w:val="both"/>
              <w:rPr>
                <w:rFonts w:ascii="Times New Roman" w:hAnsi="Times New Roman" w:cs="Times New Roman"/>
                <w:iCs/>
                <w:sz w:val="28"/>
                <w:szCs w:val="28"/>
              </w:rPr>
            </w:pPr>
          </w:p>
        </w:tc>
        <w:tc>
          <w:tcPr>
            <w:tcW w:w="3399" w:type="pct"/>
          </w:tcPr>
          <w:p w14:paraId="55315AC0" w14:textId="77777777" w:rsidR="00663E64" w:rsidRPr="00AE7833" w:rsidRDefault="00663E64" w:rsidP="00695659">
            <w:pPr>
              <w:jc w:val="both"/>
              <w:rPr>
                <w:rFonts w:ascii="Times New Roman" w:hAnsi="Times New Roman"/>
                <w:sz w:val="24"/>
                <w:szCs w:val="24"/>
              </w:rPr>
            </w:pPr>
            <w:r>
              <w:rPr>
                <w:rFonts w:ascii="Times New Roman" w:hAnsi="Times New Roman"/>
                <w:sz w:val="24"/>
                <w:szCs w:val="24"/>
              </w:rPr>
              <w:t>с</w:t>
            </w:r>
            <w:r w:rsidRPr="00AE7833">
              <w:rPr>
                <w:rFonts w:ascii="Times New Roman" w:hAnsi="Times New Roman"/>
                <w:sz w:val="24"/>
                <w:szCs w:val="24"/>
              </w:rPr>
              <w:t xml:space="preserve">оставление </w:t>
            </w:r>
            <w:proofErr w:type="spellStart"/>
            <w:r w:rsidRPr="00AE7833">
              <w:rPr>
                <w:rFonts w:ascii="Times New Roman" w:hAnsi="Times New Roman"/>
                <w:sz w:val="24"/>
                <w:szCs w:val="24"/>
              </w:rPr>
              <w:t>оборотно</w:t>
            </w:r>
            <w:proofErr w:type="spellEnd"/>
            <w:r w:rsidRPr="00AE7833">
              <w:rPr>
                <w:rFonts w:ascii="Times New Roman" w:hAnsi="Times New Roman"/>
                <w:sz w:val="24"/>
                <w:szCs w:val="24"/>
              </w:rPr>
              <w:t>-сальдовой ведомости и главной книги</w:t>
            </w:r>
          </w:p>
        </w:tc>
      </w:tr>
      <w:tr w:rsidR="00663E64" w:rsidRPr="00866EA1" w14:paraId="052BAD76" w14:textId="77777777" w:rsidTr="00422CBB">
        <w:trPr>
          <w:trHeight w:val="20"/>
          <w:jc w:val="center"/>
        </w:trPr>
        <w:tc>
          <w:tcPr>
            <w:tcW w:w="786" w:type="pct"/>
            <w:vMerge/>
          </w:tcPr>
          <w:p w14:paraId="244C6EA5" w14:textId="77777777" w:rsidR="00663E64" w:rsidRPr="00866EA1" w:rsidRDefault="00663E64" w:rsidP="00663E64">
            <w:pPr>
              <w:jc w:val="both"/>
              <w:rPr>
                <w:rFonts w:ascii="Times New Roman" w:hAnsi="Times New Roman"/>
                <w:sz w:val="24"/>
                <w:szCs w:val="24"/>
              </w:rPr>
            </w:pPr>
          </w:p>
        </w:tc>
        <w:tc>
          <w:tcPr>
            <w:tcW w:w="815" w:type="pct"/>
            <w:vMerge/>
          </w:tcPr>
          <w:p w14:paraId="233D721B" w14:textId="77777777" w:rsidR="00663E64" w:rsidRPr="00A200F5" w:rsidRDefault="00663E64" w:rsidP="00695659">
            <w:pPr>
              <w:pStyle w:val="ConsPlusNormal"/>
              <w:jc w:val="both"/>
              <w:rPr>
                <w:rFonts w:ascii="Times New Roman" w:hAnsi="Times New Roman" w:cs="Times New Roman"/>
                <w:iCs/>
                <w:sz w:val="28"/>
                <w:szCs w:val="28"/>
              </w:rPr>
            </w:pPr>
          </w:p>
        </w:tc>
        <w:tc>
          <w:tcPr>
            <w:tcW w:w="3399" w:type="pct"/>
          </w:tcPr>
          <w:p w14:paraId="074F3833" w14:textId="77777777" w:rsidR="00663E64" w:rsidRPr="00AE7833" w:rsidRDefault="00663E64" w:rsidP="00695659">
            <w:pPr>
              <w:jc w:val="both"/>
              <w:rPr>
                <w:rFonts w:ascii="Times New Roman" w:hAnsi="Times New Roman"/>
                <w:sz w:val="24"/>
                <w:szCs w:val="24"/>
              </w:rPr>
            </w:pPr>
            <w:r>
              <w:rPr>
                <w:rFonts w:ascii="Times New Roman" w:hAnsi="Times New Roman"/>
                <w:sz w:val="24"/>
                <w:szCs w:val="24"/>
              </w:rPr>
              <w:t>с</w:t>
            </w:r>
            <w:r w:rsidRPr="00AE7833">
              <w:rPr>
                <w:rFonts w:ascii="Times New Roman" w:hAnsi="Times New Roman"/>
                <w:sz w:val="24"/>
                <w:szCs w:val="24"/>
              </w:rPr>
              <w:t>истематизация и комплектование регистров бухгалтерского учета за отчетный период</w:t>
            </w:r>
          </w:p>
        </w:tc>
      </w:tr>
      <w:tr w:rsidR="00663E64" w:rsidRPr="00866EA1" w14:paraId="2415ABD7" w14:textId="77777777" w:rsidTr="00422CBB">
        <w:trPr>
          <w:trHeight w:val="20"/>
          <w:jc w:val="center"/>
        </w:trPr>
        <w:tc>
          <w:tcPr>
            <w:tcW w:w="786" w:type="pct"/>
            <w:vMerge/>
          </w:tcPr>
          <w:p w14:paraId="77AA2C6E" w14:textId="77777777" w:rsidR="00663E64" w:rsidRPr="00866EA1" w:rsidRDefault="00663E64" w:rsidP="00663E64">
            <w:pPr>
              <w:jc w:val="both"/>
              <w:rPr>
                <w:rFonts w:ascii="Times New Roman" w:hAnsi="Times New Roman"/>
                <w:sz w:val="24"/>
                <w:szCs w:val="24"/>
              </w:rPr>
            </w:pPr>
          </w:p>
        </w:tc>
        <w:tc>
          <w:tcPr>
            <w:tcW w:w="815" w:type="pct"/>
            <w:vMerge/>
          </w:tcPr>
          <w:p w14:paraId="56776A60" w14:textId="77777777" w:rsidR="00663E64" w:rsidRPr="00A200F5" w:rsidRDefault="00663E64" w:rsidP="00695659">
            <w:pPr>
              <w:pStyle w:val="ConsPlusNormal"/>
              <w:jc w:val="both"/>
              <w:rPr>
                <w:rFonts w:ascii="Times New Roman" w:hAnsi="Times New Roman" w:cs="Times New Roman"/>
                <w:iCs/>
                <w:sz w:val="28"/>
                <w:szCs w:val="28"/>
              </w:rPr>
            </w:pPr>
          </w:p>
        </w:tc>
        <w:tc>
          <w:tcPr>
            <w:tcW w:w="3399" w:type="pct"/>
          </w:tcPr>
          <w:p w14:paraId="3E38CCCD" w14:textId="77777777" w:rsidR="00663E64" w:rsidRPr="00AE7833" w:rsidRDefault="00663E64" w:rsidP="00695659">
            <w:pPr>
              <w:jc w:val="both"/>
              <w:rPr>
                <w:rFonts w:ascii="Times New Roman" w:hAnsi="Times New Roman"/>
                <w:sz w:val="24"/>
                <w:szCs w:val="24"/>
              </w:rPr>
            </w:pPr>
            <w:r>
              <w:rPr>
                <w:rFonts w:ascii="Times New Roman" w:hAnsi="Times New Roman"/>
                <w:sz w:val="24"/>
                <w:szCs w:val="24"/>
              </w:rPr>
              <w:t>п</w:t>
            </w:r>
            <w:r w:rsidRPr="00AE7833">
              <w:rPr>
                <w:rFonts w:ascii="Times New Roman" w:hAnsi="Times New Roman"/>
                <w:sz w:val="24"/>
                <w:szCs w:val="24"/>
              </w:rPr>
              <w:t>ередача регистров бухгалтерского учета в архив</w:t>
            </w:r>
          </w:p>
        </w:tc>
      </w:tr>
      <w:tr w:rsidR="00663E64" w:rsidRPr="00866EA1" w14:paraId="666E0AD5" w14:textId="77777777" w:rsidTr="00422CBB">
        <w:trPr>
          <w:trHeight w:val="20"/>
          <w:jc w:val="center"/>
        </w:trPr>
        <w:tc>
          <w:tcPr>
            <w:tcW w:w="786" w:type="pct"/>
            <w:vMerge/>
          </w:tcPr>
          <w:p w14:paraId="6E6E2900" w14:textId="77777777" w:rsidR="00663E64" w:rsidRPr="00866EA1" w:rsidRDefault="00663E64" w:rsidP="00663E64">
            <w:pPr>
              <w:jc w:val="both"/>
              <w:rPr>
                <w:rFonts w:ascii="Times New Roman" w:hAnsi="Times New Roman"/>
                <w:sz w:val="24"/>
                <w:szCs w:val="24"/>
              </w:rPr>
            </w:pPr>
          </w:p>
        </w:tc>
        <w:tc>
          <w:tcPr>
            <w:tcW w:w="815" w:type="pct"/>
            <w:vMerge/>
          </w:tcPr>
          <w:p w14:paraId="1327D34C" w14:textId="77777777" w:rsidR="00663E64" w:rsidRPr="00A200F5" w:rsidRDefault="00663E64" w:rsidP="00695659">
            <w:pPr>
              <w:pStyle w:val="ConsPlusNormal"/>
              <w:jc w:val="both"/>
              <w:rPr>
                <w:rFonts w:ascii="Times New Roman" w:hAnsi="Times New Roman" w:cs="Times New Roman"/>
                <w:iCs/>
                <w:sz w:val="28"/>
                <w:szCs w:val="28"/>
              </w:rPr>
            </w:pPr>
          </w:p>
        </w:tc>
        <w:tc>
          <w:tcPr>
            <w:tcW w:w="3399" w:type="pct"/>
          </w:tcPr>
          <w:p w14:paraId="79E1CC78" w14:textId="77777777" w:rsidR="00663E64" w:rsidRPr="00AE7833" w:rsidRDefault="00663E64" w:rsidP="00695659">
            <w:pPr>
              <w:jc w:val="both"/>
              <w:rPr>
                <w:rFonts w:ascii="Times New Roman" w:hAnsi="Times New Roman"/>
                <w:sz w:val="24"/>
                <w:szCs w:val="24"/>
              </w:rPr>
            </w:pPr>
            <w:r>
              <w:rPr>
                <w:rFonts w:ascii="Times New Roman" w:hAnsi="Times New Roman"/>
                <w:sz w:val="24"/>
                <w:szCs w:val="24"/>
              </w:rPr>
              <w:t>о</w:t>
            </w:r>
            <w:r w:rsidRPr="00AE7833">
              <w:rPr>
                <w:rFonts w:ascii="Times New Roman" w:hAnsi="Times New Roman"/>
                <w:sz w:val="24"/>
                <w:szCs w:val="24"/>
              </w:rPr>
              <w:t>тражение в бухгалтерском учете выявленных расхождений между фактическим наличием объектов и данными регистров бухгалтерского учета</w:t>
            </w:r>
          </w:p>
        </w:tc>
      </w:tr>
      <w:tr w:rsidR="00663E64" w:rsidRPr="00866EA1" w14:paraId="172FE5D1" w14:textId="77777777" w:rsidTr="00422CBB">
        <w:trPr>
          <w:trHeight w:val="20"/>
          <w:jc w:val="center"/>
        </w:trPr>
        <w:tc>
          <w:tcPr>
            <w:tcW w:w="786" w:type="pct"/>
            <w:vMerge/>
          </w:tcPr>
          <w:p w14:paraId="26A2754E" w14:textId="77777777" w:rsidR="00663E64" w:rsidRPr="00866EA1" w:rsidRDefault="00663E64" w:rsidP="00663E64">
            <w:pPr>
              <w:jc w:val="both"/>
              <w:rPr>
                <w:rFonts w:ascii="Times New Roman" w:hAnsi="Times New Roman"/>
                <w:sz w:val="24"/>
                <w:szCs w:val="24"/>
              </w:rPr>
            </w:pPr>
          </w:p>
        </w:tc>
        <w:tc>
          <w:tcPr>
            <w:tcW w:w="815" w:type="pct"/>
            <w:vMerge/>
          </w:tcPr>
          <w:p w14:paraId="417B08B4"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2809B34A"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 xml:space="preserve">Умения: </w:t>
            </w:r>
          </w:p>
        </w:tc>
      </w:tr>
      <w:tr w:rsidR="00663E64" w:rsidRPr="00866EA1" w14:paraId="569FEA9E" w14:textId="77777777" w:rsidTr="00422CBB">
        <w:trPr>
          <w:trHeight w:val="20"/>
          <w:jc w:val="center"/>
        </w:trPr>
        <w:tc>
          <w:tcPr>
            <w:tcW w:w="786" w:type="pct"/>
            <w:vMerge/>
          </w:tcPr>
          <w:p w14:paraId="239044CA" w14:textId="77777777" w:rsidR="00663E64" w:rsidRPr="00866EA1" w:rsidRDefault="00663E64" w:rsidP="00663E64">
            <w:pPr>
              <w:jc w:val="both"/>
              <w:rPr>
                <w:rFonts w:ascii="Times New Roman" w:hAnsi="Times New Roman"/>
                <w:sz w:val="24"/>
                <w:szCs w:val="24"/>
              </w:rPr>
            </w:pPr>
          </w:p>
        </w:tc>
        <w:tc>
          <w:tcPr>
            <w:tcW w:w="815" w:type="pct"/>
            <w:vMerge/>
          </w:tcPr>
          <w:p w14:paraId="70ABC642"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08E1B9C2" w14:textId="77777777" w:rsidR="00663E64" w:rsidRPr="00135F8D" w:rsidRDefault="00663E64" w:rsidP="00695659">
            <w:pPr>
              <w:jc w:val="both"/>
              <w:rPr>
                <w:rFonts w:ascii="Times New Roman" w:hAnsi="Times New Roman"/>
                <w:sz w:val="24"/>
                <w:szCs w:val="24"/>
              </w:rPr>
            </w:pPr>
            <w:r>
              <w:rPr>
                <w:rFonts w:ascii="Times New Roman" w:hAnsi="Times New Roman"/>
                <w:sz w:val="24"/>
                <w:szCs w:val="24"/>
              </w:rPr>
              <w:t>в</w:t>
            </w:r>
            <w:r w:rsidRPr="00135F8D">
              <w:rPr>
                <w:rFonts w:ascii="Times New Roman" w:hAnsi="Times New Roman"/>
                <w:sz w:val="24"/>
                <w:szCs w:val="24"/>
              </w:rPr>
              <w:t>ести регистрацию и накопление данных посредством двойной записи, по простой системе</w:t>
            </w:r>
          </w:p>
        </w:tc>
      </w:tr>
      <w:tr w:rsidR="00663E64" w:rsidRPr="00866EA1" w14:paraId="4A70F576" w14:textId="77777777" w:rsidTr="00422CBB">
        <w:trPr>
          <w:trHeight w:val="20"/>
          <w:jc w:val="center"/>
        </w:trPr>
        <w:tc>
          <w:tcPr>
            <w:tcW w:w="786" w:type="pct"/>
            <w:vMerge/>
          </w:tcPr>
          <w:p w14:paraId="4FF89081" w14:textId="77777777" w:rsidR="00663E64" w:rsidRPr="00866EA1" w:rsidRDefault="00663E64" w:rsidP="00663E64">
            <w:pPr>
              <w:jc w:val="both"/>
              <w:rPr>
                <w:rFonts w:ascii="Times New Roman" w:hAnsi="Times New Roman"/>
                <w:sz w:val="24"/>
                <w:szCs w:val="24"/>
              </w:rPr>
            </w:pPr>
          </w:p>
        </w:tc>
        <w:tc>
          <w:tcPr>
            <w:tcW w:w="815" w:type="pct"/>
            <w:vMerge/>
          </w:tcPr>
          <w:p w14:paraId="0DCC8E4A"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7B7B7629" w14:textId="77777777" w:rsidR="00663E64" w:rsidRPr="00135F8D" w:rsidRDefault="00663E64" w:rsidP="00695659">
            <w:pPr>
              <w:jc w:val="both"/>
              <w:rPr>
                <w:rFonts w:ascii="Times New Roman" w:hAnsi="Times New Roman"/>
                <w:sz w:val="24"/>
                <w:szCs w:val="24"/>
              </w:rPr>
            </w:pPr>
            <w:r>
              <w:rPr>
                <w:rFonts w:ascii="Times New Roman" w:hAnsi="Times New Roman"/>
                <w:sz w:val="24"/>
                <w:szCs w:val="24"/>
              </w:rPr>
              <w:t>с</w:t>
            </w:r>
            <w:r w:rsidRPr="00135F8D">
              <w:rPr>
                <w:rFonts w:ascii="Times New Roman" w:hAnsi="Times New Roman"/>
                <w:sz w:val="24"/>
                <w:szCs w:val="24"/>
              </w:rPr>
              <w:t>оставлять бухгалтерские записи в соответствии с рабочим планом счетов экономического субъекта</w:t>
            </w:r>
          </w:p>
        </w:tc>
      </w:tr>
      <w:tr w:rsidR="00663E64" w:rsidRPr="00866EA1" w14:paraId="736A1827" w14:textId="77777777" w:rsidTr="00422CBB">
        <w:trPr>
          <w:trHeight w:val="20"/>
          <w:jc w:val="center"/>
        </w:trPr>
        <w:tc>
          <w:tcPr>
            <w:tcW w:w="786" w:type="pct"/>
            <w:vMerge/>
          </w:tcPr>
          <w:p w14:paraId="6A857F5D" w14:textId="77777777" w:rsidR="00663E64" w:rsidRPr="00866EA1" w:rsidRDefault="00663E64" w:rsidP="00663E64">
            <w:pPr>
              <w:jc w:val="both"/>
              <w:rPr>
                <w:rFonts w:ascii="Times New Roman" w:hAnsi="Times New Roman"/>
                <w:sz w:val="24"/>
                <w:szCs w:val="24"/>
              </w:rPr>
            </w:pPr>
          </w:p>
        </w:tc>
        <w:tc>
          <w:tcPr>
            <w:tcW w:w="815" w:type="pct"/>
            <w:vMerge/>
          </w:tcPr>
          <w:p w14:paraId="1E740846"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646E3813" w14:textId="77777777" w:rsidR="00663E64" w:rsidRPr="00135F8D" w:rsidRDefault="00663E64" w:rsidP="00695659">
            <w:pPr>
              <w:jc w:val="both"/>
              <w:rPr>
                <w:rFonts w:ascii="Times New Roman" w:hAnsi="Times New Roman"/>
                <w:sz w:val="24"/>
                <w:szCs w:val="24"/>
              </w:rPr>
            </w:pPr>
            <w:r>
              <w:rPr>
                <w:rFonts w:ascii="Times New Roman" w:hAnsi="Times New Roman"/>
                <w:sz w:val="24"/>
                <w:szCs w:val="24"/>
              </w:rPr>
              <w:t>с</w:t>
            </w:r>
            <w:r w:rsidRPr="00135F8D">
              <w:rPr>
                <w:rFonts w:ascii="Times New Roman" w:hAnsi="Times New Roman"/>
                <w:sz w:val="24"/>
                <w:szCs w:val="24"/>
              </w:rPr>
              <w:t>опоставлять данные аналитического учета с оборотами и остатками по счетам синтетического учета на последний календарный день каждого месяца</w:t>
            </w:r>
          </w:p>
        </w:tc>
      </w:tr>
      <w:tr w:rsidR="00663E64" w:rsidRPr="00866EA1" w14:paraId="1BB686C2" w14:textId="77777777" w:rsidTr="00422CBB">
        <w:trPr>
          <w:trHeight w:val="20"/>
          <w:jc w:val="center"/>
        </w:trPr>
        <w:tc>
          <w:tcPr>
            <w:tcW w:w="786" w:type="pct"/>
            <w:vMerge/>
          </w:tcPr>
          <w:p w14:paraId="482D758C" w14:textId="77777777" w:rsidR="00663E64" w:rsidRPr="00866EA1" w:rsidRDefault="00663E64" w:rsidP="00663E64">
            <w:pPr>
              <w:jc w:val="both"/>
              <w:rPr>
                <w:rFonts w:ascii="Times New Roman" w:hAnsi="Times New Roman"/>
                <w:sz w:val="24"/>
                <w:szCs w:val="24"/>
              </w:rPr>
            </w:pPr>
          </w:p>
        </w:tc>
        <w:tc>
          <w:tcPr>
            <w:tcW w:w="815" w:type="pct"/>
            <w:vMerge/>
          </w:tcPr>
          <w:p w14:paraId="13034C8F"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009CD57B" w14:textId="77777777" w:rsidR="00663E64" w:rsidRPr="00135F8D" w:rsidRDefault="00663E64" w:rsidP="00695659">
            <w:pPr>
              <w:jc w:val="both"/>
              <w:rPr>
                <w:rFonts w:ascii="Times New Roman" w:hAnsi="Times New Roman"/>
                <w:sz w:val="24"/>
                <w:szCs w:val="24"/>
              </w:rPr>
            </w:pPr>
            <w:r>
              <w:rPr>
                <w:rFonts w:ascii="Times New Roman" w:hAnsi="Times New Roman"/>
                <w:sz w:val="24"/>
                <w:szCs w:val="24"/>
              </w:rPr>
              <w:t>г</w:t>
            </w:r>
            <w:r w:rsidRPr="00135F8D">
              <w:rPr>
                <w:rFonts w:ascii="Times New Roman" w:hAnsi="Times New Roman"/>
                <w:sz w:val="24"/>
                <w:szCs w:val="24"/>
              </w:rPr>
              <w:t>отовить справки, ответы на запросы, содержащие информацию, формируемую в системе бухгалтерского учета</w:t>
            </w:r>
          </w:p>
        </w:tc>
      </w:tr>
      <w:tr w:rsidR="00663E64" w:rsidRPr="00866EA1" w14:paraId="5E1D3208" w14:textId="77777777" w:rsidTr="00422CBB">
        <w:trPr>
          <w:trHeight w:val="20"/>
          <w:jc w:val="center"/>
        </w:trPr>
        <w:tc>
          <w:tcPr>
            <w:tcW w:w="786" w:type="pct"/>
            <w:vMerge/>
          </w:tcPr>
          <w:p w14:paraId="445C875C" w14:textId="77777777" w:rsidR="00663E64" w:rsidRPr="00866EA1" w:rsidRDefault="00663E64" w:rsidP="00663E64">
            <w:pPr>
              <w:jc w:val="both"/>
              <w:rPr>
                <w:rFonts w:ascii="Times New Roman" w:hAnsi="Times New Roman"/>
                <w:sz w:val="24"/>
                <w:szCs w:val="24"/>
              </w:rPr>
            </w:pPr>
          </w:p>
        </w:tc>
        <w:tc>
          <w:tcPr>
            <w:tcW w:w="815" w:type="pct"/>
            <w:vMerge/>
          </w:tcPr>
          <w:p w14:paraId="2CC1B352"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1E091952" w14:textId="77777777" w:rsidR="00663E64" w:rsidRPr="00135F8D" w:rsidRDefault="00663E64" w:rsidP="00695659">
            <w:pPr>
              <w:jc w:val="both"/>
              <w:rPr>
                <w:rFonts w:ascii="Times New Roman" w:hAnsi="Times New Roman"/>
                <w:sz w:val="24"/>
                <w:szCs w:val="24"/>
              </w:rPr>
            </w:pPr>
            <w:r>
              <w:rPr>
                <w:rFonts w:ascii="Times New Roman" w:hAnsi="Times New Roman"/>
                <w:sz w:val="24"/>
                <w:szCs w:val="24"/>
              </w:rPr>
              <w:t>о</w:t>
            </w:r>
            <w:r w:rsidRPr="00135F8D">
              <w:rPr>
                <w:rFonts w:ascii="Times New Roman" w:hAnsi="Times New Roman"/>
                <w:sz w:val="24"/>
                <w:szCs w:val="24"/>
              </w:rPr>
              <w:t>беспечивать сохранность регистров бухгалтерского учета до передачи их в архив</w:t>
            </w:r>
          </w:p>
        </w:tc>
      </w:tr>
      <w:tr w:rsidR="00663E64" w:rsidRPr="00866EA1" w14:paraId="6D4E48AA" w14:textId="77777777" w:rsidTr="00422CBB">
        <w:trPr>
          <w:trHeight w:val="20"/>
          <w:jc w:val="center"/>
        </w:trPr>
        <w:tc>
          <w:tcPr>
            <w:tcW w:w="786" w:type="pct"/>
            <w:vMerge/>
          </w:tcPr>
          <w:p w14:paraId="2115558B" w14:textId="77777777" w:rsidR="00663E64" w:rsidRPr="00866EA1" w:rsidRDefault="00663E64" w:rsidP="00663E64">
            <w:pPr>
              <w:jc w:val="both"/>
              <w:rPr>
                <w:rFonts w:ascii="Times New Roman" w:hAnsi="Times New Roman"/>
                <w:sz w:val="24"/>
                <w:szCs w:val="24"/>
              </w:rPr>
            </w:pPr>
          </w:p>
        </w:tc>
        <w:tc>
          <w:tcPr>
            <w:tcW w:w="815" w:type="pct"/>
            <w:vMerge/>
          </w:tcPr>
          <w:p w14:paraId="4A7F79E8"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17748CE7" w14:textId="77777777" w:rsidR="00663E64" w:rsidRPr="00135F8D" w:rsidRDefault="00663E64" w:rsidP="00695659">
            <w:pPr>
              <w:jc w:val="both"/>
              <w:rPr>
                <w:rFonts w:ascii="Times New Roman" w:hAnsi="Times New Roman"/>
                <w:sz w:val="24"/>
                <w:szCs w:val="24"/>
              </w:rPr>
            </w:pPr>
            <w:r>
              <w:rPr>
                <w:rFonts w:ascii="Times New Roman" w:hAnsi="Times New Roman"/>
                <w:sz w:val="24"/>
                <w:szCs w:val="24"/>
              </w:rPr>
              <w:t>и</w:t>
            </w:r>
            <w:r w:rsidRPr="00135F8D">
              <w:rPr>
                <w:rFonts w:ascii="Times New Roman" w:hAnsi="Times New Roman"/>
                <w:sz w:val="24"/>
                <w:szCs w:val="24"/>
              </w:rPr>
              <w:t>справлять ошибки, допущенные при ведении бухгалтерского учета, в соответствии с установленными правилами</w:t>
            </w:r>
          </w:p>
        </w:tc>
      </w:tr>
      <w:tr w:rsidR="00663E64" w:rsidRPr="00866EA1" w14:paraId="71CCEF1F" w14:textId="77777777" w:rsidTr="00422CBB">
        <w:trPr>
          <w:trHeight w:val="20"/>
          <w:jc w:val="center"/>
        </w:trPr>
        <w:tc>
          <w:tcPr>
            <w:tcW w:w="786" w:type="pct"/>
            <w:vMerge/>
          </w:tcPr>
          <w:p w14:paraId="6F469E49" w14:textId="77777777" w:rsidR="00663E64" w:rsidRPr="00866EA1" w:rsidRDefault="00663E64" w:rsidP="00663E64">
            <w:pPr>
              <w:jc w:val="both"/>
              <w:rPr>
                <w:rFonts w:ascii="Times New Roman" w:hAnsi="Times New Roman"/>
                <w:sz w:val="24"/>
                <w:szCs w:val="24"/>
              </w:rPr>
            </w:pPr>
          </w:p>
        </w:tc>
        <w:tc>
          <w:tcPr>
            <w:tcW w:w="815" w:type="pct"/>
            <w:vMerge/>
          </w:tcPr>
          <w:p w14:paraId="03335288"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62F1D032"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 xml:space="preserve">Знания: </w:t>
            </w:r>
          </w:p>
        </w:tc>
      </w:tr>
      <w:tr w:rsidR="00663E64" w:rsidRPr="00866EA1" w14:paraId="7CCA38D1" w14:textId="77777777" w:rsidTr="00422CBB">
        <w:trPr>
          <w:trHeight w:val="20"/>
          <w:jc w:val="center"/>
        </w:trPr>
        <w:tc>
          <w:tcPr>
            <w:tcW w:w="786" w:type="pct"/>
            <w:vMerge/>
          </w:tcPr>
          <w:p w14:paraId="5DFE6AC0" w14:textId="77777777" w:rsidR="00663E64" w:rsidRPr="00866EA1" w:rsidRDefault="00663E64" w:rsidP="00663E64">
            <w:pPr>
              <w:jc w:val="both"/>
              <w:rPr>
                <w:rFonts w:ascii="Times New Roman" w:hAnsi="Times New Roman"/>
                <w:sz w:val="24"/>
                <w:szCs w:val="24"/>
              </w:rPr>
            </w:pPr>
          </w:p>
        </w:tc>
        <w:tc>
          <w:tcPr>
            <w:tcW w:w="815" w:type="pct"/>
            <w:vMerge/>
          </w:tcPr>
          <w:p w14:paraId="04523693"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61044B50" w14:textId="77777777" w:rsidR="00663E64" w:rsidRPr="00BF6DDB" w:rsidRDefault="00663E64" w:rsidP="00695659">
            <w:pPr>
              <w:jc w:val="both"/>
              <w:rPr>
                <w:rFonts w:ascii="Times New Roman" w:hAnsi="Times New Roman"/>
                <w:sz w:val="24"/>
                <w:szCs w:val="24"/>
              </w:rPr>
            </w:pPr>
            <w:r>
              <w:rPr>
                <w:rFonts w:ascii="Times New Roman" w:hAnsi="Times New Roman"/>
                <w:sz w:val="24"/>
                <w:szCs w:val="24"/>
              </w:rPr>
              <w:t>з</w:t>
            </w:r>
            <w:r w:rsidRPr="00BF6DDB">
              <w:rPr>
                <w:rFonts w:ascii="Times New Roman" w:hAnsi="Times New Roman"/>
                <w:sz w:val="24"/>
                <w:szCs w:val="24"/>
              </w:rPr>
              <w:t>аконодательство Российской Федерации о бухгалтерском учете, налогах и сборах, архивном деле, социальном и медицинском страховании, пенсионном обеспечении, хранении и изъятии регистров бухгалтерского учета, гражданское, трудовое, таможенное законодательство Российской Федерации</w:t>
            </w:r>
          </w:p>
        </w:tc>
      </w:tr>
      <w:tr w:rsidR="00663E64" w:rsidRPr="00866EA1" w14:paraId="394B0B1C" w14:textId="77777777" w:rsidTr="00422CBB">
        <w:trPr>
          <w:trHeight w:val="20"/>
          <w:jc w:val="center"/>
        </w:trPr>
        <w:tc>
          <w:tcPr>
            <w:tcW w:w="786" w:type="pct"/>
            <w:vMerge/>
          </w:tcPr>
          <w:p w14:paraId="74F29452" w14:textId="77777777" w:rsidR="00663E64" w:rsidRPr="00866EA1" w:rsidRDefault="00663E64" w:rsidP="00663E64">
            <w:pPr>
              <w:jc w:val="both"/>
              <w:rPr>
                <w:rFonts w:ascii="Times New Roman" w:hAnsi="Times New Roman"/>
                <w:sz w:val="24"/>
                <w:szCs w:val="24"/>
              </w:rPr>
            </w:pPr>
          </w:p>
        </w:tc>
        <w:tc>
          <w:tcPr>
            <w:tcW w:w="815" w:type="pct"/>
            <w:vMerge/>
          </w:tcPr>
          <w:p w14:paraId="19310B4C"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098B1FAE" w14:textId="77777777" w:rsidR="00663E64" w:rsidRPr="00BF6DDB" w:rsidRDefault="00663E64" w:rsidP="00695659">
            <w:pPr>
              <w:jc w:val="both"/>
              <w:rPr>
                <w:rFonts w:ascii="Times New Roman" w:hAnsi="Times New Roman"/>
                <w:sz w:val="24"/>
                <w:szCs w:val="24"/>
              </w:rPr>
            </w:pPr>
            <w:r>
              <w:rPr>
                <w:rFonts w:ascii="Times New Roman" w:hAnsi="Times New Roman"/>
                <w:sz w:val="24"/>
                <w:szCs w:val="24"/>
              </w:rPr>
              <w:t>п</w:t>
            </w:r>
            <w:r w:rsidRPr="00BF6DDB">
              <w:rPr>
                <w:rFonts w:ascii="Times New Roman" w:hAnsi="Times New Roman"/>
                <w:sz w:val="24"/>
                <w:szCs w:val="24"/>
              </w:rPr>
              <w:t>рактика применения законодательства Российской Федерации по бухгалтерскому учету</w:t>
            </w:r>
          </w:p>
        </w:tc>
      </w:tr>
      <w:tr w:rsidR="00663E64" w:rsidRPr="00866EA1" w14:paraId="236D0366" w14:textId="77777777" w:rsidTr="00422CBB">
        <w:trPr>
          <w:trHeight w:val="20"/>
          <w:jc w:val="center"/>
        </w:trPr>
        <w:tc>
          <w:tcPr>
            <w:tcW w:w="786" w:type="pct"/>
            <w:vMerge/>
          </w:tcPr>
          <w:p w14:paraId="0EF61428" w14:textId="77777777" w:rsidR="00663E64" w:rsidRPr="00866EA1" w:rsidRDefault="00663E64" w:rsidP="00663E64">
            <w:pPr>
              <w:jc w:val="both"/>
              <w:rPr>
                <w:rFonts w:ascii="Times New Roman" w:hAnsi="Times New Roman"/>
                <w:sz w:val="24"/>
                <w:szCs w:val="24"/>
              </w:rPr>
            </w:pPr>
          </w:p>
        </w:tc>
        <w:tc>
          <w:tcPr>
            <w:tcW w:w="815" w:type="pct"/>
            <w:vMerge/>
          </w:tcPr>
          <w:p w14:paraId="116FF3FD"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0EEFDFE5" w14:textId="77777777" w:rsidR="00663E64" w:rsidRPr="00BF6DDB" w:rsidRDefault="00663E64" w:rsidP="00695659">
            <w:pPr>
              <w:jc w:val="both"/>
              <w:rPr>
                <w:rFonts w:ascii="Times New Roman" w:hAnsi="Times New Roman"/>
                <w:sz w:val="24"/>
                <w:szCs w:val="24"/>
              </w:rPr>
            </w:pPr>
            <w:r>
              <w:rPr>
                <w:rFonts w:ascii="Times New Roman" w:hAnsi="Times New Roman"/>
                <w:sz w:val="24"/>
                <w:szCs w:val="24"/>
              </w:rPr>
              <w:t>в</w:t>
            </w:r>
            <w:r w:rsidRPr="00BF6DDB">
              <w:rPr>
                <w:rFonts w:ascii="Times New Roman" w:hAnsi="Times New Roman"/>
                <w:sz w:val="24"/>
                <w:szCs w:val="24"/>
              </w:rPr>
              <w:t>нутренние организационно-распорядительные документы экономического субъекта, регламентирующие особенности группировки информации, содержащейся в первичных учетных документах, хранения документов и защиты информации в экономическом субъекте</w:t>
            </w:r>
          </w:p>
        </w:tc>
      </w:tr>
      <w:tr w:rsidR="00663E64" w:rsidRPr="00866EA1" w14:paraId="437D6A45" w14:textId="77777777" w:rsidTr="00422CBB">
        <w:trPr>
          <w:trHeight w:val="20"/>
          <w:jc w:val="center"/>
        </w:trPr>
        <w:tc>
          <w:tcPr>
            <w:tcW w:w="786" w:type="pct"/>
            <w:vMerge/>
          </w:tcPr>
          <w:p w14:paraId="2828242B" w14:textId="77777777" w:rsidR="00663E64" w:rsidRPr="00866EA1" w:rsidRDefault="00663E64" w:rsidP="00663E64">
            <w:pPr>
              <w:jc w:val="both"/>
              <w:rPr>
                <w:rFonts w:ascii="Times New Roman" w:hAnsi="Times New Roman"/>
                <w:sz w:val="24"/>
                <w:szCs w:val="24"/>
              </w:rPr>
            </w:pPr>
          </w:p>
        </w:tc>
        <w:tc>
          <w:tcPr>
            <w:tcW w:w="815" w:type="pct"/>
            <w:vMerge/>
          </w:tcPr>
          <w:p w14:paraId="27003D5F"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4F3F1E62" w14:textId="77777777" w:rsidR="00663E64" w:rsidRPr="00BF6DDB" w:rsidRDefault="00663E64" w:rsidP="00695659">
            <w:pPr>
              <w:jc w:val="both"/>
              <w:rPr>
                <w:rFonts w:ascii="Times New Roman" w:hAnsi="Times New Roman"/>
                <w:sz w:val="24"/>
                <w:szCs w:val="24"/>
              </w:rPr>
            </w:pPr>
            <w:r>
              <w:rPr>
                <w:rFonts w:ascii="Times New Roman" w:hAnsi="Times New Roman"/>
                <w:sz w:val="24"/>
                <w:szCs w:val="24"/>
              </w:rPr>
              <w:t>п</w:t>
            </w:r>
            <w:r w:rsidRPr="00BF6DDB">
              <w:rPr>
                <w:rFonts w:ascii="Times New Roman" w:hAnsi="Times New Roman"/>
                <w:sz w:val="24"/>
                <w:szCs w:val="24"/>
              </w:rPr>
              <w:t>орядок составления сводных учетных документов в целях осуществления контроля и упорядочения обработки данных о фактах хозяйственной жизни</w:t>
            </w:r>
          </w:p>
        </w:tc>
      </w:tr>
      <w:tr w:rsidR="00663E64" w:rsidRPr="00866EA1" w14:paraId="26D8B47E" w14:textId="77777777" w:rsidTr="00422CBB">
        <w:trPr>
          <w:trHeight w:val="20"/>
          <w:jc w:val="center"/>
        </w:trPr>
        <w:tc>
          <w:tcPr>
            <w:tcW w:w="786" w:type="pct"/>
            <w:vMerge/>
          </w:tcPr>
          <w:p w14:paraId="3D62BCA6" w14:textId="77777777" w:rsidR="00663E64" w:rsidRPr="00866EA1" w:rsidRDefault="00663E64" w:rsidP="00663E64">
            <w:pPr>
              <w:jc w:val="both"/>
              <w:rPr>
                <w:rFonts w:ascii="Times New Roman" w:hAnsi="Times New Roman"/>
                <w:sz w:val="24"/>
                <w:szCs w:val="24"/>
              </w:rPr>
            </w:pPr>
          </w:p>
        </w:tc>
        <w:tc>
          <w:tcPr>
            <w:tcW w:w="815" w:type="pct"/>
            <w:vMerge w:val="restart"/>
          </w:tcPr>
          <w:p w14:paraId="0FEBEF25" w14:textId="77777777" w:rsidR="00663E64" w:rsidRDefault="00663E64" w:rsidP="00695659">
            <w:pPr>
              <w:jc w:val="both"/>
            </w:pPr>
            <w:r w:rsidRPr="0002235F">
              <w:rPr>
                <w:rFonts w:ascii="Times New Roman" w:hAnsi="Times New Roman"/>
                <w:sz w:val="24"/>
                <w:szCs w:val="24"/>
              </w:rPr>
              <w:t>ПК 1.6. Использовать цифровые технологии ведения бухгалтерского учета и формирования отчетности.</w:t>
            </w:r>
          </w:p>
        </w:tc>
        <w:tc>
          <w:tcPr>
            <w:tcW w:w="3399" w:type="pct"/>
          </w:tcPr>
          <w:p w14:paraId="694212D0" w14:textId="77777777" w:rsidR="00663E64" w:rsidRPr="00866EA1" w:rsidRDefault="00663E64" w:rsidP="00695659">
            <w:pPr>
              <w:jc w:val="both"/>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663E64" w:rsidRPr="00866EA1" w14:paraId="12344285" w14:textId="77777777" w:rsidTr="00422CBB">
        <w:trPr>
          <w:trHeight w:val="20"/>
          <w:jc w:val="center"/>
        </w:trPr>
        <w:tc>
          <w:tcPr>
            <w:tcW w:w="786" w:type="pct"/>
            <w:vMerge/>
          </w:tcPr>
          <w:p w14:paraId="62911412" w14:textId="77777777" w:rsidR="00663E64" w:rsidRPr="00866EA1" w:rsidRDefault="00663E64" w:rsidP="00663E64">
            <w:pPr>
              <w:jc w:val="both"/>
              <w:rPr>
                <w:rFonts w:ascii="Times New Roman" w:hAnsi="Times New Roman"/>
                <w:sz w:val="24"/>
                <w:szCs w:val="24"/>
              </w:rPr>
            </w:pPr>
          </w:p>
        </w:tc>
        <w:tc>
          <w:tcPr>
            <w:tcW w:w="815" w:type="pct"/>
            <w:vMerge/>
          </w:tcPr>
          <w:p w14:paraId="72BBEF9F"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2EE494FC" w14:textId="77777777" w:rsidR="00663E64" w:rsidRPr="00F74A80" w:rsidRDefault="00663E64" w:rsidP="00695659">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н</w:t>
            </w:r>
            <w:r w:rsidRPr="00F74A80">
              <w:rPr>
                <w:rFonts w:ascii="Times New Roman" w:hAnsi="Times New Roman" w:cs="Times New Roman"/>
                <w:sz w:val="24"/>
                <w:szCs w:val="24"/>
              </w:rPr>
              <w:t>астройки автоматизированной системы бухгалтерского учета на предприятии при применении различных режимов налогообложения</w:t>
            </w:r>
          </w:p>
        </w:tc>
      </w:tr>
      <w:tr w:rsidR="00663E64" w:rsidRPr="00866EA1" w14:paraId="0B4EE972" w14:textId="77777777" w:rsidTr="00422CBB">
        <w:trPr>
          <w:trHeight w:val="20"/>
          <w:jc w:val="center"/>
        </w:trPr>
        <w:tc>
          <w:tcPr>
            <w:tcW w:w="786" w:type="pct"/>
            <w:vMerge/>
          </w:tcPr>
          <w:p w14:paraId="79E899EA" w14:textId="77777777" w:rsidR="00663E64" w:rsidRPr="00866EA1" w:rsidRDefault="00663E64" w:rsidP="00663E64">
            <w:pPr>
              <w:jc w:val="both"/>
              <w:rPr>
                <w:rFonts w:ascii="Times New Roman" w:hAnsi="Times New Roman"/>
                <w:sz w:val="24"/>
                <w:szCs w:val="24"/>
              </w:rPr>
            </w:pPr>
          </w:p>
        </w:tc>
        <w:tc>
          <w:tcPr>
            <w:tcW w:w="815" w:type="pct"/>
            <w:vMerge/>
          </w:tcPr>
          <w:p w14:paraId="6B65AFA6"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37106712" w14:textId="77777777" w:rsidR="00663E64" w:rsidRPr="00F74A80" w:rsidRDefault="00663E64" w:rsidP="00695659">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у</w:t>
            </w:r>
            <w:r w:rsidRPr="00F74A80">
              <w:rPr>
                <w:rFonts w:ascii="Times New Roman" w:hAnsi="Times New Roman" w:cs="Times New Roman"/>
                <w:sz w:val="24"/>
                <w:szCs w:val="24"/>
              </w:rPr>
              <w:t>чета в автоматизированной системе активов и обязательств организации</w:t>
            </w:r>
          </w:p>
        </w:tc>
      </w:tr>
      <w:tr w:rsidR="00663E64" w:rsidRPr="00866EA1" w14:paraId="051AB121" w14:textId="77777777" w:rsidTr="00422CBB">
        <w:trPr>
          <w:trHeight w:val="20"/>
          <w:jc w:val="center"/>
        </w:trPr>
        <w:tc>
          <w:tcPr>
            <w:tcW w:w="786" w:type="pct"/>
            <w:vMerge/>
          </w:tcPr>
          <w:p w14:paraId="6D5E6DF6" w14:textId="77777777" w:rsidR="00663E64" w:rsidRPr="00866EA1" w:rsidRDefault="00663E64" w:rsidP="00663E64">
            <w:pPr>
              <w:jc w:val="both"/>
              <w:rPr>
                <w:rFonts w:ascii="Times New Roman" w:hAnsi="Times New Roman"/>
                <w:sz w:val="24"/>
                <w:szCs w:val="24"/>
              </w:rPr>
            </w:pPr>
          </w:p>
        </w:tc>
        <w:tc>
          <w:tcPr>
            <w:tcW w:w="815" w:type="pct"/>
            <w:vMerge/>
          </w:tcPr>
          <w:p w14:paraId="5AAD755F"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4B7C92DB"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 xml:space="preserve">Умения: </w:t>
            </w:r>
          </w:p>
        </w:tc>
      </w:tr>
      <w:tr w:rsidR="00663E64" w:rsidRPr="00866EA1" w14:paraId="000E7CF1" w14:textId="77777777" w:rsidTr="00422CBB">
        <w:trPr>
          <w:trHeight w:val="20"/>
          <w:jc w:val="center"/>
        </w:trPr>
        <w:tc>
          <w:tcPr>
            <w:tcW w:w="786" w:type="pct"/>
            <w:vMerge/>
          </w:tcPr>
          <w:p w14:paraId="6C0A0319" w14:textId="77777777" w:rsidR="00663E64" w:rsidRPr="00866EA1" w:rsidRDefault="00663E64" w:rsidP="00663E64">
            <w:pPr>
              <w:jc w:val="both"/>
              <w:rPr>
                <w:rFonts w:ascii="Times New Roman" w:hAnsi="Times New Roman"/>
                <w:sz w:val="24"/>
                <w:szCs w:val="24"/>
              </w:rPr>
            </w:pPr>
          </w:p>
        </w:tc>
        <w:tc>
          <w:tcPr>
            <w:tcW w:w="815" w:type="pct"/>
            <w:vMerge/>
          </w:tcPr>
          <w:p w14:paraId="5725B431"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5C7E9B09" w14:textId="77777777" w:rsidR="00663E64" w:rsidRPr="00F74A80" w:rsidRDefault="00663E64" w:rsidP="00695659">
            <w:pPr>
              <w:jc w:val="both"/>
              <w:rPr>
                <w:rFonts w:ascii="Times New Roman" w:hAnsi="Times New Roman"/>
                <w:sz w:val="24"/>
                <w:szCs w:val="24"/>
              </w:rPr>
            </w:pPr>
            <w:r>
              <w:rPr>
                <w:rFonts w:ascii="Times New Roman" w:hAnsi="Times New Roman"/>
                <w:sz w:val="24"/>
                <w:szCs w:val="24"/>
              </w:rPr>
              <w:t>п</w:t>
            </w:r>
            <w:r w:rsidRPr="00F74A80">
              <w:rPr>
                <w:rFonts w:ascii="Times New Roman" w:hAnsi="Times New Roman"/>
                <w:sz w:val="24"/>
                <w:szCs w:val="24"/>
              </w:rPr>
              <w:t>ользоваться компьютерными программами для ведения бухгалтерского учета, информационными и справочно-правовыми системами</w:t>
            </w:r>
          </w:p>
        </w:tc>
      </w:tr>
      <w:tr w:rsidR="00663E64" w:rsidRPr="00866EA1" w14:paraId="2CB6E7A3" w14:textId="77777777" w:rsidTr="00422CBB">
        <w:trPr>
          <w:trHeight w:val="20"/>
          <w:jc w:val="center"/>
        </w:trPr>
        <w:tc>
          <w:tcPr>
            <w:tcW w:w="786" w:type="pct"/>
            <w:vMerge/>
          </w:tcPr>
          <w:p w14:paraId="46DBE6C4" w14:textId="77777777" w:rsidR="00663E64" w:rsidRPr="00866EA1" w:rsidRDefault="00663E64" w:rsidP="00663E64">
            <w:pPr>
              <w:jc w:val="both"/>
              <w:rPr>
                <w:rFonts w:ascii="Times New Roman" w:hAnsi="Times New Roman"/>
                <w:sz w:val="24"/>
                <w:szCs w:val="24"/>
              </w:rPr>
            </w:pPr>
          </w:p>
        </w:tc>
        <w:tc>
          <w:tcPr>
            <w:tcW w:w="815" w:type="pct"/>
            <w:vMerge/>
          </w:tcPr>
          <w:p w14:paraId="7D30D667"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559E15CB"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 xml:space="preserve">Знания: </w:t>
            </w:r>
          </w:p>
        </w:tc>
      </w:tr>
      <w:tr w:rsidR="00663E64" w:rsidRPr="00866EA1" w14:paraId="42FB9045" w14:textId="77777777" w:rsidTr="00422CBB">
        <w:trPr>
          <w:trHeight w:val="20"/>
          <w:jc w:val="center"/>
        </w:trPr>
        <w:tc>
          <w:tcPr>
            <w:tcW w:w="786" w:type="pct"/>
            <w:vMerge/>
          </w:tcPr>
          <w:p w14:paraId="7FE1185A" w14:textId="77777777" w:rsidR="00663E64" w:rsidRPr="00866EA1" w:rsidRDefault="00663E64" w:rsidP="00663E64">
            <w:pPr>
              <w:jc w:val="both"/>
              <w:rPr>
                <w:rFonts w:ascii="Times New Roman" w:hAnsi="Times New Roman"/>
                <w:sz w:val="24"/>
                <w:szCs w:val="24"/>
              </w:rPr>
            </w:pPr>
          </w:p>
        </w:tc>
        <w:tc>
          <w:tcPr>
            <w:tcW w:w="815" w:type="pct"/>
            <w:vMerge/>
          </w:tcPr>
          <w:p w14:paraId="7970211D"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5DB34F71" w14:textId="77777777" w:rsidR="00663E64" w:rsidRPr="00F74A80" w:rsidRDefault="00663E64" w:rsidP="00695659">
            <w:pPr>
              <w:jc w:val="both"/>
              <w:rPr>
                <w:rFonts w:ascii="Times New Roman" w:hAnsi="Times New Roman"/>
                <w:sz w:val="24"/>
                <w:szCs w:val="24"/>
              </w:rPr>
            </w:pPr>
            <w:r>
              <w:rPr>
                <w:rFonts w:ascii="Times New Roman" w:hAnsi="Times New Roman"/>
                <w:sz w:val="24"/>
                <w:szCs w:val="24"/>
              </w:rPr>
              <w:t>п</w:t>
            </w:r>
            <w:r w:rsidRPr="00F74A80">
              <w:rPr>
                <w:rFonts w:ascii="Times New Roman" w:hAnsi="Times New Roman"/>
                <w:sz w:val="24"/>
                <w:szCs w:val="24"/>
              </w:rPr>
              <w:t>орядок обмена информацией по телекоммуникационным каналам связи</w:t>
            </w:r>
          </w:p>
        </w:tc>
      </w:tr>
      <w:tr w:rsidR="00663E64" w:rsidRPr="00866EA1" w14:paraId="57E20434" w14:textId="77777777" w:rsidTr="00422CBB">
        <w:trPr>
          <w:trHeight w:val="20"/>
          <w:jc w:val="center"/>
        </w:trPr>
        <w:tc>
          <w:tcPr>
            <w:tcW w:w="786" w:type="pct"/>
            <w:vMerge/>
          </w:tcPr>
          <w:p w14:paraId="47DA8853" w14:textId="77777777" w:rsidR="00663E64" w:rsidRPr="00866EA1" w:rsidRDefault="00663E64" w:rsidP="00663E64">
            <w:pPr>
              <w:jc w:val="both"/>
              <w:rPr>
                <w:rFonts w:ascii="Times New Roman" w:hAnsi="Times New Roman"/>
                <w:sz w:val="24"/>
                <w:szCs w:val="24"/>
              </w:rPr>
            </w:pPr>
          </w:p>
        </w:tc>
        <w:tc>
          <w:tcPr>
            <w:tcW w:w="815" w:type="pct"/>
            <w:vMerge/>
          </w:tcPr>
          <w:p w14:paraId="25ACA927"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6BE1FE34" w14:textId="77777777" w:rsidR="00663E64" w:rsidRPr="00F74A80" w:rsidRDefault="00663E64" w:rsidP="00695659">
            <w:pPr>
              <w:jc w:val="both"/>
              <w:rPr>
                <w:rFonts w:ascii="Times New Roman" w:hAnsi="Times New Roman"/>
                <w:sz w:val="24"/>
                <w:szCs w:val="24"/>
              </w:rPr>
            </w:pPr>
            <w:r>
              <w:rPr>
                <w:rFonts w:ascii="Times New Roman" w:hAnsi="Times New Roman"/>
                <w:sz w:val="24"/>
                <w:szCs w:val="24"/>
              </w:rPr>
              <w:t>с</w:t>
            </w:r>
            <w:r w:rsidRPr="00F74A80">
              <w:rPr>
                <w:rFonts w:ascii="Times New Roman" w:hAnsi="Times New Roman"/>
                <w:sz w:val="24"/>
                <w:szCs w:val="24"/>
              </w:rPr>
              <w:t>овременные технологии автоматизированной обработки информации</w:t>
            </w:r>
          </w:p>
        </w:tc>
      </w:tr>
      <w:tr w:rsidR="00663E64" w:rsidRPr="00866EA1" w14:paraId="53008807" w14:textId="77777777" w:rsidTr="00422CBB">
        <w:trPr>
          <w:trHeight w:val="20"/>
          <w:jc w:val="center"/>
        </w:trPr>
        <w:tc>
          <w:tcPr>
            <w:tcW w:w="786" w:type="pct"/>
            <w:vMerge/>
          </w:tcPr>
          <w:p w14:paraId="14C82DB6" w14:textId="77777777" w:rsidR="00663E64" w:rsidRPr="00866EA1" w:rsidRDefault="00663E64" w:rsidP="00663E64">
            <w:pPr>
              <w:jc w:val="both"/>
              <w:rPr>
                <w:rFonts w:ascii="Times New Roman" w:hAnsi="Times New Roman"/>
                <w:sz w:val="24"/>
                <w:szCs w:val="24"/>
              </w:rPr>
            </w:pPr>
          </w:p>
        </w:tc>
        <w:tc>
          <w:tcPr>
            <w:tcW w:w="815" w:type="pct"/>
            <w:vMerge/>
          </w:tcPr>
          <w:p w14:paraId="5E8E6B65"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18BAD816" w14:textId="77777777" w:rsidR="00663E64" w:rsidRPr="00F74A80" w:rsidRDefault="00663E64" w:rsidP="00695659">
            <w:pPr>
              <w:jc w:val="both"/>
              <w:rPr>
                <w:rFonts w:ascii="Times New Roman" w:hAnsi="Times New Roman"/>
                <w:sz w:val="24"/>
                <w:szCs w:val="24"/>
              </w:rPr>
            </w:pPr>
            <w:r>
              <w:rPr>
                <w:rFonts w:ascii="Times New Roman" w:hAnsi="Times New Roman"/>
                <w:sz w:val="24"/>
                <w:szCs w:val="24"/>
              </w:rPr>
              <w:t>к</w:t>
            </w:r>
            <w:r w:rsidRPr="00F74A80">
              <w:rPr>
                <w:rFonts w:ascii="Times New Roman" w:hAnsi="Times New Roman"/>
                <w:sz w:val="24"/>
                <w:szCs w:val="24"/>
              </w:rPr>
              <w:t>омпьютерные программы для ведения бухгалтерского учета</w:t>
            </w:r>
          </w:p>
        </w:tc>
      </w:tr>
      <w:tr w:rsidR="00663E64" w:rsidRPr="00866EA1" w14:paraId="37A10C37" w14:textId="77777777" w:rsidTr="00422CBB">
        <w:trPr>
          <w:trHeight w:val="20"/>
          <w:jc w:val="center"/>
        </w:trPr>
        <w:tc>
          <w:tcPr>
            <w:tcW w:w="786" w:type="pct"/>
            <w:vMerge/>
          </w:tcPr>
          <w:p w14:paraId="566F4BAF" w14:textId="77777777" w:rsidR="00663E64" w:rsidRPr="00866EA1" w:rsidRDefault="00663E64" w:rsidP="00663E64">
            <w:pPr>
              <w:jc w:val="both"/>
              <w:rPr>
                <w:rFonts w:ascii="Times New Roman" w:hAnsi="Times New Roman"/>
                <w:sz w:val="24"/>
                <w:szCs w:val="24"/>
              </w:rPr>
            </w:pPr>
          </w:p>
        </w:tc>
        <w:tc>
          <w:tcPr>
            <w:tcW w:w="815" w:type="pct"/>
            <w:vMerge/>
          </w:tcPr>
          <w:p w14:paraId="06B75BEF" w14:textId="77777777" w:rsidR="00663E64" w:rsidRPr="00A200F5" w:rsidRDefault="00663E64" w:rsidP="00695659">
            <w:pPr>
              <w:pStyle w:val="ConsPlusNormal"/>
              <w:spacing w:line="276" w:lineRule="auto"/>
              <w:jc w:val="both"/>
              <w:rPr>
                <w:rFonts w:ascii="Times New Roman" w:hAnsi="Times New Roman" w:cs="Times New Roman"/>
                <w:iCs/>
                <w:sz w:val="28"/>
                <w:szCs w:val="28"/>
              </w:rPr>
            </w:pPr>
          </w:p>
        </w:tc>
        <w:tc>
          <w:tcPr>
            <w:tcW w:w="3399" w:type="pct"/>
          </w:tcPr>
          <w:p w14:paraId="434E8DC1" w14:textId="77777777" w:rsidR="00663E64" w:rsidRPr="00F74A80" w:rsidRDefault="00663E64" w:rsidP="00695659">
            <w:pPr>
              <w:jc w:val="both"/>
              <w:rPr>
                <w:rFonts w:ascii="Times New Roman" w:hAnsi="Times New Roman"/>
                <w:sz w:val="24"/>
                <w:szCs w:val="24"/>
              </w:rPr>
            </w:pPr>
            <w:r>
              <w:rPr>
                <w:rFonts w:ascii="Times New Roman" w:hAnsi="Times New Roman"/>
                <w:sz w:val="24"/>
                <w:szCs w:val="24"/>
              </w:rPr>
              <w:t>п</w:t>
            </w:r>
            <w:r w:rsidRPr="00F74A80">
              <w:rPr>
                <w:rFonts w:ascii="Times New Roman" w:hAnsi="Times New Roman"/>
                <w:sz w:val="24"/>
                <w:szCs w:val="24"/>
              </w:rPr>
              <w:t>равила защиты информации, формируемой в системе бухгалтерского учета</w:t>
            </w:r>
          </w:p>
        </w:tc>
      </w:tr>
      <w:tr w:rsidR="00663E64" w:rsidRPr="00866EA1" w14:paraId="1F0D8837" w14:textId="77777777" w:rsidTr="00422CBB">
        <w:trPr>
          <w:trHeight w:val="20"/>
          <w:jc w:val="center"/>
        </w:trPr>
        <w:tc>
          <w:tcPr>
            <w:tcW w:w="786" w:type="pct"/>
            <w:vMerge w:val="restart"/>
          </w:tcPr>
          <w:p w14:paraId="385E716C" w14:textId="77777777" w:rsidR="00663E64" w:rsidRPr="00866EA1" w:rsidRDefault="00663E64" w:rsidP="00663E64">
            <w:pPr>
              <w:jc w:val="both"/>
              <w:rPr>
                <w:rFonts w:ascii="Times New Roman" w:hAnsi="Times New Roman"/>
                <w:sz w:val="24"/>
                <w:szCs w:val="24"/>
              </w:rPr>
            </w:pPr>
            <w:r>
              <w:rPr>
                <w:rFonts w:ascii="Times New Roman" w:hAnsi="Times New Roman"/>
                <w:sz w:val="24"/>
                <w:szCs w:val="24"/>
              </w:rPr>
              <w:t>С</w:t>
            </w:r>
            <w:r w:rsidRPr="0002235F">
              <w:rPr>
                <w:rFonts w:ascii="Times New Roman" w:hAnsi="Times New Roman"/>
                <w:sz w:val="24"/>
                <w:szCs w:val="24"/>
              </w:rPr>
              <w:t xml:space="preserve">оставление и использование бухгалтерской </w:t>
            </w:r>
            <w:r w:rsidRPr="0002235F">
              <w:rPr>
                <w:rFonts w:ascii="Times New Roman" w:hAnsi="Times New Roman"/>
                <w:sz w:val="24"/>
                <w:szCs w:val="24"/>
              </w:rPr>
              <w:lastRenderedPageBreak/>
              <w:t>(финансовой) и налоговой отчетности экономического субъекта</w:t>
            </w:r>
          </w:p>
        </w:tc>
        <w:tc>
          <w:tcPr>
            <w:tcW w:w="815" w:type="pct"/>
            <w:vMerge w:val="restart"/>
          </w:tcPr>
          <w:p w14:paraId="1A32151A" w14:textId="77777777" w:rsidR="00663E64" w:rsidRPr="0002235F" w:rsidRDefault="00663E64" w:rsidP="00695659">
            <w:pPr>
              <w:jc w:val="both"/>
              <w:rPr>
                <w:rFonts w:ascii="Times New Roman" w:hAnsi="Times New Roman"/>
                <w:sz w:val="24"/>
                <w:szCs w:val="24"/>
              </w:rPr>
            </w:pPr>
            <w:r w:rsidRPr="0002235F">
              <w:rPr>
                <w:rFonts w:ascii="Times New Roman" w:hAnsi="Times New Roman"/>
                <w:sz w:val="24"/>
                <w:szCs w:val="24"/>
              </w:rPr>
              <w:lastRenderedPageBreak/>
              <w:t xml:space="preserve">ПК 2.1. Проводить инвентаризацию активов и </w:t>
            </w:r>
            <w:r w:rsidRPr="0002235F">
              <w:rPr>
                <w:rFonts w:ascii="Times New Roman" w:hAnsi="Times New Roman"/>
                <w:sz w:val="24"/>
                <w:szCs w:val="24"/>
              </w:rPr>
              <w:lastRenderedPageBreak/>
              <w:t>обязательств экономического субъекта и отражать ее результаты.</w:t>
            </w:r>
          </w:p>
        </w:tc>
        <w:tc>
          <w:tcPr>
            <w:tcW w:w="3399" w:type="pct"/>
          </w:tcPr>
          <w:p w14:paraId="0E604A42" w14:textId="77777777" w:rsidR="00663E64" w:rsidRPr="00866EA1" w:rsidRDefault="00663E64" w:rsidP="00695659">
            <w:pPr>
              <w:jc w:val="both"/>
              <w:rPr>
                <w:rFonts w:ascii="Times New Roman" w:hAnsi="Times New Roman"/>
                <w:b/>
                <w:sz w:val="24"/>
                <w:szCs w:val="24"/>
              </w:rPr>
            </w:pPr>
            <w:r>
              <w:rPr>
                <w:rFonts w:ascii="Times New Roman" w:hAnsi="Times New Roman"/>
                <w:b/>
                <w:sz w:val="24"/>
                <w:szCs w:val="24"/>
              </w:rPr>
              <w:lastRenderedPageBreak/>
              <w:t>Навыки</w:t>
            </w:r>
            <w:r w:rsidRPr="00866EA1">
              <w:rPr>
                <w:rFonts w:ascii="Times New Roman" w:hAnsi="Times New Roman"/>
                <w:b/>
                <w:sz w:val="24"/>
                <w:szCs w:val="24"/>
              </w:rPr>
              <w:t>:</w:t>
            </w:r>
          </w:p>
        </w:tc>
      </w:tr>
      <w:tr w:rsidR="00663E64" w:rsidRPr="00866EA1" w14:paraId="4877DE18" w14:textId="77777777" w:rsidTr="00422CBB">
        <w:trPr>
          <w:trHeight w:val="20"/>
          <w:jc w:val="center"/>
        </w:trPr>
        <w:tc>
          <w:tcPr>
            <w:tcW w:w="786" w:type="pct"/>
            <w:vMerge/>
          </w:tcPr>
          <w:p w14:paraId="652F6F55" w14:textId="77777777" w:rsidR="00663E64" w:rsidRPr="00866EA1" w:rsidRDefault="00663E64" w:rsidP="00663E64">
            <w:pPr>
              <w:jc w:val="both"/>
              <w:rPr>
                <w:rFonts w:ascii="Times New Roman" w:hAnsi="Times New Roman"/>
                <w:sz w:val="24"/>
                <w:szCs w:val="24"/>
              </w:rPr>
            </w:pPr>
          </w:p>
        </w:tc>
        <w:tc>
          <w:tcPr>
            <w:tcW w:w="815" w:type="pct"/>
            <w:vMerge/>
          </w:tcPr>
          <w:p w14:paraId="67CF0969" w14:textId="77777777" w:rsidR="00663E64" w:rsidRPr="00866EA1" w:rsidRDefault="00663E64" w:rsidP="00695659">
            <w:pPr>
              <w:jc w:val="both"/>
              <w:rPr>
                <w:rFonts w:ascii="Times New Roman" w:hAnsi="Times New Roman"/>
                <w:i/>
                <w:sz w:val="24"/>
                <w:szCs w:val="24"/>
              </w:rPr>
            </w:pPr>
          </w:p>
        </w:tc>
        <w:tc>
          <w:tcPr>
            <w:tcW w:w="3399" w:type="pct"/>
          </w:tcPr>
          <w:p w14:paraId="0CA8F2D0" w14:textId="77777777" w:rsidR="00663E64" w:rsidRPr="0002235F" w:rsidRDefault="00663E64" w:rsidP="00695659">
            <w:pPr>
              <w:jc w:val="both"/>
              <w:rPr>
                <w:rFonts w:ascii="Times New Roman" w:hAnsi="Times New Roman"/>
                <w:sz w:val="24"/>
                <w:szCs w:val="24"/>
              </w:rPr>
            </w:pPr>
            <w:r>
              <w:rPr>
                <w:rFonts w:ascii="Times New Roman" w:hAnsi="Times New Roman"/>
                <w:sz w:val="24"/>
                <w:szCs w:val="24"/>
              </w:rPr>
              <w:t>о</w:t>
            </w:r>
            <w:r w:rsidRPr="0002235F">
              <w:rPr>
                <w:rFonts w:ascii="Times New Roman" w:hAnsi="Times New Roman"/>
                <w:sz w:val="24"/>
                <w:szCs w:val="24"/>
              </w:rPr>
              <w:t>беспечение данными для проведения инвентаризации активов и обязательств экономического субъекта в соответствии с учетной политикой экономического субъекта</w:t>
            </w:r>
          </w:p>
        </w:tc>
      </w:tr>
      <w:tr w:rsidR="00663E64" w:rsidRPr="00866EA1" w14:paraId="58CEDC8C" w14:textId="77777777" w:rsidTr="00422CBB">
        <w:trPr>
          <w:trHeight w:val="20"/>
          <w:jc w:val="center"/>
        </w:trPr>
        <w:tc>
          <w:tcPr>
            <w:tcW w:w="786" w:type="pct"/>
            <w:vMerge/>
          </w:tcPr>
          <w:p w14:paraId="399011F7" w14:textId="77777777" w:rsidR="00663E64" w:rsidRPr="00866EA1" w:rsidRDefault="00663E64" w:rsidP="00663E64">
            <w:pPr>
              <w:jc w:val="both"/>
              <w:rPr>
                <w:rFonts w:ascii="Times New Roman" w:hAnsi="Times New Roman"/>
                <w:sz w:val="24"/>
                <w:szCs w:val="24"/>
              </w:rPr>
            </w:pPr>
          </w:p>
        </w:tc>
        <w:tc>
          <w:tcPr>
            <w:tcW w:w="815" w:type="pct"/>
            <w:vMerge/>
          </w:tcPr>
          <w:p w14:paraId="670E0300" w14:textId="77777777" w:rsidR="00663E64" w:rsidRPr="00866EA1" w:rsidRDefault="00663E64" w:rsidP="00695659">
            <w:pPr>
              <w:jc w:val="both"/>
              <w:rPr>
                <w:rFonts w:ascii="Times New Roman" w:hAnsi="Times New Roman"/>
                <w:i/>
                <w:sz w:val="24"/>
                <w:szCs w:val="24"/>
              </w:rPr>
            </w:pPr>
          </w:p>
        </w:tc>
        <w:tc>
          <w:tcPr>
            <w:tcW w:w="3399" w:type="pct"/>
          </w:tcPr>
          <w:p w14:paraId="1F9601C6" w14:textId="77777777" w:rsidR="00663E64" w:rsidRPr="0002235F" w:rsidRDefault="00663E64" w:rsidP="00695659">
            <w:pPr>
              <w:jc w:val="both"/>
              <w:rPr>
                <w:rFonts w:ascii="Times New Roman" w:hAnsi="Times New Roman"/>
                <w:sz w:val="24"/>
                <w:szCs w:val="24"/>
              </w:rPr>
            </w:pPr>
            <w:r>
              <w:rPr>
                <w:rFonts w:ascii="Times New Roman" w:hAnsi="Times New Roman"/>
                <w:sz w:val="24"/>
                <w:szCs w:val="24"/>
              </w:rPr>
              <w:t>с</w:t>
            </w:r>
            <w:r w:rsidRPr="0002235F">
              <w:rPr>
                <w:rFonts w:ascii="Times New Roman" w:hAnsi="Times New Roman"/>
                <w:sz w:val="24"/>
                <w:szCs w:val="24"/>
              </w:rPr>
              <w:t>опоставление результатов инвентаризации с данными регистров бухгалтерского учета и составление сличительных ведомостей</w:t>
            </w:r>
          </w:p>
        </w:tc>
      </w:tr>
      <w:tr w:rsidR="00663E64" w:rsidRPr="00866EA1" w14:paraId="6B72E0E7" w14:textId="77777777" w:rsidTr="00422CBB">
        <w:trPr>
          <w:trHeight w:val="20"/>
          <w:jc w:val="center"/>
        </w:trPr>
        <w:tc>
          <w:tcPr>
            <w:tcW w:w="786" w:type="pct"/>
            <w:vMerge/>
          </w:tcPr>
          <w:p w14:paraId="12EFDBFA" w14:textId="77777777" w:rsidR="00663E64" w:rsidRPr="00866EA1" w:rsidRDefault="00663E64" w:rsidP="00663E64">
            <w:pPr>
              <w:jc w:val="both"/>
              <w:rPr>
                <w:rFonts w:ascii="Times New Roman" w:hAnsi="Times New Roman"/>
                <w:sz w:val="24"/>
                <w:szCs w:val="24"/>
              </w:rPr>
            </w:pPr>
          </w:p>
        </w:tc>
        <w:tc>
          <w:tcPr>
            <w:tcW w:w="815" w:type="pct"/>
            <w:vMerge/>
          </w:tcPr>
          <w:p w14:paraId="16D6B5A1" w14:textId="77777777" w:rsidR="00663E64" w:rsidRPr="00866EA1" w:rsidRDefault="00663E64" w:rsidP="00695659">
            <w:pPr>
              <w:jc w:val="both"/>
              <w:rPr>
                <w:rFonts w:ascii="Times New Roman" w:hAnsi="Times New Roman"/>
                <w:i/>
                <w:sz w:val="24"/>
                <w:szCs w:val="24"/>
              </w:rPr>
            </w:pPr>
          </w:p>
        </w:tc>
        <w:tc>
          <w:tcPr>
            <w:tcW w:w="3399" w:type="pct"/>
          </w:tcPr>
          <w:p w14:paraId="4602909E" w14:textId="77777777" w:rsidR="00663E64" w:rsidRPr="0002235F" w:rsidRDefault="00663E64" w:rsidP="00695659">
            <w:pPr>
              <w:jc w:val="both"/>
              <w:rPr>
                <w:rFonts w:ascii="Times New Roman" w:hAnsi="Times New Roman"/>
                <w:sz w:val="24"/>
                <w:szCs w:val="24"/>
              </w:rPr>
            </w:pPr>
            <w:r>
              <w:rPr>
                <w:rFonts w:ascii="Times New Roman" w:hAnsi="Times New Roman"/>
                <w:sz w:val="24"/>
                <w:szCs w:val="24"/>
              </w:rPr>
              <w:t>о</w:t>
            </w:r>
            <w:r w:rsidRPr="0002235F">
              <w:rPr>
                <w:rFonts w:ascii="Times New Roman" w:hAnsi="Times New Roman"/>
                <w:sz w:val="24"/>
                <w:szCs w:val="24"/>
              </w:rPr>
              <w:t>тражения в учете результатов инвентаризации и урегулирования инвентаризационных разниц</w:t>
            </w:r>
          </w:p>
        </w:tc>
      </w:tr>
      <w:tr w:rsidR="00663E64" w:rsidRPr="00866EA1" w14:paraId="112282FE" w14:textId="77777777" w:rsidTr="00422CBB">
        <w:trPr>
          <w:trHeight w:val="20"/>
          <w:jc w:val="center"/>
        </w:trPr>
        <w:tc>
          <w:tcPr>
            <w:tcW w:w="786" w:type="pct"/>
            <w:vMerge/>
          </w:tcPr>
          <w:p w14:paraId="312AE026" w14:textId="77777777" w:rsidR="00663E64" w:rsidRPr="00866EA1" w:rsidRDefault="00663E64" w:rsidP="00663E64">
            <w:pPr>
              <w:jc w:val="both"/>
              <w:rPr>
                <w:rFonts w:ascii="Times New Roman" w:hAnsi="Times New Roman"/>
                <w:sz w:val="24"/>
                <w:szCs w:val="24"/>
              </w:rPr>
            </w:pPr>
          </w:p>
        </w:tc>
        <w:tc>
          <w:tcPr>
            <w:tcW w:w="815" w:type="pct"/>
            <w:vMerge/>
          </w:tcPr>
          <w:p w14:paraId="54E5F0BD" w14:textId="77777777" w:rsidR="00663E64" w:rsidRPr="00866EA1" w:rsidRDefault="00663E64" w:rsidP="00695659">
            <w:pPr>
              <w:jc w:val="both"/>
              <w:rPr>
                <w:rFonts w:ascii="Times New Roman" w:hAnsi="Times New Roman"/>
                <w:sz w:val="24"/>
                <w:szCs w:val="24"/>
              </w:rPr>
            </w:pPr>
          </w:p>
        </w:tc>
        <w:tc>
          <w:tcPr>
            <w:tcW w:w="3399" w:type="pct"/>
          </w:tcPr>
          <w:p w14:paraId="145161D2"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 xml:space="preserve">Умения: </w:t>
            </w:r>
          </w:p>
        </w:tc>
      </w:tr>
      <w:tr w:rsidR="00663E64" w:rsidRPr="00866EA1" w14:paraId="5FFC05CE" w14:textId="77777777" w:rsidTr="00422CBB">
        <w:trPr>
          <w:trHeight w:val="20"/>
          <w:jc w:val="center"/>
        </w:trPr>
        <w:tc>
          <w:tcPr>
            <w:tcW w:w="786" w:type="pct"/>
            <w:vMerge/>
          </w:tcPr>
          <w:p w14:paraId="74080B9C" w14:textId="77777777" w:rsidR="00663E64" w:rsidRPr="00866EA1" w:rsidRDefault="00663E64" w:rsidP="00663E64">
            <w:pPr>
              <w:jc w:val="both"/>
              <w:rPr>
                <w:rFonts w:ascii="Times New Roman" w:hAnsi="Times New Roman"/>
                <w:sz w:val="24"/>
                <w:szCs w:val="24"/>
              </w:rPr>
            </w:pPr>
          </w:p>
        </w:tc>
        <w:tc>
          <w:tcPr>
            <w:tcW w:w="815" w:type="pct"/>
            <w:vMerge/>
          </w:tcPr>
          <w:p w14:paraId="73B2487E" w14:textId="77777777" w:rsidR="00663E64" w:rsidRPr="00866EA1" w:rsidRDefault="00663E64" w:rsidP="00695659">
            <w:pPr>
              <w:jc w:val="both"/>
              <w:rPr>
                <w:rFonts w:ascii="Times New Roman" w:hAnsi="Times New Roman"/>
                <w:sz w:val="24"/>
                <w:szCs w:val="24"/>
              </w:rPr>
            </w:pPr>
          </w:p>
        </w:tc>
        <w:tc>
          <w:tcPr>
            <w:tcW w:w="3399" w:type="pct"/>
          </w:tcPr>
          <w:p w14:paraId="19940E79" w14:textId="77777777" w:rsidR="00663E64" w:rsidRPr="0002235F" w:rsidRDefault="00663E64" w:rsidP="00695659">
            <w:pPr>
              <w:jc w:val="both"/>
              <w:rPr>
                <w:rFonts w:ascii="Times New Roman" w:hAnsi="Times New Roman"/>
                <w:sz w:val="24"/>
                <w:szCs w:val="24"/>
              </w:rPr>
            </w:pPr>
            <w:r>
              <w:rPr>
                <w:rFonts w:ascii="Times New Roman" w:hAnsi="Times New Roman"/>
                <w:sz w:val="24"/>
                <w:szCs w:val="24"/>
              </w:rPr>
              <w:t>о</w:t>
            </w:r>
            <w:r w:rsidRPr="0002235F">
              <w:rPr>
                <w:rFonts w:ascii="Times New Roman" w:hAnsi="Times New Roman"/>
                <w:sz w:val="24"/>
                <w:szCs w:val="24"/>
              </w:rPr>
              <w:t>существлять документирование этапов инвентаризации</w:t>
            </w:r>
          </w:p>
        </w:tc>
      </w:tr>
      <w:tr w:rsidR="00663E64" w:rsidRPr="00866EA1" w14:paraId="03414F36" w14:textId="77777777" w:rsidTr="00422CBB">
        <w:trPr>
          <w:trHeight w:val="20"/>
          <w:jc w:val="center"/>
        </w:trPr>
        <w:tc>
          <w:tcPr>
            <w:tcW w:w="786" w:type="pct"/>
            <w:vMerge/>
          </w:tcPr>
          <w:p w14:paraId="6277A579" w14:textId="77777777" w:rsidR="00663E64" w:rsidRPr="00866EA1" w:rsidRDefault="00663E64" w:rsidP="00663E64">
            <w:pPr>
              <w:jc w:val="both"/>
              <w:rPr>
                <w:rFonts w:ascii="Times New Roman" w:hAnsi="Times New Roman"/>
                <w:sz w:val="24"/>
                <w:szCs w:val="24"/>
              </w:rPr>
            </w:pPr>
          </w:p>
        </w:tc>
        <w:tc>
          <w:tcPr>
            <w:tcW w:w="815" w:type="pct"/>
            <w:vMerge/>
          </w:tcPr>
          <w:p w14:paraId="2313F38B" w14:textId="77777777" w:rsidR="00663E64" w:rsidRPr="00866EA1" w:rsidRDefault="00663E64" w:rsidP="00695659">
            <w:pPr>
              <w:jc w:val="both"/>
              <w:rPr>
                <w:rFonts w:ascii="Times New Roman" w:hAnsi="Times New Roman"/>
                <w:sz w:val="24"/>
                <w:szCs w:val="24"/>
              </w:rPr>
            </w:pPr>
          </w:p>
        </w:tc>
        <w:tc>
          <w:tcPr>
            <w:tcW w:w="3399" w:type="pct"/>
          </w:tcPr>
          <w:p w14:paraId="4F72D424" w14:textId="77777777" w:rsidR="00663E64" w:rsidRPr="0002235F" w:rsidRDefault="00663E64" w:rsidP="00695659">
            <w:pPr>
              <w:jc w:val="both"/>
              <w:rPr>
                <w:rFonts w:ascii="Times New Roman" w:hAnsi="Times New Roman"/>
                <w:sz w:val="24"/>
                <w:szCs w:val="24"/>
              </w:rPr>
            </w:pPr>
            <w:r>
              <w:rPr>
                <w:rFonts w:ascii="Times New Roman" w:hAnsi="Times New Roman"/>
                <w:sz w:val="24"/>
                <w:szCs w:val="24"/>
              </w:rPr>
              <w:t>п</w:t>
            </w:r>
            <w:r w:rsidRPr="0002235F">
              <w:rPr>
                <w:rFonts w:ascii="Times New Roman" w:hAnsi="Times New Roman"/>
                <w:sz w:val="24"/>
                <w:szCs w:val="24"/>
              </w:rPr>
              <w:t>роводить фактический подсчет активов</w:t>
            </w:r>
          </w:p>
        </w:tc>
      </w:tr>
      <w:tr w:rsidR="00663E64" w:rsidRPr="00866EA1" w14:paraId="27E4EE5E" w14:textId="77777777" w:rsidTr="00422CBB">
        <w:trPr>
          <w:trHeight w:val="20"/>
          <w:jc w:val="center"/>
        </w:trPr>
        <w:tc>
          <w:tcPr>
            <w:tcW w:w="786" w:type="pct"/>
            <w:vMerge/>
          </w:tcPr>
          <w:p w14:paraId="7B886DD5" w14:textId="77777777" w:rsidR="00663E64" w:rsidRPr="00866EA1" w:rsidRDefault="00663E64" w:rsidP="00663E64">
            <w:pPr>
              <w:jc w:val="both"/>
              <w:rPr>
                <w:rFonts w:ascii="Times New Roman" w:hAnsi="Times New Roman"/>
                <w:sz w:val="24"/>
                <w:szCs w:val="24"/>
              </w:rPr>
            </w:pPr>
          </w:p>
        </w:tc>
        <w:tc>
          <w:tcPr>
            <w:tcW w:w="815" w:type="pct"/>
            <w:vMerge/>
          </w:tcPr>
          <w:p w14:paraId="3BEA6C75" w14:textId="77777777" w:rsidR="00663E64" w:rsidRPr="00866EA1" w:rsidRDefault="00663E64" w:rsidP="00695659">
            <w:pPr>
              <w:jc w:val="both"/>
              <w:rPr>
                <w:rFonts w:ascii="Times New Roman" w:hAnsi="Times New Roman"/>
                <w:sz w:val="24"/>
                <w:szCs w:val="24"/>
              </w:rPr>
            </w:pPr>
          </w:p>
        </w:tc>
        <w:tc>
          <w:tcPr>
            <w:tcW w:w="3399" w:type="pct"/>
          </w:tcPr>
          <w:p w14:paraId="2B4F9A73" w14:textId="77777777" w:rsidR="00663E64" w:rsidRPr="0002235F" w:rsidRDefault="00663E64" w:rsidP="00695659">
            <w:pPr>
              <w:jc w:val="both"/>
              <w:rPr>
                <w:rFonts w:ascii="Times New Roman" w:hAnsi="Times New Roman"/>
                <w:sz w:val="24"/>
                <w:szCs w:val="24"/>
              </w:rPr>
            </w:pPr>
            <w:r w:rsidRPr="0002235F">
              <w:rPr>
                <w:rFonts w:ascii="Times New Roman" w:hAnsi="Times New Roman"/>
                <w:sz w:val="24"/>
                <w:szCs w:val="24"/>
              </w:rPr>
              <w:t>Осуществлять инвентаризацию обязательств</w:t>
            </w:r>
          </w:p>
        </w:tc>
      </w:tr>
      <w:tr w:rsidR="00663E64" w:rsidRPr="00866EA1" w14:paraId="31649557" w14:textId="77777777" w:rsidTr="00422CBB">
        <w:trPr>
          <w:trHeight w:val="20"/>
          <w:jc w:val="center"/>
        </w:trPr>
        <w:tc>
          <w:tcPr>
            <w:tcW w:w="786" w:type="pct"/>
            <w:vMerge/>
          </w:tcPr>
          <w:p w14:paraId="149955A8" w14:textId="77777777" w:rsidR="00663E64" w:rsidRPr="00866EA1" w:rsidRDefault="00663E64" w:rsidP="00663E64">
            <w:pPr>
              <w:jc w:val="both"/>
              <w:rPr>
                <w:rFonts w:ascii="Times New Roman" w:hAnsi="Times New Roman"/>
                <w:sz w:val="24"/>
                <w:szCs w:val="24"/>
              </w:rPr>
            </w:pPr>
          </w:p>
        </w:tc>
        <w:tc>
          <w:tcPr>
            <w:tcW w:w="815" w:type="pct"/>
            <w:vMerge/>
          </w:tcPr>
          <w:p w14:paraId="5977C8C6" w14:textId="77777777" w:rsidR="00663E64" w:rsidRPr="00866EA1" w:rsidRDefault="00663E64" w:rsidP="00695659">
            <w:pPr>
              <w:jc w:val="both"/>
              <w:rPr>
                <w:rFonts w:ascii="Times New Roman" w:hAnsi="Times New Roman"/>
                <w:sz w:val="24"/>
                <w:szCs w:val="24"/>
              </w:rPr>
            </w:pPr>
          </w:p>
        </w:tc>
        <w:tc>
          <w:tcPr>
            <w:tcW w:w="3399" w:type="pct"/>
          </w:tcPr>
          <w:p w14:paraId="635E3D5A" w14:textId="77777777" w:rsidR="00663E64" w:rsidRPr="0002235F" w:rsidRDefault="00663E64" w:rsidP="00695659">
            <w:pPr>
              <w:jc w:val="both"/>
              <w:rPr>
                <w:rFonts w:ascii="Times New Roman" w:hAnsi="Times New Roman"/>
                <w:sz w:val="24"/>
                <w:szCs w:val="24"/>
              </w:rPr>
            </w:pPr>
            <w:r>
              <w:rPr>
                <w:rFonts w:ascii="Times New Roman" w:hAnsi="Times New Roman"/>
                <w:sz w:val="24"/>
                <w:szCs w:val="24"/>
              </w:rPr>
              <w:t>с</w:t>
            </w:r>
            <w:r w:rsidRPr="0002235F">
              <w:rPr>
                <w:rFonts w:ascii="Times New Roman" w:hAnsi="Times New Roman"/>
                <w:sz w:val="24"/>
                <w:szCs w:val="24"/>
              </w:rPr>
              <w:t>оставлять бухгалтерские записи по отражению результатов инвентаризации и урегулированию инвентаризационных разниц</w:t>
            </w:r>
          </w:p>
        </w:tc>
      </w:tr>
      <w:tr w:rsidR="00663E64" w:rsidRPr="00866EA1" w14:paraId="79255CFF" w14:textId="77777777" w:rsidTr="00422CBB">
        <w:trPr>
          <w:trHeight w:val="20"/>
          <w:jc w:val="center"/>
        </w:trPr>
        <w:tc>
          <w:tcPr>
            <w:tcW w:w="786" w:type="pct"/>
            <w:vMerge/>
          </w:tcPr>
          <w:p w14:paraId="7AC1F6CE" w14:textId="77777777" w:rsidR="00663E64" w:rsidRPr="00866EA1" w:rsidRDefault="00663E64" w:rsidP="00663E64">
            <w:pPr>
              <w:jc w:val="both"/>
              <w:rPr>
                <w:rFonts w:ascii="Times New Roman" w:hAnsi="Times New Roman"/>
                <w:sz w:val="24"/>
                <w:szCs w:val="24"/>
              </w:rPr>
            </w:pPr>
          </w:p>
        </w:tc>
        <w:tc>
          <w:tcPr>
            <w:tcW w:w="815" w:type="pct"/>
            <w:vMerge/>
          </w:tcPr>
          <w:p w14:paraId="7E26329F" w14:textId="77777777" w:rsidR="00663E64" w:rsidRPr="00866EA1" w:rsidRDefault="00663E64" w:rsidP="00695659">
            <w:pPr>
              <w:jc w:val="both"/>
              <w:rPr>
                <w:rFonts w:ascii="Times New Roman" w:hAnsi="Times New Roman"/>
                <w:sz w:val="24"/>
                <w:szCs w:val="24"/>
              </w:rPr>
            </w:pPr>
          </w:p>
        </w:tc>
        <w:tc>
          <w:tcPr>
            <w:tcW w:w="3399" w:type="pct"/>
          </w:tcPr>
          <w:p w14:paraId="1A70EC49"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 xml:space="preserve">Знания: </w:t>
            </w:r>
          </w:p>
        </w:tc>
      </w:tr>
      <w:tr w:rsidR="00663E64" w:rsidRPr="00866EA1" w14:paraId="4C42740D" w14:textId="77777777" w:rsidTr="00422CBB">
        <w:trPr>
          <w:trHeight w:val="20"/>
          <w:jc w:val="center"/>
        </w:trPr>
        <w:tc>
          <w:tcPr>
            <w:tcW w:w="786" w:type="pct"/>
            <w:vMerge/>
          </w:tcPr>
          <w:p w14:paraId="296D907C" w14:textId="77777777" w:rsidR="00663E64" w:rsidRPr="00866EA1" w:rsidRDefault="00663E64" w:rsidP="00663E64">
            <w:pPr>
              <w:jc w:val="both"/>
              <w:rPr>
                <w:rFonts w:ascii="Times New Roman" w:hAnsi="Times New Roman"/>
                <w:sz w:val="24"/>
                <w:szCs w:val="24"/>
              </w:rPr>
            </w:pPr>
          </w:p>
        </w:tc>
        <w:tc>
          <w:tcPr>
            <w:tcW w:w="815" w:type="pct"/>
            <w:vMerge/>
          </w:tcPr>
          <w:p w14:paraId="6B4CA39C" w14:textId="77777777" w:rsidR="00663E64" w:rsidRPr="00866EA1" w:rsidRDefault="00663E64" w:rsidP="00695659">
            <w:pPr>
              <w:jc w:val="both"/>
              <w:rPr>
                <w:rFonts w:ascii="Times New Roman" w:hAnsi="Times New Roman"/>
                <w:sz w:val="24"/>
                <w:szCs w:val="24"/>
              </w:rPr>
            </w:pPr>
          </w:p>
        </w:tc>
        <w:tc>
          <w:tcPr>
            <w:tcW w:w="3399" w:type="pct"/>
          </w:tcPr>
          <w:p w14:paraId="762D8B35" w14:textId="77777777" w:rsidR="00663E64" w:rsidRPr="0002235F" w:rsidRDefault="00663E64" w:rsidP="00695659">
            <w:pPr>
              <w:jc w:val="both"/>
              <w:rPr>
                <w:rFonts w:ascii="Times New Roman" w:hAnsi="Times New Roman"/>
                <w:sz w:val="24"/>
                <w:szCs w:val="24"/>
              </w:rPr>
            </w:pPr>
            <w:r>
              <w:rPr>
                <w:rFonts w:ascii="Times New Roman" w:hAnsi="Times New Roman"/>
                <w:sz w:val="24"/>
                <w:szCs w:val="24"/>
              </w:rPr>
              <w:t>н</w:t>
            </w:r>
            <w:r w:rsidRPr="0002235F">
              <w:rPr>
                <w:rFonts w:ascii="Times New Roman" w:hAnsi="Times New Roman"/>
                <w:sz w:val="24"/>
                <w:szCs w:val="24"/>
              </w:rPr>
              <w:t>ормативные правовые акты, регулирующие порядок проведения инвентаризации активов и обязательств</w:t>
            </w:r>
          </w:p>
        </w:tc>
      </w:tr>
      <w:tr w:rsidR="00663E64" w:rsidRPr="00866EA1" w14:paraId="2065E322" w14:textId="77777777" w:rsidTr="00422CBB">
        <w:trPr>
          <w:trHeight w:val="20"/>
          <w:jc w:val="center"/>
        </w:trPr>
        <w:tc>
          <w:tcPr>
            <w:tcW w:w="786" w:type="pct"/>
            <w:vMerge/>
          </w:tcPr>
          <w:p w14:paraId="2C6B040B" w14:textId="77777777" w:rsidR="00663E64" w:rsidRPr="00866EA1" w:rsidRDefault="00663E64" w:rsidP="00663E64">
            <w:pPr>
              <w:jc w:val="both"/>
              <w:rPr>
                <w:rFonts w:ascii="Times New Roman" w:hAnsi="Times New Roman"/>
                <w:sz w:val="24"/>
                <w:szCs w:val="24"/>
              </w:rPr>
            </w:pPr>
          </w:p>
        </w:tc>
        <w:tc>
          <w:tcPr>
            <w:tcW w:w="815" w:type="pct"/>
            <w:vMerge/>
          </w:tcPr>
          <w:p w14:paraId="2086F45D" w14:textId="77777777" w:rsidR="00663E64" w:rsidRPr="00866EA1" w:rsidRDefault="00663E64" w:rsidP="00695659">
            <w:pPr>
              <w:jc w:val="both"/>
              <w:rPr>
                <w:rFonts w:ascii="Times New Roman" w:hAnsi="Times New Roman"/>
                <w:sz w:val="24"/>
                <w:szCs w:val="24"/>
              </w:rPr>
            </w:pPr>
          </w:p>
        </w:tc>
        <w:tc>
          <w:tcPr>
            <w:tcW w:w="3399" w:type="pct"/>
          </w:tcPr>
          <w:p w14:paraId="74594982" w14:textId="77777777" w:rsidR="00663E64" w:rsidRPr="0002235F" w:rsidRDefault="00663E64" w:rsidP="00695659">
            <w:pPr>
              <w:jc w:val="both"/>
              <w:rPr>
                <w:rFonts w:ascii="Times New Roman" w:hAnsi="Times New Roman"/>
                <w:sz w:val="24"/>
                <w:szCs w:val="24"/>
              </w:rPr>
            </w:pPr>
            <w:r>
              <w:rPr>
                <w:rFonts w:ascii="Times New Roman" w:hAnsi="Times New Roman"/>
                <w:sz w:val="24"/>
                <w:szCs w:val="24"/>
              </w:rPr>
              <w:t>п</w:t>
            </w:r>
            <w:r w:rsidRPr="0002235F">
              <w:rPr>
                <w:rFonts w:ascii="Times New Roman" w:hAnsi="Times New Roman"/>
                <w:sz w:val="24"/>
                <w:szCs w:val="24"/>
              </w:rPr>
              <w:t>ериодичность, и порядок проведения инвентаризации различных объектов бухгалтерского учета</w:t>
            </w:r>
          </w:p>
        </w:tc>
      </w:tr>
      <w:tr w:rsidR="00663E64" w:rsidRPr="00866EA1" w14:paraId="12E3B8F8" w14:textId="77777777" w:rsidTr="00422CBB">
        <w:trPr>
          <w:trHeight w:val="20"/>
          <w:jc w:val="center"/>
        </w:trPr>
        <w:tc>
          <w:tcPr>
            <w:tcW w:w="786" w:type="pct"/>
            <w:vMerge/>
          </w:tcPr>
          <w:p w14:paraId="7FC76032" w14:textId="77777777" w:rsidR="00663E64" w:rsidRPr="00866EA1" w:rsidRDefault="00663E64" w:rsidP="00663E64">
            <w:pPr>
              <w:jc w:val="both"/>
              <w:rPr>
                <w:rFonts w:ascii="Times New Roman" w:hAnsi="Times New Roman"/>
                <w:sz w:val="24"/>
                <w:szCs w:val="24"/>
              </w:rPr>
            </w:pPr>
          </w:p>
        </w:tc>
        <w:tc>
          <w:tcPr>
            <w:tcW w:w="815" w:type="pct"/>
            <w:vMerge/>
          </w:tcPr>
          <w:p w14:paraId="1EC25DFE" w14:textId="77777777" w:rsidR="00663E64" w:rsidRPr="00866EA1" w:rsidRDefault="00663E64" w:rsidP="00695659">
            <w:pPr>
              <w:jc w:val="both"/>
              <w:rPr>
                <w:rFonts w:ascii="Times New Roman" w:hAnsi="Times New Roman"/>
                <w:sz w:val="24"/>
                <w:szCs w:val="24"/>
              </w:rPr>
            </w:pPr>
          </w:p>
        </w:tc>
        <w:tc>
          <w:tcPr>
            <w:tcW w:w="3399" w:type="pct"/>
          </w:tcPr>
          <w:p w14:paraId="219CAE9E" w14:textId="77777777" w:rsidR="00663E64" w:rsidRPr="0002235F" w:rsidRDefault="00663E64" w:rsidP="00695659">
            <w:pPr>
              <w:jc w:val="both"/>
              <w:rPr>
                <w:rFonts w:ascii="Times New Roman" w:hAnsi="Times New Roman"/>
                <w:sz w:val="24"/>
                <w:szCs w:val="24"/>
              </w:rPr>
            </w:pPr>
            <w:r>
              <w:rPr>
                <w:rFonts w:ascii="Times New Roman" w:hAnsi="Times New Roman"/>
                <w:sz w:val="24"/>
                <w:szCs w:val="24"/>
              </w:rPr>
              <w:t>п</w:t>
            </w:r>
            <w:r w:rsidRPr="0002235F">
              <w:rPr>
                <w:rFonts w:ascii="Times New Roman" w:hAnsi="Times New Roman"/>
                <w:sz w:val="24"/>
                <w:szCs w:val="24"/>
              </w:rPr>
              <w:t>роцесс подготовки к инвентаризации, порядок оформления сличительных ведомостей, инвентаризационных описей, актов инвентаризации</w:t>
            </w:r>
          </w:p>
        </w:tc>
      </w:tr>
      <w:tr w:rsidR="00663E64" w:rsidRPr="00866EA1" w14:paraId="31B56478" w14:textId="77777777" w:rsidTr="00422CBB">
        <w:trPr>
          <w:trHeight w:val="20"/>
          <w:jc w:val="center"/>
        </w:trPr>
        <w:tc>
          <w:tcPr>
            <w:tcW w:w="786" w:type="pct"/>
            <w:vMerge/>
          </w:tcPr>
          <w:p w14:paraId="453BC634" w14:textId="77777777" w:rsidR="00663E64" w:rsidRPr="00866EA1" w:rsidRDefault="00663E64" w:rsidP="00663E64">
            <w:pPr>
              <w:jc w:val="both"/>
              <w:rPr>
                <w:rFonts w:ascii="Times New Roman" w:hAnsi="Times New Roman"/>
                <w:sz w:val="24"/>
                <w:szCs w:val="24"/>
              </w:rPr>
            </w:pPr>
          </w:p>
        </w:tc>
        <w:tc>
          <w:tcPr>
            <w:tcW w:w="815" w:type="pct"/>
            <w:vMerge/>
          </w:tcPr>
          <w:p w14:paraId="212F9701" w14:textId="77777777" w:rsidR="00663E64" w:rsidRPr="00866EA1" w:rsidRDefault="00663E64" w:rsidP="00695659">
            <w:pPr>
              <w:jc w:val="both"/>
              <w:rPr>
                <w:rFonts w:ascii="Times New Roman" w:hAnsi="Times New Roman"/>
                <w:sz w:val="24"/>
                <w:szCs w:val="24"/>
              </w:rPr>
            </w:pPr>
          </w:p>
        </w:tc>
        <w:tc>
          <w:tcPr>
            <w:tcW w:w="3399" w:type="pct"/>
          </w:tcPr>
          <w:p w14:paraId="39C0BA3C" w14:textId="77777777" w:rsidR="00663E64" w:rsidRPr="0002235F" w:rsidRDefault="00663E64" w:rsidP="00695659">
            <w:pPr>
              <w:jc w:val="both"/>
              <w:rPr>
                <w:rFonts w:ascii="Times New Roman" w:hAnsi="Times New Roman"/>
                <w:sz w:val="24"/>
                <w:szCs w:val="24"/>
              </w:rPr>
            </w:pPr>
            <w:r>
              <w:rPr>
                <w:rFonts w:ascii="Times New Roman" w:hAnsi="Times New Roman"/>
                <w:sz w:val="24"/>
                <w:szCs w:val="24"/>
              </w:rPr>
              <w:t>п</w:t>
            </w:r>
            <w:r w:rsidRPr="0002235F">
              <w:rPr>
                <w:rFonts w:ascii="Times New Roman" w:hAnsi="Times New Roman"/>
                <w:sz w:val="24"/>
                <w:szCs w:val="24"/>
              </w:rPr>
              <w:t>орядок отражения в учете результатов инвентаризации</w:t>
            </w:r>
          </w:p>
        </w:tc>
      </w:tr>
      <w:tr w:rsidR="00663E64" w:rsidRPr="00866EA1" w14:paraId="37761550" w14:textId="77777777" w:rsidTr="00422CBB">
        <w:trPr>
          <w:trHeight w:val="20"/>
          <w:jc w:val="center"/>
        </w:trPr>
        <w:tc>
          <w:tcPr>
            <w:tcW w:w="786" w:type="pct"/>
            <w:vMerge/>
          </w:tcPr>
          <w:p w14:paraId="16DC0CD0" w14:textId="77777777" w:rsidR="00663E64" w:rsidRPr="00866EA1" w:rsidRDefault="00663E64" w:rsidP="00663E64">
            <w:pPr>
              <w:jc w:val="both"/>
              <w:rPr>
                <w:rFonts w:ascii="Times New Roman" w:hAnsi="Times New Roman"/>
                <w:sz w:val="24"/>
                <w:szCs w:val="24"/>
              </w:rPr>
            </w:pPr>
          </w:p>
        </w:tc>
        <w:tc>
          <w:tcPr>
            <w:tcW w:w="815" w:type="pct"/>
            <w:vMerge w:val="restart"/>
          </w:tcPr>
          <w:p w14:paraId="12E44A67" w14:textId="77777777" w:rsidR="00663E64" w:rsidRPr="009033F6" w:rsidRDefault="00663E64" w:rsidP="00695659">
            <w:pPr>
              <w:pStyle w:val="ConsPlusNormal"/>
              <w:spacing w:line="276" w:lineRule="auto"/>
              <w:jc w:val="both"/>
              <w:rPr>
                <w:rFonts w:ascii="Times New Roman" w:hAnsi="Times New Roman" w:cs="Times New Roman"/>
                <w:sz w:val="24"/>
                <w:szCs w:val="24"/>
              </w:rPr>
            </w:pPr>
            <w:r w:rsidRPr="009033F6">
              <w:rPr>
                <w:rFonts w:ascii="Times New Roman" w:hAnsi="Times New Roman" w:cs="Times New Roman"/>
                <w:sz w:val="24"/>
                <w:szCs w:val="24"/>
              </w:rPr>
              <w:t>ПК 2.2. Формировать бухгалтерскую (финансовую) и налоговую отчетность.</w:t>
            </w:r>
          </w:p>
        </w:tc>
        <w:tc>
          <w:tcPr>
            <w:tcW w:w="3399" w:type="pct"/>
          </w:tcPr>
          <w:p w14:paraId="5B0705CB" w14:textId="77777777" w:rsidR="00663E64" w:rsidRDefault="00663E64" w:rsidP="00695659">
            <w:pPr>
              <w:jc w:val="both"/>
              <w:rPr>
                <w:bCs/>
              </w:rPr>
            </w:pPr>
            <w:r>
              <w:rPr>
                <w:rFonts w:ascii="Times New Roman" w:hAnsi="Times New Roman"/>
                <w:b/>
                <w:sz w:val="24"/>
                <w:szCs w:val="24"/>
              </w:rPr>
              <w:t>Навыки</w:t>
            </w:r>
            <w:r w:rsidRPr="00866EA1">
              <w:rPr>
                <w:rFonts w:ascii="Times New Roman" w:hAnsi="Times New Roman"/>
                <w:b/>
                <w:sz w:val="24"/>
                <w:szCs w:val="24"/>
              </w:rPr>
              <w:t>:</w:t>
            </w:r>
          </w:p>
        </w:tc>
      </w:tr>
      <w:tr w:rsidR="00663E64" w:rsidRPr="00866EA1" w14:paraId="27E4CBE3" w14:textId="77777777" w:rsidTr="00422CBB">
        <w:trPr>
          <w:trHeight w:val="20"/>
          <w:jc w:val="center"/>
        </w:trPr>
        <w:tc>
          <w:tcPr>
            <w:tcW w:w="786" w:type="pct"/>
            <w:vMerge/>
          </w:tcPr>
          <w:p w14:paraId="481C6C5D" w14:textId="77777777" w:rsidR="00663E64" w:rsidRPr="00866EA1" w:rsidRDefault="00663E64" w:rsidP="00663E64">
            <w:pPr>
              <w:jc w:val="both"/>
              <w:rPr>
                <w:rFonts w:ascii="Times New Roman" w:hAnsi="Times New Roman"/>
                <w:sz w:val="24"/>
                <w:szCs w:val="24"/>
              </w:rPr>
            </w:pPr>
          </w:p>
        </w:tc>
        <w:tc>
          <w:tcPr>
            <w:tcW w:w="815" w:type="pct"/>
            <w:vMerge/>
          </w:tcPr>
          <w:p w14:paraId="0575FE83" w14:textId="77777777" w:rsidR="00663E64" w:rsidRPr="00866EA1" w:rsidRDefault="00663E64" w:rsidP="00695659">
            <w:pPr>
              <w:jc w:val="both"/>
              <w:rPr>
                <w:rFonts w:ascii="Times New Roman" w:hAnsi="Times New Roman"/>
                <w:sz w:val="24"/>
                <w:szCs w:val="24"/>
              </w:rPr>
            </w:pPr>
          </w:p>
        </w:tc>
        <w:tc>
          <w:tcPr>
            <w:tcW w:w="3399" w:type="pct"/>
          </w:tcPr>
          <w:p w14:paraId="1AB18916"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ф</w:t>
            </w:r>
            <w:r w:rsidRPr="00F10278">
              <w:rPr>
                <w:rFonts w:ascii="Times New Roman" w:hAnsi="Times New Roman"/>
                <w:sz w:val="24"/>
                <w:szCs w:val="24"/>
              </w:rPr>
              <w:t>ормирование числовых показателей отчетов, входящих в состав бухгалтерской (финансовой) отчетности</w:t>
            </w:r>
          </w:p>
        </w:tc>
      </w:tr>
      <w:tr w:rsidR="00663E64" w:rsidRPr="00866EA1" w14:paraId="58584632" w14:textId="77777777" w:rsidTr="00422CBB">
        <w:trPr>
          <w:trHeight w:val="20"/>
          <w:jc w:val="center"/>
        </w:trPr>
        <w:tc>
          <w:tcPr>
            <w:tcW w:w="786" w:type="pct"/>
            <w:vMerge/>
          </w:tcPr>
          <w:p w14:paraId="0F6E9477" w14:textId="77777777" w:rsidR="00663E64" w:rsidRPr="00866EA1" w:rsidRDefault="00663E64" w:rsidP="00663E64">
            <w:pPr>
              <w:jc w:val="both"/>
              <w:rPr>
                <w:rFonts w:ascii="Times New Roman" w:hAnsi="Times New Roman"/>
                <w:sz w:val="24"/>
                <w:szCs w:val="24"/>
              </w:rPr>
            </w:pPr>
          </w:p>
        </w:tc>
        <w:tc>
          <w:tcPr>
            <w:tcW w:w="815" w:type="pct"/>
            <w:vMerge/>
          </w:tcPr>
          <w:p w14:paraId="20425A45" w14:textId="77777777" w:rsidR="00663E64" w:rsidRPr="00866EA1" w:rsidRDefault="00663E64" w:rsidP="00695659">
            <w:pPr>
              <w:jc w:val="both"/>
              <w:rPr>
                <w:rFonts w:ascii="Times New Roman" w:hAnsi="Times New Roman"/>
                <w:sz w:val="24"/>
                <w:szCs w:val="24"/>
              </w:rPr>
            </w:pPr>
          </w:p>
        </w:tc>
        <w:tc>
          <w:tcPr>
            <w:tcW w:w="3399" w:type="pct"/>
          </w:tcPr>
          <w:p w14:paraId="2C8DD605"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с</w:t>
            </w:r>
            <w:r w:rsidRPr="00F10278">
              <w:rPr>
                <w:rFonts w:ascii="Times New Roman" w:hAnsi="Times New Roman"/>
                <w:sz w:val="24"/>
                <w:szCs w:val="24"/>
              </w:rPr>
              <w:t>четная и логическая проверка правильности формирования числовых показателей отчетов, входящих в состав бухгалтерской (финансовой) отчетности</w:t>
            </w:r>
          </w:p>
        </w:tc>
      </w:tr>
      <w:tr w:rsidR="00663E64" w:rsidRPr="00866EA1" w14:paraId="4C5471E1" w14:textId="77777777" w:rsidTr="00422CBB">
        <w:trPr>
          <w:trHeight w:val="20"/>
          <w:jc w:val="center"/>
        </w:trPr>
        <w:tc>
          <w:tcPr>
            <w:tcW w:w="786" w:type="pct"/>
            <w:vMerge/>
          </w:tcPr>
          <w:p w14:paraId="4D89D7D6" w14:textId="77777777" w:rsidR="00663E64" w:rsidRPr="00866EA1" w:rsidRDefault="00663E64" w:rsidP="00663E64">
            <w:pPr>
              <w:jc w:val="both"/>
              <w:rPr>
                <w:rFonts w:ascii="Times New Roman" w:hAnsi="Times New Roman"/>
                <w:sz w:val="24"/>
                <w:szCs w:val="24"/>
              </w:rPr>
            </w:pPr>
          </w:p>
        </w:tc>
        <w:tc>
          <w:tcPr>
            <w:tcW w:w="815" w:type="pct"/>
            <w:vMerge/>
          </w:tcPr>
          <w:p w14:paraId="3C2A0742" w14:textId="77777777" w:rsidR="00663E64" w:rsidRPr="00866EA1" w:rsidRDefault="00663E64" w:rsidP="00695659">
            <w:pPr>
              <w:jc w:val="both"/>
              <w:rPr>
                <w:rFonts w:ascii="Times New Roman" w:hAnsi="Times New Roman"/>
                <w:sz w:val="24"/>
                <w:szCs w:val="24"/>
              </w:rPr>
            </w:pPr>
          </w:p>
        </w:tc>
        <w:tc>
          <w:tcPr>
            <w:tcW w:w="3399" w:type="pct"/>
          </w:tcPr>
          <w:p w14:paraId="336532A3"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ф</w:t>
            </w:r>
            <w:r w:rsidRPr="00F10278">
              <w:rPr>
                <w:rFonts w:ascii="Times New Roman" w:hAnsi="Times New Roman"/>
                <w:sz w:val="24"/>
                <w:szCs w:val="24"/>
              </w:rPr>
              <w:t>ормирование пояснений к бухгалтерскому балансу и отчету о финансовых результатах</w:t>
            </w:r>
          </w:p>
        </w:tc>
      </w:tr>
      <w:tr w:rsidR="00663E64" w:rsidRPr="00866EA1" w14:paraId="2C6A7E43" w14:textId="77777777" w:rsidTr="00422CBB">
        <w:trPr>
          <w:trHeight w:val="20"/>
          <w:jc w:val="center"/>
        </w:trPr>
        <w:tc>
          <w:tcPr>
            <w:tcW w:w="786" w:type="pct"/>
            <w:vMerge/>
          </w:tcPr>
          <w:p w14:paraId="5EA19655" w14:textId="77777777" w:rsidR="00663E64" w:rsidRPr="00866EA1" w:rsidRDefault="00663E64" w:rsidP="00663E64">
            <w:pPr>
              <w:jc w:val="both"/>
              <w:rPr>
                <w:rFonts w:ascii="Times New Roman" w:hAnsi="Times New Roman"/>
                <w:sz w:val="24"/>
                <w:szCs w:val="24"/>
              </w:rPr>
            </w:pPr>
          </w:p>
        </w:tc>
        <w:tc>
          <w:tcPr>
            <w:tcW w:w="815" w:type="pct"/>
            <w:vMerge/>
          </w:tcPr>
          <w:p w14:paraId="781133A9" w14:textId="77777777" w:rsidR="00663E64" w:rsidRPr="00866EA1" w:rsidRDefault="00663E64" w:rsidP="00695659">
            <w:pPr>
              <w:jc w:val="both"/>
              <w:rPr>
                <w:rFonts w:ascii="Times New Roman" w:hAnsi="Times New Roman"/>
                <w:sz w:val="24"/>
                <w:szCs w:val="24"/>
              </w:rPr>
            </w:pPr>
          </w:p>
        </w:tc>
        <w:tc>
          <w:tcPr>
            <w:tcW w:w="3399" w:type="pct"/>
          </w:tcPr>
          <w:p w14:paraId="46F7D31B"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о</w:t>
            </w:r>
            <w:r w:rsidRPr="00F10278">
              <w:rPr>
                <w:rFonts w:ascii="Times New Roman" w:hAnsi="Times New Roman"/>
                <w:sz w:val="24"/>
                <w:szCs w:val="24"/>
              </w:rPr>
              <w:t>беспечение ознакомления, согласования и подписания руководителем экономического субъекта бухгалтерской (финансовой) отчетности</w:t>
            </w:r>
          </w:p>
        </w:tc>
      </w:tr>
      <w:tr w:rsidR="00663E64" w:rsidRPr="00866EA1" w14:paraId="41066560" w14:textId="77777777" w:rsidTr="00422CBB">
        <w:trPr>
          <w:trHeight w:val="20"/>
          <w:jc w:val="center"/>
        </w:trPr>
        <w:tc>
          <w:tcPr>
            <w:tcW w:w="786" w:type="pct"/>
            <w:vMerge/>
          </w:tcPr>
          <w:p w14:paraId="0C7AA6D0" w14:textId="77777777" w:rsidR="00663E64" w:rsidRPr="00866EA1" w:rsidRDefault="00663E64" w:rsidP="00663E64">
            <w:pPr>
              <w:jc w:val="both"/>
              <w:rPr>
                <w:rFonts w:ascii="Times New Roman" w:hAnsi="Times New Roman"/>
                <w:sz w:val="24"/>
                <w:szCs w:val="24"/>
              </w:rPr>
            </w:pPr>
          </w:p>
        </w:tc>
        <w:tc>
          <w:tcPr>
            <w:tcW w:w="815" w:type="pct"/>
            <w:vMerge/>
          </w:tcPr>
          <w:p w14:paraId="585E1E34" w14:textId="77777777" w:rsidR="00663E64" w:rsidRPr="00866EA1" w:rsidRDefault="00663E64" w:rsidP="00695659">
            <w:pPr>
              <w:jc w:val="both"/>
              <w:rPr>
                <w:rFonts w:ascii="Times New Roman" w:hAnsi="Times New Roman"/>
                <w:sz w:val="24"/>
                <w:szCs w:val="24"/>
              </w:rPr>
            </w:pPr>
          </w:p>
        </w:tc>
        <w:tc>
          <w:tcPr>
            <w:tcW w:w="3399" w:type="pct"/>
          </w:tcPr>
          <w:p w14:paraId="2DB983EA"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о</w:t>
            </w:r>
            <w:r w:rsidRPr="00F10278">
              <w:rPr>
                <w:rFonts w:ascii="Times New Roman" w:hAnsi="Times New Roman"/>
                <w:sz w:val="24"/>
                <w:szCs w:val="24"/>
              </w:rPr>
              <w:t>рганизация передачи бухгалтерской (финансовой) отчетности в архив в установленные сроки</w:t>
            </w:r>
          </w:p>
        </w:tc>
      </w:tr>
      <w:tr w:rsidR="00663E64" w:rsidRPr="00866EA1" w14:paraId="7DC2EFA3" w14:textId="77777777" w:rsidTr="00422CBB">
        <w:trPr>
          <w:trHeight w:val="20"/>
          <w:jc w:val="center"/>
        </w:trPr>
        <w:tc>
          <w:tcPr>
            <w:tcW w:w="786" w:type="pct"/>
            <w:vMerge/>
          </w:tcPr>
          <w:p w14:paraId="2D6BE4A6" w14:textId="77777777" w:rsidR="00663E64" w:rsidRPr="00866EA1" w:rsidRDefault="00663E64" w:rsidP="00663E64">
            <w:pPr>
              <w:jc w:val="both"/>
              <w:rPr>
                <w:rFonts w:ascii="Times New Roman" w:hAnsi="Times New Roman"/>
                <w:sz w:val="24"/>
                <w:szCs w:val="24"/>
              </w:rPr>
            </w:pPr>
          </w:p>
        </w:tc>
        <w:tc>
          <w:tcPr>
            <w:tcW w:w="815" w:type="pct"/>
            <w:vMerge/>
          </w:tcPr>
          <w:p w14:paraId="1F2F86CE" w14:textId="77777777" w:rsidR="00663E64" w:rsidRPr="00866EA1" w:rsidRDefault="00663E64" w:rsidP="00695659">
            <w:pPr>
              <w:jc w:val="both"/>
              <w:rPr>
                <w:rFonts w:ascii="Times New Roman" w:hAnsi="Times New Roman"/>
                <w:sz w:val="24"/>
                <w:szCs w:val="24"/>
              </w:rPr>
            </w:pPr>
          </w:p>
        </w:tc>
        <w:tc>
          <w:tcPr>
            <w:tcW w:w="3399" w:type="pct"/>
          </w:tcPr>
          <w:p w14:paraId="7D533FC9"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с</w:t>
            </w:r>
            <w:r w:rsidRPr="00F10278">
              <w:rPr>
                <w:rFonts w:ascii="Times New Roman" w:hAnsi="Times New Roman"/>
                <w:sz w:val="24"/>
                <w:szCs w:val="24"/>
              </w:rPr>
              <w:t>оставление налоговых расчетов и деклараций в экономическом субъекте</w:t>
            </w:r>
          </w:p>
        </w:tc>
      </w:tr>
      <w:tr w:rsidR="00663E64" w:rsidRPr="00866EA1" w14:paraId="03D024F8" w14:textId="77777777" w:rsidTr="00422CBB">
        <w:trPr>
          <w:trHeight w:val="20"/>
          <w:jc w:val="center"/>
        </w:trPr>
        <w:tc>
          <w:tcPr>
            <w:tcW w:w="786" w:type="pct"/>
            <w:vMerge/>
          </w:tcPr>
          <w:p w14:paraId="3A703687" w14:textId="77777777" w:rsidR="00663E64" w:rsidRPr="00866EA1" w:rsidRDefault="00663E64" w:rsidP="00663E64">
            <w:pPr>
              <w:jc w:val="both"/>
              <w:rPr>
                <w:rFonts w:ascii="Times New Roman" w:hAnsi="Times New Roman"/>
                <w:sz w:val="24"/>
                <w:szCs w:val="24"/>
              </w:rPr>
            </w:pPr>
          </w:p>
        </w:tc>
        <w:tc>
          <w:tcPr>
            <w:tcW w:w="815" w:type="pct"/>
            <w:vMerge/>
          </w:tcPr>
          <w:p w14:paraId="7DE8ABAF" w14:textId="77777777" w:rsidR="00663E64" w:rsidRPr="00866EA1" w:rsidRDefault="00663E64" w:rsidP="00695659">
            <w:pPr>
              <w:jc w:val="both"/>
              <w:rPr>
                <w:rFonts w:ascii="Times New Roman" w:hAnsi="Times New Roman"/>
                <w:sz w:val="24"/>
                <w:szCs w:val="24"/>
              </w:rPr>
            </w:pPr>
          </w:p>
        </w:tc>
        <w:tc>
          <w:tcPr>
            <w:tcW w:w="3399" w:type="pct"/>
          </w:tcPr>
          <w:p w14:paraId="620F6630"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о</w:t>
            </w:r>
            <w:r w:rsidRPr="00F10278">
              <w:rPr>
                <w:rFonts w:ascii="Times New Roman" w:hAnsi="Times New Roman"/>
                <w:sz w:val="24"/>
                <w:szCs w:val="24"/>
              </w:rPr>
              <w:t>беспечение представления налоговых расчетов и деклараций, отчетности в государственные органы в надлежащие адреса и в установленные сроки</w:t>
            </w:r>
          </w:p>
        </w:tc>
      </w:tr>
      <w:tr w:rsidR="00663E64" w:rsidRPr="00866EA1" w14:paraId="75C7C039" w14:textId="77777777" w:rsidTr="00422CBB">
        <w:trPr>
          <w:trHeight w:val="20"/>
          <w:jc w:val="center"/>
        </w:trPr>
        <w:tc>
          <w:tcPr>
            <w:tcW w:w="786" w:type="pct"/>
            <w:vMerge/>
          </w:tcPr>
          <w:p w14:paraId="6326F64A" w14:textId="77777777" w:rsidR="00663E64" w:rsidRPr="00866EA1" w:rsidRDefault="00663E64" w:rsidP="00663E64">
            <w:pPr>
              <w:jc w:val="both"/>
              <w:rPr>
                <w:rFonts w:ascii="Times New Roman" w:hAnsi="Times New Roman"/>
                <w:sz w:val="24"/>
                <w:szCs w:val="24"/>
              </w:rPr>
            </w:pPr>
          </w:p>
        </w:tc>
        <w:tc>
          <w:tcPr>
            <w:tcW w:w="815" w:type="pct"/>
            <w:vMerge/>
          </w:tcPr>
          <w:p w14:paraId="68C35790" w14:textId="77777777" w:rsidR="00663E64" w:rsidRPr="00866EA1" w:rsidRDefault="00663E64" w:rsidP="00695659">
            <w:pPr>
              <w:jc w:val="both"/>
              <w:rPr>
                <w:rFonts w:ascii="Times New Roman" w:hAnsi="Times New Roman"/>
                <w:sz w:val="24"/>
                <w:szCs w:val="24"/>
              </w:rPr>
            </w:pPr>
          </w:p>
        </w:tc>
        <w:tc>
          <w:tcPr>
            <w:tcW w:w="3399" w:type="pct"/>
          </w:tcPr>
          <w:p w14:paraId="2903119F"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о</w:t>
            </w:r>
            <w:r w:rsidRPr="00F10278">
              <w:rPr>
                <w:rFonts w:ascii="Times New Roman" w:hAnsi="Times New Roman"/>
                <w:sz w:val="24"/>
                <w:szCs w:val="24"/>
              </w:rPr>
              <w:t>беспечение сохранности бухгалтерской (финансовой) отчетности и регистров налогового учета, налоговых расчетов и деклараций, отчетности в государственные органы и последующей их передачи в архив</w:t>
            </w:r>
          </w:p>
        </w:tc>
      </w:tr>
      <w:tr w:rsidR="00663E64" w:rsidRPr="00866EA1" w14:paraId="01166E53" w14:textId="77777777" w:rsidTr="00422CBB">
        <w:trPr>
          <w:trHeight w:val="20"/>
          <w:jc w:val="center"/>
        </w:trPr>
        <w:tc>
          <w:tcPr>
            <w:tcW w:w="786" w:type="pct"/>
            <w:vMerge/>
          </w:tcPr>
          <w:p w14:paraId="0B264525" w14:textId="77777777" w:rsidR="00663E64" w:rsidRPr="00866EA1" w:rsidRDefault="00663E64" w:rsidP="00663E64">
            <w:pPr>
              <w:jc w:val="both"/>
              <w:rPr>
                <w:rFonts w:ascii="Times New Roman" w:hAnsi="Times New Roman"/>
                <w:sz w:val="24"/>
                <w:szCs w:val="24"/>
              </w:rPr>
            </w:pPr>
          </w:p>
        </w:tc>
        <w:tc>
          <w:tcPr>
            <w:tcW w:w="815" w:type="pct"/>
            <w:vMerge/>
          </w:tcPr>
          <w:p w14:paraId="5637486C" w14:textId="77777777" w:rsidR="00663E64" w:rsidRPr="00866EA1" w:rsidRDefault="00663E64" w:rsidP="00695659">
            <w:pPr>
              <w:jc w:val="both"/>
              <w:rPr>
                <w:rFonts w:ascii="Times New Roman" w:hAnsi="Times New Roman"/>
                <w:sz w:val="24"/>
                <w:szCs w:val="24"/>
              </w:rPr>
            </w:pPr>
          </w:p>
        </w:tc>
        <w:tc>
          <w:tcPr>
            <w:tcW w:w="3399" w:type="pct"/>
          </w:tcPr>
          <w:p w14:paraId="21E248FA"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Умения:</w:t>
            </w:r>
          </w:p>
        </w:tc>
      </w:tr>
      <w:tr w:rsidR="00663E64" w:rsidRPr="00866EA1" w14:paraId="3EDC82F6" w14:textId="77777777" w:rsidTr="00422CBB">
        <w:trPr>
          <w:trHeight w:val="20"/>
          <w:jc w:val="center"/>
        </w:trPr>
        <w:tc>
          <w:tcPr>
            <w:tcW w:w="786" w:type="pct"/>
            <w:vMerge/>
          </w:tcPr>
          <w:p w14:paraId="54930EEA" w14:textId="77777777" w:rsidR="00663E64" w:rsidRPr="00866EA1" w:rsidRDefault="00663E64" w:rsidP="00663E64">
            <w:pPr>
              <w:jc w:val="both"/>
              <w:rPr>
                <w:rFonts w:ascii="Times New Roman" w:hAnsi="Times New Roman"/>
                <w:sz w:val="24"/>
                <w:szCs w:val="24"/>
              </w:rPr>
            </w:pPr>
          </w:p>
        </w:tc>
        <w:tc>
          <w:tcPr>
            <w:tcW w:w="815" w:type="pct"/>
            <w:vMerge/>
          </w:tcPr>
          <w:p w14:paraId="28AFF9A8" w14:textId="77777777" w:rsidR="00663E64" w:rsidRPr="00866EA1" w:rsidRDefault="00663E64" w:rsidP="00695659">
            <w:pPr>
              <w:jc w:val="both"/>
              <w:rPr>
                <w:rFonts w:ascii="Times New Roman" w:hAnsi="Times New Roman"/>
                <w:sz w:val="24"/>
                <w:szCs w:val="24"/>
              </w:rPr>
            </w:pPr>
          </w:p>
        </w:tc>
        <w:tc>
          <w:tcPr>
            <w:tcW w:w="3399" w:type="pct"/>
          </w:tcPr>
          <w:p w14:paraId="02096E63"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р</w:t>
            </w:r>
            <w:r w:rsidRPr="00F10278">
              <w:rPr>
                <w:rFonts w:ascii="Times New Roman" w:hAnsi="Times New Roman"/>
                <w:sz w:val="24"/>
                <w:szCs w:val="24"/>
              </w:rPr>
              <w:t>азрабатывать внутренние организационно-распорядительные документы, в том числе стандарты бухгалтерского учета экономического субъекта</w:t>
            </w:r>
          </w:p>
        </w:tc>
      </w:tr>
      <w:tr w:rsidR="00663E64" w:rsidRPr="00866EA1" w14:paraId="5E3757BA" w14:textId="77777777" w:rsidTr="00422CBB">
        <w:trPr>
          <w:trHeight w:val="20"/>
          <w:jc w:val="center"/>
        </w:trPr>
        <w:tc>
          <w:tcPr>
            <w:tcW w:w="786" w:type="pct"/>
            <w:vMerge/>
          </w:tcPr>
          <w:p w14:paraId="2C98FDA6" w14:textId="77777777" w:rsidR="00663E64" w:rsidRPr="00866EA1" w:rsidRDefault="00663E64" w:rsidP="00663E64">
            <w:pPr>
              <w:jc w:val="both"/>
              <w:rPr>
                <w:rFonts w:ascii="Times New Roman" w:hAnsi="Times New Roman"/>
                <w:sz w:val="24"/>
                <w:szCs w:val="24"/>
              </w:rPr>
            </w:pPr>
          </w:p>
        </w:tc>
        <w:tc>
          <w:tcPr>
            <w:tcW w:w="815" w:type="pct"/>
            <w:vMerge/>
          </w:tcPr>
          <w:p w14:paraId="04479177" w14:textId="77777777" w:rsidR="00663E64" w:rsidRPr="00866EA1" w:rsidRDefault="00663E64" w:rsidP="00695659">
            <w:pPr>
              <w:jc w:val="both"/>
              <w:rPr>
                <w:rFonts w:ascii="Times New Roman" w:hAnsi="Times New Roman"/>
                <w:sz w:val="24"/>
                <w:szCs w:val="24"/>
              </w:rPr>
            </w:pPr>
          </w:p>
        </w:tc>
        <w:tc>
          <w:tcPr>
            <w:tcW w:w="3399" w:type="pct"/>
          </w:tcPr>
          <w:p w14:paraId="48A432A2"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о</w:t>
            </w:r>
            <w:r w:rsidRPr="00F10278">
              <w:rPr>
                <w:rFonts w:ascii="Times New Roman" w:hAnsi="Times New Roman"/>
                <w:sz w:val="24"/>
                <w:szCs w:val="24"/>
              </w:rPr>
              <w:t>пределять (разрабатывать) способы ведения бухгалтерского учета и формировать учетную политику экономического субъекта</w:t>
            </w:r>
          </w:p>
        </w:tc>
      </w:tr>
      <w:tr w:rsidR="00663E64" w:rsidRPr="00866EA1" w14:paraId="1277E269" w14:textId="77777777" w:rsidTr="00422CBB">
        <w:trPr>
          <w:trHeight w:val="20"/>
          <w:jc w:val="center"/>
        </w:trPr>
        <w:tc>
          <w:tcPr>
            <w:tcW w:w="786" w:type="pct"/>
            <w:vMerge/>
          </w:tcPr>
          <w:p w14:paraId="0C2D6379" w14:textId="77777777" w:rsidR="00663E64" w:rsidRPr="00866EA1" w:rsidRDefault="00663E64" w:rsidP="00663E64">
            <w:pPr>
              <w:jc w:val="both"/>
              <w:rPr>
                <w:rFonts w:ascii="Times New Roman" w:hAnsi="Times New Roman"/>
                <w:sz w:val="24"/>
                <w:szCs w:val="24"/>
              </w:rPr>
            </w:pPr>
          </w:p>
        </w:tc>
        <w:tc>
          <w:tcPr>
            <w:tcW w:w="815" w:type="pct"/>
            <w:vMerge/>
          </w:tcPr>
          <w:p w14:paraId="444DD7D2" w14:textId="77777777" w:rsidR="00663E64" w:rsidRPr="00866EA1" w:rsidRDefault="00663E64" w:rsidP="00695659">
            <w:pPr>
              <w:jc w:val="both"/>
              <w:rPr>
                <w:rFonts w:ascii="Times New Roman" w:hAnsi="Times New Roman"/>
                <w:sz w:val="24"/>
                <w:szCs w:val="24"/>
              </w:rPr>
            </w:pPr>
          </w:p>
        </w:tc>
        <w:tc>
          <w:tcPr>
            <w:tcW w:w="3399" w:type="pct"/>
          </w:tcPr>
          <w:p w14:paraId="795D7C56"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о</w:t>
            </w:r>
            <w:r w:rsidRPr="00F10278">
              <w:rPr>
                <w:rFonts w:ascii="Times New Roman" w:hAnsi="Times New Roman"/>
                <w:sz w:val="24"/>
                <w:szCs w:val="24"/>
              </w:rPr>
              <w:t>ценивать возможные последствия изменений в учетной политике экономического субъекта, в том числе их влияние на его дальнейшую деятельность</w:t>
            </w:r>
          </w:p>
        </w:tc>
      </w:tr>
      <w:tr w:rsidR="00663E64" w:rsidRPr="00866EA1" w14:paraId="4ECF96C4" w14:textId="77777777" w:rsidTr="00422CBB">
        <w:trPr>
          <w:trHeight w:val="20"/>
          <w:jc w:val="center"/>
        </w:trPr>
        <w:tc>
          <w:tcPr>
            <w:tcW w:w="786" w:type="pct"/>
            <w:vMerge/>
          </w:tcPr>
          <w:p w14:paraId="1C3590AB" w14:textId="77777777" w:rsidR="00663E64" w:rsidRPr="00866EA1" w:rsidRDefault="00663E64" w:rsidP="00663E64">
            <w:pPr>
              <w:jc w:val="both"/>
              <w:rPr>
                <w:rFonts w:ascii="Times New Roman" w:hAnsi="Times New Roman"/>
                <w:sz w:val="24"/>
                <w:szCs w:val="24"/>
              </w:rPr>
            </w:pPr>
          </w:p>
        </w:tc>
        <w:tc>
          <w:tcPr>
            <w:tcW w:w="815" w:type="pct"/>
            <w:vMerge/>
          </w:tcPr>
          <w:p w14:paraId="4DFB9E47" w14:textId="77777777" w:rsidR="00663E64" w:rsidRPr="00866EA1" w:rsidRDefault="00663E64" w:rsidP="00695659">
            <w:pPr>
              <w:jc w:val="both"/>
              <w:rPr>
                <w:rFonts w:ascii="Times New Roman" w:hAnsi="Times New Roman"/>
                <w:sz w:val="24"/>
                <w:szCs w:val="24"/>
              </w:rPr>
            </w:pPr>
          </w:p>
        </w:tc>
        <w:tc>
          <w:tcPr>
            <w:tcW w:w="3399" w:type="pct"/>
          </w:tcPr>
          <w:p w14:paraId="48F3DF70"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р</w:t>
            </w:r>
            <w:r w:rsidRPr="00F10278">
              <w:rPr>
                <w:rFonts w:ascii="Times New Roman" w:hAnsi="Times New Roman"/>
                <w:sz w:val="24"/>
                <w:szCs w:val="24"/>
              </w:rPr>
              <w:t>азрабатывать формы первичных учетных документов, регистров бухгалтерского учета, формы бухгалтерской (финансовой) отчетности и составлять график документооборота</w:t>
            </w:r>
          </w:p>
        </w:tc>
      </w:tr>
      <w:tr w:rsidR="00663E64" w:rsidRPr="00866EA1" w14:paraId="060E0739" w14:textId="77777777" w:rsidTr="00422CBB">
        <w:trPr>
          <w:trHeight w:val="20"/>
          <w:jc w:val="center"/>
        </w:trPr>
        <w:tc>
          <w:tcPr>
            <w:tcW w:w="786" w:type="pct"/>
            <w:vMerge/>
          </w:tcPr>
          <w:p w14:paraId="0CD7B732" w14:textId="77777777" w:rsidR="00663E64" w:rsidRPr="00866EA1" w:rsidRDefault="00663E64" w:rsidP="00663E64">
            <w:pPr>
              <w:jc w:val="both"/>
              <w:rPr>
                <w:rFonts w:ascii="Times New Roman" w:hAnsi="Times New Roman"/>
                <w:sz w:val="24"/>
                <w:szCs w:val="24"/>
              </w:rPr>
            </w:pPr>
          </w:p>
        </w:tc>
        <w:tc>
          <w:tcPr>
            <w:tcW w:w="815" w:type="pct"/>
            <w:vMerge/>
          </w:tcPr>
          <w:p w14:paraId="4A9BB269" w14:textId="77777777" w:rsidR="00663E64" w:rsidRPr="00866EA1" w:rsidRDefault="00663E64" w:rsidP="00695659">
            <w:pPr>
              <w:jc w:val="both"/>
              <w:rPr>
                <w:rFonts w:ascii="Times New Roman" w:hAnsi="Times New Roman"/>
                <w:sz w:val="24"/>
                <w:szCs w:val="24"/>
              </w:rPr>
            </w:pPr>
          </w:p>
        </w:tc>
        <w:tc>
          <w:tcPr>
            <w:tcW w:w="3399" w:type="pct"/>
          </w:tcPr>
          <w:p w14:paraId="5218374B"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п</w:t>
            </w:r>
            <w:r w:rsidRPr="00F10278">
              <w:rPr>
                <w:rFonts w:ascii="Times New Roman" w:hAnsi="Times New Roman"/>
                <w:sz w:val="24"/>
                <w:szCs w:val="24"/>
              </w:rPr>
              <w:t>ланировать объемы и сроки выполнения работ в отчетный период для целей составления бухгалтерской (финансовой) отчетности</w:t>
            </w:r>
          </w:p>
        </w:tc>
      </w:tr>
      <w:tr w:rsidR="00663E64" w:rsidRPr="00866EA1" w14:paraId="57BDF03A" w14:textId="77777777" w:rsidTr="00422CBB">
        <w:trPr>
          <w:trHeight w:val="20"/>
          <w:jc w:val="center"/>
        </w:trPr>
        <w:tc>
          <w:tcPr>
            <w:tcW w:w="786" w:type="pct"/>
            <w:vMerge/>
          </w:tcPr>
          <w:p w14:paraId="6337DA6A" w14:textId="77777777" w:rsidR="00663E64" w:rsidRPr="00866EA1" w:rsidRDefault="00663E64" w:rsidP="00663E64">
            <w:pPr>
              <w:jc w:val="both"/>
              <w:rPr>
                <w:rFonts w:ascii="Times New Roman" w:hAnsi="Times New Roman"/>
                <w:sz w:val="24"/>
                <w:szCs w:val="24"/>
              </w:rPr>
            </w:pPr>
          </w:p>
        </w:tc>
        <w:tc>
          <w:tcPr>
            <w:tcW w:w="815" w:type="pct"/>
            <w:vMerge/>
          </w:tcPr>
          <w:p w14:paraId="70C30400" w14:textId="77777777" w:rsidR="00663E64" w:rsidRPr="00866EA1" w:rsidRDefault="00663E64" w:rsidP="00695659">
            <w:pPr>
              <w:jc w:val="both"/>
              <w:rPr>
                <w:rFonts w:ascii="Times New Roman" w:hAnsi="Times New Roman"/>
                <w:sz w:val="24"/>
                <w:szCs w:val="24"/>
              </w:rPr>
            </w:pPr>
          </w:p>
        </w:tc>
        <w:tc>
          <w:tcPr>
            <w:tcW w:w="3399" w:type="pct"/>
          </w:tcPr>
          <w:p w14:paraId="047D58A2"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р</w:t>
            </w:r>
            <w:r w:rsidRPr="00F10278">
              <w:rPr>
                <w:rFonts w:ascii="Times New Roman" w:hAnsi="Times New Roman"/>
                <w:sz w:val="24"/>
                <w:szCs w:val="24"/>
              </w:rPr>
              <w:t>аспределять объем учетных работ между работниками (группами работников) бухгалтерской службы</w:t>
            </w:r>
          </w:p>
        </w:tc>
      </w:tr>
      <w:tr w:rsidR="00663E64" w:rsidRPr="00866EA1" w14:paraId="49CF62F2" w14:textId="77777777" w:rsidTr="00422CBB">
        <w:trPr>
          <w:trHeight w:val="20"/>
          <w:jc w:val="center"/>
        </w:trPr>
        <w:tc>
          <w:tcPr>
            <w:tcW w:w="786" w:type="pct"/>
            <w:vMerge/>
          </w:tcPr>
          <w:p w14:paraId="2CB5D5CF" w14:textId="77777777" w:rsidR="00663E64" w:rsidRPr="00866EA1" w:rsidRDefault="00663E64" w:rsidP="00663E64">
            <w:pPr>
              <w:jc w:val="both"/>
              <w:rPr>
                <w:rFonts w:ascii="Times New Roman" w:hAnsi="Times New Roman"/>
                <w:sz w:val="24"/>
                <w:szCs w:val="24"/>
              </w:rPr>
            </w:pPr>
          </w:p>
        </w:tc>
        <w:tc>
          <w:tcPr>
            <w:tcW w:w="815" w:type="pct"/>
            <w:vMerge/>
          </w:tcPr>
          <w:p w14:paraId="56D83FE3" w14:textId="77777777" w:rsidR="00663E64" w:rsidRPr="00866EA1" w:rsidRDefault="00663E64" w:rsidP="00695659">
            <w:pPr>
              <w:jc w:val="both"/>
              <w:rPr>
                <w:rFonts w:ascii="Times New Roman" w:hAnsi="Times New Roman"/>
                <w:sz w:val="24"/>
                <w:szCs w:val="24"/>
              </w:rPr>
            </w:pPr>
          </w:p>
        </w:tc>
        <w:tc>
          <w:tcPr>
            <w:tcW w:w="3399" w:type="pct"/>
          </w:tcPr>
          <w:p w14:paraId="4117D190"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ф</w:t>
            </w:r>
            <w:r w:rsidRPr="00F10278">
              <w:rPr>
                <w:rFonts w:ascii="Times New Roman" w:hAnsi="Times New Roman"/>
                <w:sz w:val="24"/>
                <w:szCs w:val="24"/>
              </w:rPr>
              <w:t>ормировать в соответствии с установленными правилами числовые показатели в отчетах, входящих в состав бухгалтерской (финансовой) отчетности, при централизованном и децентрализованном ведении бухгалтерского учета</w:t>
            </w:r>
          </w:p>
        </w:tc>
      </w:tr>
      <w:tr w:rsidR="00663E64" w:rsidRPr="00866EA1" w14:paraId="2201E8EA" w14:textId="77777777" w:rsidTr="00422CBB">
        <w:trPr>
          <w:trHeight w:val="20"/>
          <w:jc w:val="center"/>
        </w:trPr>
        <w:tc>
          <w:tcPr>
            <w:tcW w:w="786" w:type="pct"/>
            <w:vMerge/>
          </w:tcPr>
          <w:p w14:paraId="3413AB64" w14:textId="77777777" w:rsidR="00663E64" w:rsidRPr="00866EA1" w:rsidRDefault="00663E64" w:rsidP="00663E64">
            <w:pPr>
              <w:jc w:val="both"/>
              <w:rPr>
                <w:rFonts w:ascii="Times New Roman" w:hAnsi="Times New Roman"/>
                <w:sz w:val="24"/>
                <w:szCs w:val="24"/>
              </w:rPr>
            </w:pPr>
          </w:p>
        </w:tc>
        <w:tc>
          <w:tcPr>
            <w:tcW w:w="815" w:type="pct"/>
            <w:vMerge/>
          </w:tcPr>
          <w:p w14:paraId="71A2EE1F" w14:textId="77777777" w:rsidR="00663E64" w:rsidRPr="00866EA1" w:rsidRDefault="00663E64" w:rsidP="00695659">
            <w:pPr>
              <w:jc w:val="both"/>
              <w:rPr>
                <w:rFonts w:ascii="Times New Roman" w:hAnsi="Times New Roman"/>
                <w:sz w:val="24"/>
                <w:szCs w:val="24"/>
              </w:rPr>
            </w:pPr>
          </w:p>
        </w:tc>
        <w:tc>
          <w:tcPr>
            <w:tcW w:w="3399" w:type="pct"/>
          </w:tcPr>
          <w:p w14:paraId="12961074"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с</w:t>
            </w:r>
            <w:r w:rsidRPr="00F10278">
              <w:rPr>
                <w:rFonts w:ascii="Times New Roman" w:hAnsi="Times New Roman"/>
                <w:sz w:val="24"/>
                <w:szCs w:val="24"/>
              </w:rPr>
              <w:t>оставлять бухгалтерскую (финансовую) отчетность при реорганизации или ликвидации юридического лица</w:t>
            </w:r>
          </w:p>
        </w:tc>
      </w:tr>
      <w:tr w:rsidR="00663E64" w:rsidRPr="00866EA1" w14:paraId="1DA85AEE" w14:textId="77777777" w:rsidTr="00422CBB">
        <w:trPr>
          <w:trHeight w:val="20"/>
          <w:jc w:val="center"/>
        </w:trPr>
        <w:tc>
          <w:tcPr>
            <w:tcW w:w="786" w:type="pct"/>
            <w:vMerge/>
          </w:tcPr>
          <w:p w14:paraId="3E512A61" w14:textId="77777777" w:rsidR="00663E64" w:rsidRPr="00866EA1" w:rsidRDefault="00663E64" w:rsidP="00663E64">
            <w:pPr>
              <w:jc w:val="both"/>
              <w:rPr>
                <w:rFonts w:ascii="Times New Roman" w:hAnsi="Times New Roman"/>
                <w:sz w:val="24"/>
                <w:szCs w:val="24"/>
              </w:rPr>
            </w:pPr>
          </w:p>
        </w:tc>
        <w:tc>
          <w:tcPr>
            <w:tcW w:w="815" w:type="pct"/>
            <w:vMerge/>
          </w:tcPr>
          <w:p w14:paraId="4AD3AF1E" w14:textId="77777777" w:rsidR="00663E64" w:rsidRPr="00866EA1" w:rsidRDefault="00663E64" w:rsidP="00695659">
            <w:pPr>
              <w:jc w:val="both"/>
              <w:rPr>
                <w:rFonts w:ascii="Times New Roman" w:hAnsi="Times New Roman"/>
                <w:sz w:val="24"/>
                <w:szCs w:val="24"/>
              </w:rPr>
            </w:pPr>
          </w:p>
        </w:tc>
        <w:tc>
          <w:tcPr>
            <w:tcW w:w="3399" w:type="pct"/>
          </w:tcPr>
          <w:p w14:paraId="35F1F09C"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о</w:t>
            </w:r>
            <w:r w:rsidRPr="00F10278">
              <w:rPr>
                <w:rFonts w:ascii="Times New Roman" w:hAnsi="Times New Roman"/>
                <w:sz w:val="24"/>
                <w:szCs w:val="24"/>
              </w:rPr>
              <w:t>босновывать принятые экономическим субъектом решения при проведении внутреннего контроля, государственного (муниципального) финансового контроля, внутреннего и внешнего аудита, ревизий, налоговых и иных проверок</w:t>
            </w:r>
          </w:p>
        </w:tc>
      </w:tr>
      <w:tr w:rsidR="00663E64" w:rsidRPr="00866EA1" w14:paraId="10DEFBE6" w14:textId="77777777" w:rsidTr="00422CBB">
        <w:trPr>
          <w:trHeight w:val="20"/>
          <w:jc w:val="center"/>
        </w:trPr>
        <w:tc>
          <w:tcPr>
            <w:tcW w:w="786" w:type="pct"/>
            <w:vMerge/>
          </w:tcPr>
          <w:p w14:paraId="5EB51029" w14:textId="77777777" w:rsidR="00663E64" w:rsidRPr="00866EA1" w:rsidRDefault="00663E64" w:rsidP="00663E64">
            <w:pPr>
              <w:jc w:val="both"/>
              <w:rPr>
                <w:rFonts w:ascii="Times New Roman" w:hAnsi="Times New Roman"/>
                <w:sz w:val="24"/>
                <w:szCs w:val="24"/>
              </w:rPr>
            </w:pPr>
          </w:p>
        </w:tc>
        <w:tc>
          <w:tcPr>
            <w:tcW w:w="815" w:type="pct"/>
            <w:vMerge/>
          </w:tcPr>
          <w:p w14:paraId="6339DB78" w14:textId="77777777" w:rsidR="00663E64" w:rsidRPr="00866EA1" w:rsidRDefault="00663E64" w:rsidP="00695659">
            <w:pPr>
              <w:jc w:val="both"/>
              <w:rPr>
                <w:rFonts w:ascii="Times New Roman" w:hAnsi="Times New Roman"/>
                <w:sz w:val="24"/>
                <w:szCs w:val="24"/>
              </w:rPr>
            </w:pPr>
          </w:p>
        </w:tc>
        <w:tc>
          <w:tcPr>
            <w:tcW w:w="3399" w:type="pct"/>
          </w:tcPr>
          <w:p w14:paraId="3DA57DFC"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и</w:t>
            </w:r>
            <w:r w:rsidRPr="00F10278">
              <w:rPr>
                <w:rFonts w:ascii="Times New Roman" w:hAnsi="Times New Roman"/>
                <w:sz w:val="24"/>
                <w:szCs w:val="24"/>
              </w:rPr>
              <w:t>спользовать внутренние организационно-распорядительные документы, регламентирующие ведение налогового учета, составление налоговых расчетов и деклараций</w:t>
            </w:r>
          </w:p>
        </w:tc>
      </w:tr>
      <w:tr w:rsidR="00663E64" w:rsidRPr="00866EA1" w14:paraId="47E492DD" w14:textId="77777777" w:rsidTr="00422CBB">
        <w:trPr>
          <w:trHeight w:val="20"/>
          <w:jc w:val="center"/>
        </w:trPr>
        <w:tc>
          <w:tcPr>
            <w:tcW w:w="786" w:type="pct"/>
            <w:vMerge/>
          </w:tcPr>
          <w:p w14:paraId="557267BE" w14:textId="77777777" w:rsidR="00663E64" w:rsidRPr="00866EA1" w:rsidRDefault="00663E64" w:rsidP="00663E64">
            <w:pPr>
              <w:jc w:val="both"/>
              <w:rPr>
                <w:rFonts w:ascii="Times New Roman" w:hAnsi="Times New Roman"/>
                <w:sz w:val="24"/>
                <w:szCs w:val="24"/>
              </w:rPr>
            </w:pPr>
          </w:p>
        </w:tc>
        <w:tc>
          <w:tcPr>
            <w:tcW w:w="815" w:type="pct"/>
            <w:vMerge/>
          </w:tcPr>
          <w:p w14:paraId="2102BEEA" w14:textId="77777777" w:rsidR="00663E64" w:rsidRPr="00866EA1" w:rsidRDefault="00663E64" w:rsidP="00695659">
            <w:pPr>
              <w:jc w:val="both"/>
              <w:rPr>
                <w:rFonts w:ascii="Times New Roman" w:hAnsi="Times New Roman"/>
                <w:sz w:val="24"/>
                <w:szCs w:val="24"/>
              </w:rPr>
            </w:pPr>
          </w:p>
        </w:tc>
        <w:tc>
          <w:tcPr>
            <w:tcW w:w="3399" w:type="pct"/>
          </w:tcPr>
          <w:p w14:paraId="0162D727"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о</w:t>
            </w:r>
            <w:r w:rsidRPr="00F10278">
              <w:rPr>
                <w:rFonts w:ascii="Times New Roman" w:hAnsi="Times New Roman"/>
                <w:sz w:val="24"/>
                <w:szCs w:val="24"/>
              </w:rPr>
              <w:t>беспечивать установленные сроки выполнения работ и представления налоговых расчетов и деклараций, отчетности в государственные органы</w:t>
            </w:r>
          </w:p>
        </w:tc>
      </w:tr>
      <w:tr w:rsidR="00663E64" w:rsidRPr="00866EA1" w14:paraId="0263EE57" w14:textId="77777777" w:rsidTr="00422CBB">
        <w:trPr>
          <w:trHeight w:val="20"/>
          <w:jc w:val="center"/>
        </w:trPr>
        <w:tc>
          <w:tcPr>
            <w:tcW w:w="786" w:type="pct"/>
            <w:vMerge/>
          </w:tcPr>
          <w:p w14:paraId="26E2FBC2" w14:textId="77777777" w:rsidR="00663E64" w:rsidRPr="00866EA1" w:rsidRDefault="00663E64" w:rsidP="00663E64">
            <w:pPr>
              <w:jc w:val="both"/>
              <w:rPr>
                <w:rFonts w:ascii="Times New Roman" w:hAnsi="Times New Roman"/>
                <w:sz w:val="24"/>
                <w:szCs w:val="24"/>
              </w:rPr>
            </w:pPr>
          </w:p>
        </w:tc>
        <w:tc>
          <w:tcPr>
            <w:tcW w:w="815" w:type="pct"/>
            <w:vMerge/>
          </w:tcPr>
          <w:p w14:paraId="6CE10DC0" w14:textId="77777777" w:rsidR="00663E64" w:rsidRPr="00866EA1" w:rsidRDefault="00663E64" w:rsidP="00695659">
            <w:pPr>
              <w:jc w:val="both"/>
              <w:rPr>
                <w:rFonts w:ascii="Times New Roman" w:hAnsi="Times New Roman"/>
                <w:sz w:val="24"/>
                <w:szCs w:val="24"/>
              </w:rPr>
            </w:pPr>
          </w:p>
        </w:tc>
        <w:tc>
          <w:tcPr>
            <w:tcW w:w="3399" w:type="pct"/>
          </w:tcPr>
          <w:p w14:paraId="10D97B82"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Знания:</w:t>
            </w:r>
          </w:p>
        </w:tc>
      </w:tr>
      <w:tr w:rsidR="00663E64" w:rsidRPr="00866EA1" w14:paraId="757CF6F0" w14:textId="77777777" w:rsidTr="00422CBB">
        <w:trPr>
          <w:trHeight w:val="20"/>
          <w:jc w:val="center"/>
        </w:trPr>
        <w:tc>
          <w:tcPr>
            <w:tcW w:w="786" w:type="pct"/>
            <w:vMerge/>
          </w:tcPr>
          <w:p w14:paraId="4EBB375A" w14:textId="77777777" w:rsidR="00663E64" w:rsidRPr="00866EA1" w:rsidRDefault="00663E64" w:rsidP="00663E64">
            <w:pPr>
              <w:jc w:val="both"/>
              <w:rPr>
                <w:rFonts w:ascii="Times New Roman" w:hAnsi="Times New Roman"/>
                <w:sz w:val="24"/>
                <w:szCs w:val="24"/>
              </w:rPr>
            </w:pPr>
          </w:p>
        </w:tc>
        <w:tc>
          <w:tcPr>
            <w:tcW w:w="815" w:type="pct"/>
            <w:vMerge/>
          </w:tcPr>
          <w:p w14:paraId="7F4756EE" w14:textId="77777777" w:rsidR="00663E64" w:rsidRPr="00866EA1" w:rsidRDefault="00663E64" w:rsidP="00695659">
            <w:pPr>
              <w:jc w:val="both"/>
              <w:rPr>
                <w:rFonts w:ascii="Times New Roman" w:hAnsi="Times New Roman"/>
                <w:sz w:val="24"/>
                <w:szCs w:val="24"/>
              </w:rPr>
            </w:pPr>
          </w:p>
        </w:tc>
        <w:tc>
          <w:tcPr>
            <w:tcW w:w="3399" w:type="pct"/>
          </w:tcPr>
          <w:p w14:paraId="6EDED421"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з</w:t>
            </w:r>
            <w:r w:rsidRPr="00F10278">
              <w:rPr>
                <w:rFonts w:ascii="Times New Roman" w:hAnsi="Times New Roman"/>
                <w:sz w:val="24"/>
                <w:szCs w:val="24"/>
              </w:rPr>
              <w:t xml:space="preserve">аконодательство Российской Федерации о бухгалтерском учете, налогах и сборах, аудиторской деятельности, официальном статистическом учете, архивном деле, социальном и медицинском страховании, пенсионном обеспечении; о противодействии коррупции и коммерческому подкупу, легализации (отмыванию) доходов, полученных преступным путем, и финансированию терроризма; о порядке изъятия бухгалтерских документов, об ответственности за непредставление или представление недостоверной отчетности; гражданское, таможенное, трудовое, валютное, бюджетное законодательство Российской Федерации; законодательство Российской Федерации в </w:t>
            </w:r>
            <w:r w:rsidRPr="00F10278">
              <w:rPr>
                <w:rFonts w:ascii="Times New Roman" w:hAnsi="Times New Roman"/>
                <w:sz w:val="24"/>
                <w:szCs w:val="24"/>
              </w:rPr>
              <w:lastRenderedPageBreak/>
              <w:t>сфере деятельности экономического субъекта; практика применения законодательства Российской Федерации</w:t>
            </w:r>
          </w:p>
        </w:tc>
      </w:tr>
      <w:tr w:rsidR="00663E64" w:rsidRPr="00866EA1" w14:paraId="7CE2277B" w14:textId="77777777" w:rsidTr="00422CBB">
        <w:trPr>
          <w:trHeight w:val="20"/>
          <w:jc w:val="center"/>
        </w:trPr>
        <w:tc>
          <w:tcPr>
            <w:tcW w:w="786" w:type="pct"/>
            <w:vMerge/>
          </w:tcPr>
          <w:p w14:paraId="561A4641" w14:textId="77777777" w:rsidR="00663E64" w:rsidRPr="00866EA1" w:rsidRDefault="00663E64" w:rsidP="00663E64">
            <w:pPr>
              <w:jc w:val="both"/>
              <w:rPr>
                <w:rFonts w:ascii="Times New Roman" w:hAnsi="Times New Roman"/>
                <w:sz w:val="24"/>
                <w:szCs w:val="24"/>
              </w:rPr>
            </w:pPr>
          </w:p>
        </w:tc>
        <w:tc>
          <w:tcPr>
            <w:tcW w:w="815" w:type="pct"/>
            <w:vMerge/>
          </w:tcPr>
          <w:p w14:paraId="49060933" w14:textId="77777777" w:rsidR="00663E64" w:rsidRPr="00866EA1" w:rsidRDefault="00663E64" w:rsidP="00695659">
            <w:pPr>
              <w:jc w:val="both"/>
              <w:rPr>
                <w:rFonts w:ascii="Times New Roman" w:hAnsi="Times New Roman"/>
                <w:sz w:val="24"/>
                <w:szCs w:val="24"/>
              </w:rPr>
            </w:pPr>
          </w:p>
        </w:tc>
        <w:tc>
          <w:tcPr>
            <w:tcW w:w="3399" w:type="pct"/>
          </w:tcPr>
          <w:p w14:paraId="079BBE5A"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м</w:t>
            </w:r>
            <w:r w:rsidRPr="00F10278">
              <w:rPr>
                <w:rFonts w:ascii="Times New Roman" w:hAnsi="Times New Roman"/>
                <w:sz w:val="24"/>
                <w:szCs w:val="24"/>
              </w:rPr>
              <w:t>еждународные стандарты финансовой отчетности (в зависимости от сферы деятельности экономического субъекта)</w:t>
            </w:r>
          </w:p>
        </w:tc>
      </w:tr>
      <w:tr w:rsidR="00663E64" w:rsidRPr="00866EA1" w14:paraId="5DB62C14" w14:textId="77777777" w:rsidTr="00422CBB">
        <w:trPr>
          <w:trHeight w:val="20"/>
          <w:jc w:val="center"/>
        </w:trPr>
        <w:tc>
          <w:tcPr>
            <w:tcW w:w="786" w:type="pct"/>
            <w:vMerge/>
          </w:tcPr>
          <w:p w14:paraId="0B11A102" w14:textId="77777777" w:rsidR="00663E64" w:rsidRPr="00866EA1" w:rsidRDefault="00663E64" w:rsidP="00663E64">
            <w:pPr>
              <w:jc w:val="both"/>
              <w:rPr>
                <w:rFonts w:ascii="Times New Roman" w:hAnsi="Times New Roman"/>
                <w:sz w:val="24"/>
                <w:szCs w:val="24"/>
              </w:rPr>
            </w:pPr>
          </w:p>
        </w:tc>
        <w:tc>
          <w:tcPr>
            <w:tcW w:w="815" w:type="pct"/>
            <w:vMerge/>
          </w:tcPr>
          <w:p w14:paraId="3E5A7F00" w14:textId="77777777" w:rsidR="00663E64" w:rsidRPr="00866EA1" w:rsidRDefault="00663E64" w:rsidP="00695659">
            <w:pPr>
              <w:jc w:val="both"/>
              <w:rPr>
                <w:rFonts w:ascii="Times New Roman" w:hAnsi="Times New Roman"/>
                <w:sz w:val="24"/>
                <w:szCs w:val="24"/>
              </w:rPr>
            </w:pPr>
          </w:p>
        </w:tc>
        <w:tc>
          <w:tcPr>
            <w:tcW w:w="3399" w:type="pct"/>
          </w:tcPr>
          <w:p w14:paraId="30C70276"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п</w:t>
            </w:r>
            <w:r w:rsidRPr="00F10278">
              <w:rPr>
                <w:rFonts w:ascii="Times New Roman" w:hAnsi="Times New Roman"/>
                <w:sz w:val="24"/>
                <w:szCs w:val="24"/>
              </w:rPr>
              <w:t>орядок обмена информацией по телекоммуникационным каналам связи</w:t>
            </w:r>
          </w:p>
        </w:tc>
      </w:tr>
      <w:tr w:rsidR="00663E64" w:rsidRPr="00866EA1" w14:paraId="4E598608" w14:textId="77777777" w:rsidTr="00422CBB">
        <w:trPr>
          <w:trHeight w:val="20"/>
          <w:jc w:val="center"/>
        </w:trPr>
        <w:tc>
          <w:tcPr>
            <w:tcW w:w="786" w:type="pct"/>
            <w:vMerge/>
          </w:tcPr>
          <w:p w14:paraId="30C5D27C" w14:textId="77777777" w:rsidR="00663E64" w:rsidRPr="00866EA1" w:rsidRDefault="00663E64" w:rsidP="00663E64">
            <w:pPr>
              <w:jc w:val="both"/>
              <w:rPr>
                <w:rFonts w:ascii="Times New Roman" w:hAnsi="Times New Roman"/>
                <w:sz w:val="24"/>
                <w:szCs w:val="24"/>
              </w:rPr>
            </w:pPr>
          </w:p>
        </w:tc>
        <w:tc>
          <w:tcPr>
            <w:tcW w:w="815" w:type="pct"/>
            <w:vMerge/>
          </w:tcPr>
          <w:p w14:paraId="3028A302" w14:textId="77777777" w:rsidR="00663E64" w:rsidRPr="00866EA1" w:rsidRDefault="00663E64" w:rsidP="00695659">
            <w:pPr>
              <w:jc w:val="both"/>
              <w:rPr>
                <w:rFonts w:ascii="Times New Roman" w:hAnsi="Times New Roman"/>
                <w:sz w:val="24"/>
                <w:szCs w:val="24"/>
              </w:rPr>
            </w:pPr>
          </w:p>
        </w:tc>
        <w:tc>
          <w:tcPr>
            <w:tcW w:w="3399" w:type="pct"/>
          </w:tcPr>
          <w:p w14:paraId="220253E7" w14:textId="77777777" w:rsidR="00663E64" w:rsidRPr="00F10278" w:rsidRDefault="00663E64" w:rsidP="00695659">
            <w:pPr>
              <w:jc w:val="both"/>
              <w:rPr>
                <w:rFonts w:ascii="Times New Roman" w:hAnsi="Times New Roman"/>
                <w:sz w:val="24"/>
                <w:szCs w:val="24"/>
              </w:rPr>
            </w:pPr>
            <w:r>
              <w:rPr>
                <w:rFonts w:ascii="Times New Roman" w:hAnsi="Times New Roman"/>
                <w:sz w:val="24"/>
                <w:szCs w:val="24"/>
              </w:rPr>
              <w:t>с</w:t>
            </w:r>
            <w:r w:rsidRPr="00F10278">
              <w:rPr>
                <w:rFonts w:ascii="Times New Roman" w:hAnsi="Times New Roman"/>
                <w:sz w:val="24"/>
                <w:szCs w:val="24"/>
              </w:rPr>
              <w:t>удебная практика по налогообложению</w:t>
            </w:r>
          </w:p>
        </w:tc>
      </w:tr>
      <w:tr w:rsidR="00663E64" w:rsidRPr="00866EA1" w14:paraId="04495951" w14:textId="77777777" w:rsidTr="00422CBB">
        <w:trPr>
          <w:trHeight w:val="20"/>
          <w:jc w:val="center"/>
        </w:trPr>
        <w:tc>
          <w:tcPr>
            <w:tcW w:w="786" w:type="pct"/>
            <w:vMerge/>
          </w:tcPr>
          <w:p w14:paraId="5B77B4D3" w14:textId="77777777" w:rsidR="00663E64" w:rsidRPr="00866EA1" w:rsidRDefault="00663E64" w:rsidP="00663E64">
            <w:pPr>
              <w:jc w:val="both"/>
              <w:rPr>
                <w:rFonts w:ascii="Times New Roman" w:hAnsi="Times New Roman"/>
                <w:sz w:val="24"/>
                <w:szCs w:val="24"/>
              </w:rPr>
            </w:pPr>
          </w:p>
        </w:tc>
        <w:tc>
          <w:tcPr>
            <w:tcW w:w="815" w:type="pct"/>
            <w:vMerge w:val="restart"/>
          </w:tcPr>
          <w:p w14:paraId="1A60ED47" w14:textId="77777777" w:rsidR="00663E64" w:rsidRPr="0087415F" w:rsidRDefault="00663E64" w:rsidP="00695659">
            <w:pPr>
              <w:pStyle w:val="ConsPlusNormal"/>
              <w:spacing w:line="276" w:lineRule="auto"/>
              <w:jc w:val="both"/>
              <w:rPr>
                <w:rFonts w:ascii="Times New Roman" w:hAnsi="Times New Roman" w:cs="Times New Roman"/>
                <w:sz w:val="24"/>
                <w:szCs w:val="24"/>
              </w:rPr>
            </w:pPr>
            <w:r w:rsidRPr="0087415F">
              <w:rPr>
                <w:rFonts w:ascii="Times New Roman" w:hAnsi="Times New Roman" w:cs="Times New Roman"/>
                <w:sz w:val="24"/>
                <w:szCs w:val="24"/>
              </w:rPr>
              <w:t>ПК 2.3. Оценивать достоверность формирования бухгалтерской (финансовой) и налоговой отчетности.</w:t>
            </w:r>
          </w:p>
        </w:tc>
        <w:tc>
          <w:tcPr>
            <w:tcW w:w="3399" w:type="pct"/>
          </w:tcPr>
          <w:p w14:paraId="137B827B" w14:textId="77777777" w:rsidR="00663E64" w:rsidRPr="00866EA1" w:rsidRDefault="00663E64" w:rsidP="00695659">
            <w:pPr>
              <w:jc w:val="both"/>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663E64" w:rsidRPr="00866EA1" w14:paraId="1A0D1327" w14:textId="77777777" w:rsidTr="00422CBB">
        <w:trPr>
          <w:trHeight w:val="20"/>
          <w:jc w:val="center"/>
        </w:trPr>
        <w:tc>
          <w:tcPr>
            <w:tcW w:w="786" w:type="pct"/>
            <w:vMerge/>
          </w:tcPr>
          <w:p w14:paraId="0CF4277C" w14:textId="77777777" w:rsidR="00663E64" w:rsidRPr="00866EA1" w:rsidRDefault="00663E64" w:rsidP="00663E64">
            <w:pPr>
              <w:jc w:val="both"/>
              <w:rPr>
                <w:rFonts w:ascii="Times New Roman" w:hAnsi="Times New Roman"/>
                <w:sz w:val="24"/>
                <w:szCs w:val="24"/>
              </w:rPr>
            </w:pPr>
          </w:p>
        </w:tc>
        <w:tc>
          <w:tcPr>
            <w:tcW w:w="815" w:type="pct"/>
            <w:vMerge/>
          </w:tcPr>
          <w:p w14:paraId="0D9B7639" w14:textId="77777777" w:rsidR="00663E64" w:rsidRPr="00866EA1" w:rsidRDefault="00663E64" w:rsidP="00695659">
            <w:pPr>
              <w:jc w:val="both"/>
              <w:rPr>
                <w:rFonts w:ascii="Times New Roman" w:hAnsi="Times New Roman"/>
                <w:sz w:val="24"/>
                <w:szCs w:val="24"/>
              </w:rPr>
            </w:pPr>
          </w:p>
        </w:tc>
        <w:tc>
          <w:tcPr>
            <w:tcW w:w="3399" w:type="pct"/>
          </w:tcPr>
          <w:p w14:paraId="201328B3"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о</w:t>
            </w:r>
            <w:r w:rsidRPr="0087415F">
              <w:rPr>
                <w:rFonts w:ascii="Times New Roman" w:hAnsi="Times New Roman"/>
                <w:sz w:val="24"/>
                <w:szCs w:val="24"/>
              </w:rPr>
              <w:t>существление внутреннего контроля ведения бухгалтерского учета и составления бухгалтерской (финансовой) отчетности экономического субъекта</w:t>
            </w:r>
          </w:p>
        </w:tc>
      </w:tr>
      <w:tr w:rsidR="00663E64" w:rsidRPr="00866EA1" w14:paraId="69674CF8" w14:textId="77777777" w:rsidTr="00422CBB">
        <w:trPr>
          <w:trHeight w:val="20"/>
          <w:jc w:val="center"/>
        </w:trPr>
        <w:tc>
          <w:tcPr>
            <w:tcW w:w="786" w:type="pct"/>
            <w:vMerge/>
          </w:tcPr>
          <w:p w14:paraId="02A47485" w14:textId="77777777" w:rsidR="00663E64" w:rsidRPr="00866EA1" w:rsidRDefault="00663E64" w:rsidP="00663E64">
            <w:pPr>
              <w:jc w:val="both"/>
              <w:rPr>
                <w:rFonts w:ascii="Times New Roman" w:hAnsi="Times New Roman"/>
                <w:sz w:val="24"/>
                <w:szCs w:val="24"/>
              </w:rPr>
            </w:pPr>
          </w:p>
        </w:tc>
        <w:tc>
          <w:tcPr>
            <w:tcW w:w="815" w:type="pct"/>
            <w:vMerge/>
          </w:tcPr>
          <w:p w14:paraId="7A16D260" w14:textId="77777777" w:rsidR="00663E64" w:rsidRPr="00866EA1" w:rsidRDefault="00663E64" w:rsidP="00695659">
            <w:pPr>
              <w:jc w:val="both"/>
              <w:rPr>
                <w:rFonts w:ascii="Times New Roman" w:hAnsi="Times New Roman"/>
                <w:sz w:val="24"/>
                <w:szCs w:val="24"/>
              </w:rPr>
            </w:pPr>
          </w:p>
        </w:tc>
        <w:tc>
          <w:tcPr>
            <w:tcW w:w="3399" w:type="pct"/>
          </w:tcPr>
          <w:p w14:paraId="5891B8B1"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о</w:t>
            </w:r>
            <w:r w:rsidRPr="0087415F">
              <w:rPr>
                <w:rFonts w:ascii="Times New Roman" w:hAnsi="Times New Roman"/>
                <w:sz w:val="24"/>
                <w:szCs w:val="24"/>
              </w:rPr>
              <w:t>беспечение необходимыми документами бухгалтерского учета процессов внутреннего контроля, государственного (муниципального) финансового контроля, внутреннего и внешнего аудита, ревизий, налоговых и иных проверок, подготовка документов о разногласиях по результатам государственного (муниципального) финансового контроля, аудита, ревизий, налоговых и иных проверок</w:t>
            </w:r>
          </w:p>
        </w:tc>
      </w:tr>
      <w:tr w:rsidR="00663E64" w:rsidRPr="00866EA1" w14:paraId="5E5980AB" w14:textId="77777777" w:rsidTr="00422CBB">
        <w:trPr>
          <w:trHeight w:val="20"/>
          <w:jc w:val="center"/>
        </w:trPr>
        <w:tc>
          <w:tcPr>
            <w:tcW w:w="786" w:type="pct"/>
            <w:vMerge/>
          </w:tcPr>
          <w:p w14:paraId="3B00AACC" w14:textId="77777777" w:rsidR="00663E64" w:rsidRPr="00866EA1" w:rsidRDefault="00663E64" w:rsidP="00663E64">
            <w:pPr>
              <w:jc w:val="both"/>
              <w:rPr>
                <w:rFonts w:ascii="Times New Roman" w:hAnsi="Times New Roman"/>
                <w:sz w:val="24"/>
                <w:szCs w:val="24"/>
              </w:rPr>
            </w:pPr>
          </w:p>
        </w:tc>
        <w:tc>
          <w:tcPr>
            <w:tcW w:w="815" w:type="pct"/>
            <w:vMerge/>
          </w:tcPr>
          <w:p w14:paraId="23A532BF" w14:textId="77777777" w:rsidR="00663E64" w:rsidRPr="00866EA1" w:rsidRDefault="00663E64" w:rsidP="00695659">
            <w:pPr>
              <w:jc w:val="both"/>
              <w:rPr>
                <w:rFonts w:ascii="Times New Roman" w:hAnsi="Times New Roman"/>
                <w:sz w:val="24"/>
                <w:szCs w:val="24"/>
              </w:rPr>
            </w:pPr>
          </w:p>
        </w:tc>
        <w:tc>
          <w:tcPr>
            <w:tcW w:w="3399" w:type="pct"/>
          </w:tcPr>
          <w:p w14:paraId="13988CAD"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п</w:t>
            </w:r>
            <w:r w:rsidRPr="0087415F">
              <w:rPr>
                <w:rFonts w:ascii="Times New Roman" w:hAnsi="Times New Roman"/>
                <w:sz w:val="24"/>
                <w:szCs w:val="24"/>
              </w:rPr>
              <w:t>роверка обоснованности первичных учетных документов, которыми оформлены факты хозяйственной жизни, логическая увязка отдельных показателей; проверка качества ведения регистров бухгалтерского учета и составления бухгалтерской (финансовой) отчетности</w:t>
            </w:r>
          </w:p>
        </w:tc>
      </w:tr>
      <w:tr w:rsidR="00663E64" w:rsidRPr="00866EA1" w14:paraId="24B8FEDD" w14:textId="77777777" w:rsidTr="00422CBB">
        <w:trPr>
          <w:trHeight w:val="20"/>
          <w:jc w:val="center"/>
        </w:trPr>
        <w:tc>
          <w:tcPr>
            <w:tcW w:w="786" w:type="pct"/>
            <w:vMerge/>
          </w:tcPr>
          <w:p w14:paraId="2AAA0653" w14:textId="77777777" w:rsidR="00663E64" w:rsidRPr="00866EA1" w:rsidRDefault="00663E64" w:rsidP="00663E64">
            <w:pPr>
              <w:jc w:val="both"/>
              <w:rPr>
                <w:rFonts w:ascii="Times New Roman" w:hAnsi="Times New Roman"/>
                <w:sz w:val="24"/>
                <w:szCs w:val="24"/>
              </w:rPr>
            </w:pPr>
          </w:p>
        </w:tc>
        <w:tc>
          <w:tcPr>
            <w:tcW w:w="815" w:type="pct"/>
            <w:vMerge/>
          </w:tcPr>
          <w:p w14:paraId="57C16EB3" w14:textId="77777777" w:rsidR="00663E64" w:rsidRPr="00866EA1" w:rsidRDefault="00663E64" w:rsidP="00695659">
            <w:pPr>
              <w:jc w:val="both"/>
              <w:rPr>
                <w:rFonts w:ascii="Times New Roman" w:hAnsi="Times New Roman"/>
                <w:sz w:val="24"/>
                <w:szCs w:val="24"/>
              </w:rPr>
            </w:pPr>
          </w:p>
        </w:tc>
        <w:tc>
          <w:tcPr>
            <w:tcW w:w="3399" w:type="pct"/>
          </w:tcPr>
          <w:p w14:paraId="32C0ACFC"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п</w:t>
            </w:r>
            <w:r w:rsidRPr="0087415F">
              <w:rPr>
                <w:rFonts w:ascii="Times New Roman" w:hAnsi="Times New Roman"/>
                <w:sz w:val="24"/>
                <w:szCs w:val="24"/>
              </w:rPr>
              <w:t>роверка качества бухгалтерской (финансовой) отчетности обособленных подразделений экономического субъекта</w:t>
            </w:r>
          </w:p>
        </w:tc>
      </w:tr>
      <w:tr w:rsidR="00663E64" w:rsidRPr="00866EA1" w14:paraId="101F0CE7" w14:textId="77777777" w:rsidTr="00422CBB">
        <w:trPr>
          <w:trHeight w:val="20"/>
          <w:jc w:val="center"/>
        </w:trPr>
        <w:tc>
          <w:tcPr>
            <w:tcW w:w="786" w:type="pct"/>
            <w:vMerge/>
          </w:tcPr>
          <w:p w14:paraId="68162A6A" w14:textId="77777777" w:rsidR="00663E64" w:rsidRPr="00866EA1" w:rsidRDefault="00663E64" w:rsidP="00663E64">
            <w:pPr>
              <w:jc w:val="both"/>
              <w:rPr>
                <w:rFonts w:ascii="Times New Roman" w:hAnsi="Times New Roman"/>
                <w:sz w:val="24"/>
                <w:szCs w:val="24"/>
              </w:rPr>
            </w:pPr>
          </w:p>
        </w:tc>
        <w:tc>
          <w:tcPr>
            <w:tcW w:w="815" w:type="pct"/>
            <w:vMerge/>
          </w:tcPr>
          <w:p w14:paraId="3566254F" w14:textId="77777777" w:rsidR="00663E64" w:rsidRPr="00866EA1" w:rsidRDefault="00663E64" w:rsidP="00695659">
            <w:pPr>
              <w:jc w:val="both"/>
              <w:rPr>
                <w:rFonts w:ascii="Times New Roman" w:hAnsi="Times New Roman"/>
                <w:sz w:val="24"/>
                <w:szCs w:val="24"/>
              </w:rPr>
            </w:pPr>
          </w:p>
        </w:tc>
        <w:tc>
          <w:tcPr>
            <w:tcW w:w="3399" w:type="pct"/>
          </w:tcPr>
          <w:p w14:paraId="2AB22AC2"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о</w:t>
            </w:r>
            <w:r w:rsidRPr="0087415F">
              <w:rPr>
                <w:rFonts w:ascii="Times New Roman" w:hAnsi="Times New Roman"/>
                <w:sz w:val="24"/>
                <w:szCs w:val="24"/>
              </w:rPr>
              <w:t>знакомление с информацией о деятельности аудируемого лица и среде, в которой она осуществляется, включая систему внутреннего контроля</w:t>
            </w:r>
          </w:p>
        </w:tc>
      </w:tr>
      <w:tr w:rsidR="00663E64" w:rsidRPr="00866EA1" w14:paraId="53D47F41" w14:textId="77777777" w:rsidTr="00422CBB">
        <w:trPr>
          <w:trHeight w:val="20"/>
          <w:jc w:val="center"/>
        </w:trPr>
        <w:tc>
          <w:tcPr>
            <w:tcW w:w="786" w:type="pct"/>
            <w:vMerge/>
          </w:tcPr>
          <w:p w14:paraId="123EA4C8" w14:textId="77777777" w:rsidR="00663E64" w:rsidRPr="00866EA1" w:rsidRDefault="00663E64" w:rsidP="00663E64">
            <w:pPr>
              <w:jc w:val="both"/>
              <w:rPr>
                <w:rFonts w:ascii="Times New Roman" w:hAnsi="Times New Roman"/>
                <w:sz w:val="24"/>
                <w:szCs w:val="24"/>
              </w:rPr>
            </w:pPr>
          </w:p>
        </w:tc>
        <w:tc>
          <w:tcPr>
            <w:tcW w:w="815" w:type="pct"/>
            <w:vMerge/>
          </w:tcPr>
          <w:p w14:paraId="08443C3D" w14:textId="77777777" w:rsidR="00663E64" w:rsidRPr="00866EA1" w:rsidRDefault="00663E64" w:rsidP="00695659">
            <w:pPr>
              <w:jc w:val="both"/>
              <w:rPr>
                <w:rFonts w:ascii="Times New Roman" w:hAnsi="Times New Roman"/>
                <w:sz w:val="24"/>
                <w:szCs w:val="24"/>
              </w:rPr>
            </w:pPr>
          </w:p>
        </w:tc>
        <w:tc>
          <w:tcPr>
            <w:tcW w:w="3399" w:type="pct"/>
          </w:tcPr>
          <w:p w14:paraId="3CC7B0C0"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в</w:t>
            </w:r>
            <w:r w:rsidRPr="0087415F">
              <w:rPr>
                <w:rFonts w:ascii="Times New Roman" w:hAnsi="Times New Roman"/>
                <w:sz w:val="24"/>
                <w:szCs w:val="24"/>
              </w:rPr>
              <w:t>ыполнение отдельных аудиторских процедур (действий)</w:t>
            </w:r>
          </w:p>
        </w:tc>
      </w:tr>
      <w:tr w:rsidR="00663E64" w:rsidRPr="00866EA1" w14:paraId="580BE388" w14:textId="77777777" w:rsidTr="00422CBB">
        <w:trPr>
          <w:trHeight w:val="20"/>
          <w:jc w:val="center"/>
        </w:trPr>
        <w:tc>
          <w:tcPr>
            <w:tcW w:w="786" w:type="pct"/>
            <w:vMerge/>
          </w:tcPr>
          <w:p w14:paraId="1A22C1B9" w14:textId="77777777" w:rsidR="00663E64" w:rsidRPr="00866EA1" w:rsidRDefault="00663E64" w:rsidP="00663E64">
            <w:pPr>
              <w:jc w:val="both"/>
              <w:rPr>
                <w:rFonts w:ascii="Times New Roman" w:hAnsi="Times New Roman"/>
                <w:sz w:val="24"/>
                <w:szCs w:val="24"/>
              </w:rPr>
            </w:pPr>
          </w:p>
        </w:tc>
        <w:tc>
          <w:tcPr>
            <w:tcW w:w="815" w:type="pct"/>
            <w:vMerge/>
          </w:tcPr>
          <w:p w14:paraId="426E9945" w14:textId="77777777" w:rsidR="00663E64" w:rsidRPr="00866EA1" w:rsidRDefault="00663E64" w:rsidP="00695659">
            <w:pPr>
              <w:jc w:val="both"/>
              <w:rPr>
                <w:rFonts w:ascii="Times New Roman" w:hAnsi="Times New Roman"/>
                <w:sz w:val="24"/>
                <w:szCs w:val="24"/>
              </w:rPr>
            </w:pPr>
          </w:p>
        </w:tc>
        <w:tc>
          <w:tcPr>
            <w:tcW w:w="3399" w:type="pct"/>
          </w:tcPr>
          <w:p w14:paraId="27FAB559"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в</w:t>
            </w:r>
            <w:r w:rsidRPr="0087415F">
              <w:rPr>
                <w:rFonts w:ascii="Times New Roman" w:hAnsi="Times New Roman"/>
                <w:sz w:val="24"/>
                <w:szCs w:val="24"/>
              </w:rPr>
              <w:t>ыполнение операций при оказании сопутствующих аудиту услуг</w:t>
            </w:r>
          </w:p>
        </w:tc>
      </w:tr>
      <w:tr w:rsidR="00663E64" w:rsidRPr="00866EA1" w14:paraId="7543CA76" w14:textId="77777777" w:rsidTr="00422CBB">
        <w:trPr>
          <w:trHeight w:val="20"/>
          <w:jc w:val="center"/>
        </w:trPr>
        <w:tc>
          <w:tcPr>
            <w:tcW w:w="786" w:type="pct"/>
            <w:vMerge/>
          </w:tcPr>
          <w:p w14:paraId="5B24CE31" w14:textId="77777777" w:rsidR="00663E64" w:rsidRPr="00866EA1" w:rsidRDefault="00663E64" w:rsidP="00663E64">
            <w:pPr>
              <w:jc w:val="both"/>
              <w:rPr>
                <w:rFonts w:ascii="Times New Roman" w:hAnsi="Times New Roman"/>
                <w:sz w:val="24"/>
                <w:szCs w:val="24"/>
              </w:rPr>
            </w:pPr>
          </w:p>
        </w:tc>
        <w:tc>
          <w:tcPr>
            <w:tcW w:w="815" w:type="pct"/>
            <w:vMerge/>
          </w:tcPr>
          <w:p w14:paraId="2E071C52" w14:textId="77777777" w:rsidR="00663E64" w:rsidRPr="00866EA1" w:rsidRDefault="00663E64" w:rsidP="00695659">
            <w:pPr>
              <w:jc w:val="both"/>
              <w:rPr>
                <w:rFonts w:ascii="Times New Roman" w:hAnsi="Times New Roman"/>
                <w:sz w:val="24"/>
                <w:szCs w:val="24"/>
              </w:rPr>
            </w:pPr>
          </w:p>
        </w:tc>
        <w:tc>
          <w:tcPr>
            <w:tcW w:w="3399" w:type="pct"/>
          </w:tcPr>
          <w:p w14:paraId="61D64C8E"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в</w:t>
            </w:r>
            <w:r w:rsidRPr="0087415F">
              <w:rPr>
                <w:rFonts w:ascii="Times New Roman" w:hAnsi="Times New Roman"/>
                <w:sz w:val="24"/>
                <w:szCs w:val="24"/>
              </w:rPr>
              <w:t>ыполнение операций при оказании прочих услуг, связанных с аудиторской деятельностью</w:t>
            </w:r>
          </w:p>
        </w:tc>
      </w:tr>
      <w:tr w:rsidR="00663E64" w:rsidRPr="00866EA1" w14:paraId="3B4B31E4" w14:textId="77777777" w:rsidTr="00422CBB">
        <w:trPr>
          <w:trHeight w:val="20"/>
          <w:jc w:val="center"/>
        </w:trPr>
        <w:tc>
          <w:tcPr>
            <w:tcW w:w="786" w:type="pct"/>
            <w:vMerge/>
          </w:tcPr>
          <w:p w14:paraId="44BAF9C4" w14:textId="77777777" w:rsidR="00663E64" w:rsidRPr="00866EA1" w:rsidRDefault="00663E64" w:rsidP="00663E64">
            <w:pPr>
              <w:jc w:val="both"/>
              <w:rPr>
                <w:rFonts w:ascii="Times New Roman" w:hAnsi="Times New Roman"/>
                <w:sz w:val="24"/>
                <w:szCs w:val="24"/>
              </w:rPr>
            </w:pPr>
          </w:p>
        </w:tc>
        <w:tc>
          <w:tcPr>
            <w:tcW w:w="815" w:type="pct"/>
            <w:vMerge/>
          </w:tcPr>
          <w:p w14:paraId="540CB96E" w14:textId="77777777" w:rsidR="00663E64" w:rsidRPr="00866EA1" w:rsidRDefault="00663E64" w:rsidP="00695659">
            <w:pPr>
              <w:jc w:val="both"/>
              <w:rPr>
                <w:rFonts w:ascii="Times New Roman" w:hAnsi="Times New Roman"/>
                <w:sz w:val="24"/>
                <w:szCs w:val="24"/>
              </w:rPr>
            </w:pPr>
          </w:p>
        </w:tc>
        <w:tc>
          <w:tcPr>
            <w:tcW w:w="3399" w:type="pct"/>
          </w:tcPr>
          <w:p w14:paraId="07329A04"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д</w:t>
            </w:r>
            <w:r w:rsidRPr="0087415F">
              <w:rPr>
                <w:rFonts w:ascii="Times New Roman" w:hAnsi="Times New Roman"/>
                <w:sz w:val="24"/>
                <w:szCs w:val="24"/>
              </w:rPr>
              <w:t>окументирование результатов выполненных аудиторских процедур и полученных аудиторских доказательств</w:t>
            </w:r>
          </w:p>
        </w:tc>
      </w:tr>
      <w:tr w:rsidR="00663E64" w:rsidRPr="00866EA1" w14:paraId="72820ECB" w14:textId="77777777" w:rsidTr="00422CBB">
        <w:trPr>
          <w:trHeight w:val="20"/>
          <w:jc w:val="center"/>
        </w:trPr>
        <w:tc>
          <w:tcPr>
            <w:tcW w:w="786" w:type="pct"/>
            <w:vMerge/>
          </w:tcPr>
          <w:p w14:paraId="4EC5D8A3" w14:textId="77777777" w:rsidR="00663E64" w:rsidRPr="00866EA1" w:rsidRDefault="00663E64" w:rsidP="00663E64">
            <w:pPr>
              <w:jc w:val="both"/>
              <w:rPr>
                <w:rFonts w:ascii="Times New Roman" w:hAnsi="Times New Roman"/>
                <w:sz w:val="24"/>
                <w:szCs w:val="24"/>
              </w:rPr>
            </w:pPr>
          </w:p>
        </w:tc>
        <w:tc>
          <w:tcPr>
            <w:tcW w:w="815" w:type="pct"/>
            <w:vMerge/>
          </w:tcPr>
          <w:p w14:paraId="1714B2C5" w14:textId="77777777" w:rsidR="00663E64" w:rsidRPr="00866EA1" w:rsidRDefault="00663E64" w:rsidP="00695659">
            <w:pPr>
              <w:jc w:val="both"/>
              <w:rPr>
                <w:rFonts w:ascii="Times New Roman" w:hAnsi="Times New Roman"/>
                <w:sz w:val="24"/>
                <w:szCs w:val="24"/>
              </w:rPr>
            </w:pPr>
          </w:p>
        </w:tc>
        <w:tc>
          <w:tcPr>
            <w:tcW w:w="3399" w:type="pct"/>
          </w:tcPr>
          <w:p w14:paraId="101AE2F8"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Умения:</w:t>
            </w:r>
          </w:p>
        </w:tc>
      </w:tr>
      <w:tr w:rsidR="00663E64" w:rsidRPr="00866EA1" w14:paraId="59100E49" w14:textId="77777777" w:rsidTr="00422CBB">
        <w:trPr>
          <w:trHeight w:val="20"/>
          <w:jc w:val="center"/>
        </w:trPr>
        <w:tc>
          <w:tcPr>
            <w:tcW w:w="786" w:type="pct"/>
            <w:vMerge/>
          </w:tcPr>
          <w:p w14:paraId="027E85A0" w14:textId="77777777" w:rsidR="00663E64" w:rsidRPr="00866EA1" w:rsidRDefault="00663E64" w:rsidP="00663E64">
            <w:pPr>
              <w:jc w:val="both"/>
              <w:rPr>
                <w:rFonts w:ascii="Times New Roman" w:hAnsi="Times New Roman"/>
                <w:sz w:val="24"/>
                <w:szCs w:val="24"/>
              </w:rPr>
            </w:pPr>
          </w:p>
        </w:tc>
        <w:tc>
          <w:tcPr>
            <w:tcW w:w="815" w:type="pct"/>
            <w:vMerge/>
          </w:tcPr>
          <w:p w14:paraId="4AD8F29D" w14:textId="77777777" w:rsidR="00663E64" w:rsidRPr="00866EA1" w:rsidRDefault="00663E64" w:rsidP="00695659">
            <w:pPr>
              <w:jc w:val="both"/>
              <w:rPr>
                <w:rFonts w:ascii="Times New Roman" w:hAnsi="Times New Roman"/>
                <w:sz w:val="24"/>
                <w:szCs w:val="24"/>
              </w:rPr>
            </w:pPr>
          </w:p>
        </w:tc>
        <w:tc>
          <w:tcPr>
            <w:tcW w:w="3399" w:type="pct"/>
          </w:tcPr>
          <w:p w14:paraId="7FE0404F"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о</w:t>
            </w:r>
            <w:r w:rsidRPr="0087415F">
              <w:rPr>
                <w:rFonts w:ascii="Times New Roman" w:hAnsi="Times New Roman"/>
                <w:sz w:val="24"/>
                <w:szCs w:val="24"/>
              </w:rPr>
              <w:t>существлять внутренний контроль ведения бухгалтерского учета и составления бухгалтерской (финансовой) отчетности экономического субъекта</w:t>
            </w:r>
          </w:p>
        </w:tc>
      </w:tr>
      <w:tr w:rsidR="00663E64" w:rsidRPr="00866EA1" w14:paraId="4DCD32DA" w14:textId="77777777" w:rsidTr="00422CBB">
        <w:trPr>
          <w:trHeight w:val="20"/>
          <w:jc w:val="center"/>
        </w:trPr>
        <w:tc>
          <w:tcPr>
            <w:tcW w:w="786" w:type="pct"/>
            <w:vMerge/>
          </w:tcPr>
          <w:p w14:paraId="5800DC76" w14:textId="77777777" w:rsidR="00663E64" w:rsidRPr="00866EA1" w:rsidRDefault="00663E64" w:rsidP="00663E64">
            <w:pPr>
              <w:jc w:val="both"/>
              <w:rPr>
                <w:rFonts w:ascii="Times New Roman" w:hAnsi="Times New Roman"/>
                <w:sz w:val="24"/>
                <w:szCs w:val="24"/>
              </w:rPr>
            </w:pPr>
          </w:p>
        </w:tc>
        <w:tc>
          <w:tcPr>
            <w:tcW w:w="815" w:type="pct"/>
            <w:vMerge/>
          </w:tcPr>
          <w:p w14:paraId="341681D2" w14:textId="77777777" w:rsidR="00663E64" w:rsidRPr="00866EA1" w:rsidRDefault="00663E64" w:rsidP="00695659">
            <w:pPr>
              <w:jc w:val="both"/>
              <w:rPr>
                <w:rFonts w:ascii="Times New Roman" w:hAnsi="Times New Roman"/>
                <w:sz w:val="24"/>
                <w:szCs w:val="24"/>
              </w:rPr>
            </w:pPr>
          </w:p>
        </w:tc>
        <w:tc>
          <w:tcPr>
            <w:tcW w:w="3399" w:type="pct"/>
          </w:tcPr>
          <w:p w14:paraId="5E7F1ECB"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п</w:t>
            </w:r>
            <w:r w:rsidRPr="0087415F">
              <w:rPr>
                <w:rFonts w:ascii="Times New Roman" w:hAnsi="Times New Roman"/>
                <w:sz w:val="24"/>
                <w:szCs w:val="24"/>
              </w:rPr>
              <w:t>роверять качество составления регистров бухгалтерского учета, бухгалтерской (финансовой) отчетности</w:t>
            </w:r>
          </w:p>
        </w:tc>
      </w:tr>
      <w:tr w:rsidR="00663E64" w:rsidRPr="00866EA1" w14:paraId="020FD8F5" w14:textId="77777777" w:rsidTr="00422CBB">
        <w:trPr>
          <w:trHeight w:val="20"/>
          <w:jc w:val="center"/>
        </w:trPr>
        <w:tc>
          <w:tcPr>
            <w:tcW w:w="786" w:type="pct"/>
            <w:vMerge/>
          </w:tcPr>
          <w:p w14:paraId="5424BE9E" w14:textId="77777777" w:rsidR="00663E64" w:rsidRPr="00866EA1" w:rsidRDefault="00663E64" w:rsidP="00663E64">
            <w:pPr>
              <w:jc w:val="both"/>
              <w:rPr>
                <w:rFonts w:ascii="Times New Roman" w:hAnsi="Times New Roman"/>
                <w:sz w:val="24"/>
                <w:szCs w:val="24"/>
              </w:rPr>
            </w:pPr>
          </w:p>
        </w:tc>
        <w:tc>
          <w:tcPr>
            <w:tcW w:w="815" w:type="pct"/>
            <w:vMerge/>
          </w:tcPr>
          <w:p w14:paraId="20B1A30B" w14:textId="77777777" w:rsidR="00663E64" w:rsidRPr="00866EA1" w:rsidRDefault="00663E64" w:rsidP="00695659">
            <w:pPr>
              <w:jc w:val="both"/>
              <w:rPr>
                <w:rFonts w:ascii="Times New Roman" w:hAnsi="Times New Roman"/>
                <w:sz w:val="24"/>
                <w:szCs w:val="24"/>
              </w:rPr>
            </w:pPr>
          </w:p>
        </w:tc>
        <w:tc>
          <w:tcPr>
            <w:tcW w:w="3399" w:type="pct"/>
          </w:tcPr>
          <w:p w14:paraId="59C8A932"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о</w:t>
            </w:r>
            <w:r w:rsidRPr="0087415F">
              <w:rPr>
                <w:rFonts w:ascii="Times New Roman" w:hAnsi="Times New Roman"/>
                <w:sz w:val="24"/>
                <w:szCs w:val="24"/>
              </w:rPr>
              <w:t>пределять и изменять границы контрольной среды экономического субъекта</w:t>
            </w:r>
          </w:p>
        </w:tc>
      </w:tr>
      <w:tr w:rsidR="00663E64" w:rsidRPr="00866EA1" w14:paraId="08A54873" w14:textId="77777777" w:rsidTr="00422CBB">
        <w:trPr>
          <w:trHeight w:val="20"/>
          <w:jc w:val="center"/>
        </w:trPr>
        <w:tc>
          <w:tcPr>
            <w:tcW w:w="786" w:type="pct"/>
            <w:vMerge/>
          </w:tcPr>
          <w:p w14:paraId="3502D0CC" w14:textId="77777777" w:rsidR="00663E64" w:rsidRPr="00866EA1" w:rsidRDefault="00663E64" w:rsidP="00663E64">
            <w:pPr>
              <w:jc w:val="both"/>
              <w:rPr>
                <w:rFonts w:ascii="Times New Roman" w:hAnsi="Times New Roman"/>
                <w:sz w:val="24"/>
                <w:szCs w:val="24"/>
              </w:rPr>
            </w:pPr>
          </w:p>
        </w:tc>
        <w:tc>
          <w:tcPr>
            <w:tcW w:w="815" w:type="pct"/>
            <w:vMerge/>
          </w:tcPr>
          <w:p w14:paraId="4810F8E1" w14:textId="77777777" w:rsidR="00663E64" w:rsidRPr="00866EA1" w:rsidRDefault="00663E64" w:rsidP="00695659">
            <w:pPr>
              <w:jc w:val="both"/>
              <w:rPr>
                <w:rFonts w:ascii="Times New Roman" w:hAnsi="Times New Roman"/>
                <w:sz w:val="24"/>
                <w:szCs w:val="24"/>
              </w:rPr>
            </w:pPr>
          </w:p>
        </w:tc>
        <w:tc>
          <w:tcPr>
            <w:tcW w:w="3399" w:type="pct"/>
          </w:tcPr>
          <w:p w14:paraId="4E28A741"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п</w:t>
            </w:r>
            <w:r w:rsidRPr="0087415F">
              <w:rPr>
                <w:rFonts w:ascii="Times New Roman" w:hAnsi="Times New Roman"/>
                <w:sz w:val="24"/>
                <w:szCs w:val="24"/>
              </w:rPr>
              <w:t>роводить оценку состояния и эффективности внутреннего контроля в экономическом субъекте</w:t>
            </w:r>
          </w:p>
        </w:tc>
      </w:tr>
      <w:tr w:rsidR="00663E64" w:rsidRPr="00866EA1" w14:paraId="27BF88EC" w14:textId="77777777" w:rsidTr="00422CBB">
        <w:trPr>
          <w:trHeight w:val="20"/>
          <w:jc w:val="center"/>
        </w:trPr>
        <w:tc>
          <w:tcPr>
            <w:tcW w:w="786" w:type="pct"/>
            <w:vMerge/>
          </w:tcPr>
          <w:p w14:paraId="47D92377" w14:textId="77777777" w:rsidR="00663E64" w:rsidRPr="00866EA1" w:rsidRDefault="00663E64" w:rsidP="00663E64">
            <w:pPr>
              <w:jc w:val="both"/>
              <w:rPr>
                <w:rFonts w:ascii="Times New Roman" w:hAnsi="Times New Roman"/>
                <w:sz w:val="24"/>
                <w:szCs w:val="24"/>
              </w:rPr>
            </w:pPr>
          </w:p>
        </w:tc>
        <w:tc>
          <w:tcPr>
            <w:tcW w:w="815" w:type="pct"/>
            <w:vMerge/>
          </w:tcPr>
          <w:p w14:paraId="70327534" w14:textId="77777777" w:rsidR="00663E64" w:rsidRPr="00866EA1" w:rsidRDefault="00663E64" w:rsidP="00695659">
            <w:pPr>
              <w:jc w:val="both"/>
              <w:rPr>
                <w:rFonts w:ascii="Times New Roman" w:hAnsi="Times New Roman"/>
                <w:sz w:val="24"/>
                <w:szCs w:val="24"/>
              </w:rPr>
            </w:pPr>
          </w:p>
        </w:tc>
        <w:tc>
          <w:tcPr>
            <w:tcW w:w="3399" w:type="pct"/>
          </w:tcPr>
          <w:p w14:paraId="5AC73816"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о</w:t>
            </w:r>
            <w:r w:rsidRPr="0087415F">
              <w:rPr>
                <w:rFonts w:ascii="Times New Roman" w:hAnsi="Times New Roman"/>
                <w:sz w:val="24"/>
                <w:szCs w:val="24"/>
              </w:rPr>
              <w:t>существлять процесс восстановления бухгалтерского учета</w:t>
            </w:r>
          </w:p>
        </w:tc>
      </w:tr>
      <w:tr w:rsidR="00663E64" w:rsidRPr="00866EA1" w14:paraId="116A1F14" w14:textId="77777777" w:rsidTr="00422CBB">
        <w:trPr>
          <w:trHeight w:val="20"/>
          <w:jc w:val="center"/>
        </w:trPr>
        <w:tc>
          <w:tcPr>
            <w:tcW w:w="786" w:type="pct"/>
            <w:vMerge/>
          </w:tcPr>
          <w:p w14:paraId="79F492E8" w14:textId="77777777" w:rsidR="00663E64" w:rsidRPr="00866EA1" w:rsidRDefault="00663E64" w:rsidP="00663E64">
            <w:pPr>
              <w:jc w:val="both"/>
              <w:rPr>
                <w:rFonts w:ascii="Times New Roman" w:hAnsi="Times New Roman"/>
                <w:sz w:val="24"/>
                <w:szCs w:val="24"/>
              </w:rPr>
            </w:pPr>
          </w:p>
        </w:tc>
        <w:tc>
          <w:tcPr>
            <w:tcW w:w="815" w:type="pct"/>
            <w:vMerge/>
          </w:tcPr>
          <w:p w14:paraId="36B4D1EE" w14:textId="77777777" w:rsidR="00663E64" w:rsidRPr="00866EA1" w:rsidRDefault="00663E64" w:rsidP="00695659">
            <w:pPr>
              <w:jc w:val="both"/>
              <w:rPr>
                <w:rFonts w:ascii="Times New Roman" w:hAnsi="Times New Roman"/>
                <w:sz w:val="24"/>
                <w:szCs w:val="24"/>
              </w:rPr>
            </w:pPr>
          </w:p>
        </w:tc>
        <w:tc>
          <w:tcPr>
            <w:tcW w:w="3399" w:type="pct"/>
          </w:tcPr>
          <w:p w14:paraId="51E676D8"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о</w:t>
            </w:r>
            <w:r w:rsidRPr="0087415F">
              <w:rPr>
                <w:rFonts w:ascii="Times New Roman" w:hAnsi="Times New Roman"/>
                <w:sz w:val="24"/>
                <w:szCs w:val="24"/>
              </w:rPr>
              <w:t>ценивать существенность информации, раскрываемой в бухгалтерской (финансовой) отчетности</w:t>
            </w:r>
          </w:p>
        </w:tc>
      </w:tr>
      <w:tr w:rsidR="00663E64" w:rsidRPr="00866EA1" w14:paraId="67CCBC5D" w14:textId="77777777" w:rsidTr="00422CBB">
        <w:trPr>
          <w:trHeight w:val="20"/>
          <w:jc w:val="center"/>
        </w:trPr>
        <w:tc>
          <w:tcPr>
            <w:tcW w:w="786" w:type="pct"/>
            <w:vMerge/>
          </w:tcPr>
          <w:p w14:paraId="2F36F73E" w14:textId="77777777" w:rsidR="00663E64" w:rsidRPr="00866EA1" w:rsidRDefault="00663E64" w:rsidP="00663E64">
            <w:pPr>
              <w:jc w:val="both"/>
              <w:rPr>
                <w:rFonts w:ascii="Times New Roman" w:hAnsi="Times New Roman"/>
                <w:sz w:val="24"/>
                <w:szCs w:val="24"/>
              </w:rPr>
            </w:pPr>
          </w:p>
        </w:tc>
        <w:tc>
          <w:tcPr>
            <w:tcW w:w="815" w:type="pct"/>
            <w:vMerge/>
          </w:tcPr>
          <w:p w14:paraId="6AB7C91B" w14:textId="77777777" w:rsidR="00663E64" w:rsidRPr="00866EA1" w:rsidRDefault="00663E64" w:rsidP="00695659">
            <w:pPr>
              <w:jc w:val="both"/>
              <w:rPr>
                <w:rFonts w:ascii="Times New Roman" w:hAnsi="Times New Roman"/>
                <w:sz w:val="24"/>
                <w:szCs w:val="24"/>
              </w:rPr>
            </w:pPr>
          </w:p>
        </w:tc>
        <w:tc>
          <w:tcPr>
            <w:tcW w:w="3399" w:type="pct"/>
          </w:tcPr>
          <w:p w14:paraId="27AB0ADE"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с</w:t>
            </w:r>
            <w:r w:rsidRPr="0087415F">
              <w:rPr>
                <w:rFonts w:ascii="Times New Roman" w:hAnsi="Times New Roman"/>
                <w:sz w:val="24"/>
                <w:szCs w:val="24"/>
              </w:rPr>
              <w:t>обирать информацию из различных источников, систематизировать, обобщать и анализировать ее</w:t>
            </w:r>
          </w:p>
        </w:tc>
      </w:tr>
      <w:tr w:rsidR="00663E64" w:rsidRPr="00866EA1" w14:paraId="59817A74" w14:textId="77777777" w:rsidTr="00422CBB">
        <w:trPr>
          <w:trHeight w:val="20"/>
          <w:jc w:val="center"/>
        </w:trPr>
        <w:tc>
          <w:tcPr>
            <w:tcW w:w="786" w:type="pct"/>
            <w:vMerge/>
          </w:tcPr>
          <w:p w14:paraId="34633432" w14:textId="77777777" w:rsidR="00663E64" w:rsidRPr="00866EA1" w:rsidRDefault="00663E64" w:rsidP="00663E64">
            <w:pPr>
              <w:jc w:val="both"/>
              <w:rPr>
                <w:rFonts w:ascii="Times New Roman" w:hAnsi="Times New Roman"/>
                <w:sz w:val="24"/>
                <w:szCs w:val="24"/>
              </w:rPr>
            </w:pPr>
          </w:p>
        </w:tc>
        <w:tc>
          <w:tcPr>
            <w:tcW w:w="815" w:type="pct"/>
            <w:vMerge/>
          </w:tcPr>
          <w:p w14:paraId="5CD63808" w14:textId="77777777" w:rsidR="00663E64" w:rsidRPr="00866EA1" w:rsidRDefault="00663E64" w:rsidP="00695659">
            <w:pPr>
              <w:jc w:val="both"/>
              <w:rPr>
                <w:rFonts w:ascii="Times New Roman" w:hAnsi="Times New Roman"/>
                <w:sz w:val="24"/>
                <w:szCs w:val="24"/>
              </w:rPr>
            </w:pPr>
          </w:p>
        </w:tc>
        <w:tc>
          <w:tcPr>
            <w:tcW w:w="3399" w:type="pct"/>
          </w:tcPr>
          <w:p w14:paraId="21306AE4"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п</w:t>
            </w:r>
            <w:r w:rsidRPr="0087415F">
              <w:rPr>
                <w:rFonts w:ascii="Times New Roman" w:hAnsi="Times New Roman"/>
                <w:sz w:val="24"/>
                <w:szCs w:val="24"/>
              </w:rPr>
              <w:t>рименять на практике нормативные правовые акты в соответствующих областях знаний</w:t>
            </w:r>
          </w:p>
        </w:tc>
      </w:tr>
      <w:tr w:rsidR="00663E64" w:rsidRPr="00866EA1" w14:paraId="4AB8EC28" w14:textId="77777777" w:rsidTr="00422CBB">
        <w:trPr>
          <w:trHeight w:val="20"/>
          <w:jc w:val="center"/>
        </w:trPr>
        <w:tc>
          <w:tcPr>
            <w:tcW w:w="786" w:type="pct"/>
            <w:vMerge/>
          </w:tcPr>
          <w:p w14:paraId="574394DF" w14:textId="77777777" w:rsidR="00663E64" w:rsidRPr="00866EA1" w:rsidRDefault="00663E64" w:rsidP="00663E64">
            <w:pPr>
              <w:jc w:val="both"/>
              <w:rPr>
                <w:rFonts w:ascii="Times New Roman" w:hAnsi="Times New Roman"/>
                <w:sz w:val="24"/>
                <w:szCs w:val="24"/>
              </w:rPr>
            </w:pPr>
          </w:p>
        </w:tc>
        <w:tc>
          <w:tcPr>
            <w:tcW w:w="815" w:type="pct"/>
            <w:vMerge/>
          </w:tcPr>
          <w:p w14:paraId="56B31BF5" w14:textId="77777777" w:rsidR="00663E64" w:rsidRPr="00866EA1" w:rsidRDefault="00663E64" w:rsidP="00695659">
            <w:pPr>
              <w:jc w:val="both"/>
              <w:rPr>
                <w:rFonts w:ascii="Times New Roman" w:hAnsi="Times New Roman"/>
                <w:sz w:val="24"/>
                <w:szCs w:val="24"/>
              </w:rPr>
            </w:pPr>
          </w:p>
        </w:tc>
        <w:tc>
          <w:tcPr>
            <w:tcW w:w="3399" w:type="pct"/>
          </w:tcPr>
          <w:p w14:paraId="304463E4"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п</w:t>
            </w:r>
            <w:r w:rsidRPr="0087415F">
              <w:rPr>
                <w:rFonts w:ascii="Times New Roman" w:hAnsi="Times New Roman"/>
                <w:sz w:val="24"/>
                <w:szCs w:val="24"/>
              </w:rPr>
              <w:t>рименять на практике методы отбора элементов для проведения аудиторских процедур, экстраполировать результаты аудиторской выборки на генеральную совокупность</w:t>
            </w:r>
          </w:p>
        </w:tc>
      </w:tr>
      <w:tr w:rsidR="00663E64" w:rsidRPr="00866EA1" w14:paraId="056D6CED" w14:textId="77777777" w:rsidTr="00422CBB">
        <w:trPr>
          <w:trHeight w:val="20"/>
          <w:jc w:val="center"/>
        </w:trPr>
        <w:tc>
          <w:tcPr>
            <w:tcW w:w="786" w:type="pct"/>
            <w:vMerge/>
          </w:tcPr>
          <w:p w14:paraId="33489B91" w14:textId="77777777" w:rsidR="00663E64" w:rsidRPr="00866EA1" w:rsidRDefault="00663E64" w:rsidP="00663E64">
            <w:pPr>
              <w:jc w:val="both"/>
              <w:rPr>
                <w:rFonts w:ascii="Times New Roman" w:hAnsi="Times New Roman"/>
                <w:sz w:val="24"/>
                <w:szCs w:val="24"/>
              </w:rPr>
            </w:pPr>
          </w:p>
        </w:tc>
        <w:tc>
          <w:tcPr>
            <w:tcW w:w="815" w:type="pct"/>
            <w:vMerge/>
          </w:tcPr>
          <w:p w14:paraId="0384C5C6" w14:textId="77777777" w:rsidR="00663E64" w:rsidRPr="00866EA1" w:rsidRDefault="00663E64" w:rsidP="00695659">
            <w:pPr>
              <w:jc w:val="both"/>
              <w:rPr>
                <w:rFonts w:ascii="Times New Roman" w:hAnsi="Times New Roman"/>
                <w:sz w:val="24"/>
                <w:szCs w:val="24"/>
              </w:rPr>
            </w:pPr>
          </w:p>
        </w:tc>
        <w:tc>
          <w:tcPr>
            <w:tcW w:w="3399" w:type="pct"/>
          </w:tcPr>
          <w:p w14:paraId="17A3E3F8" w14:textId="77777777" w:rsidR="00663E64" w:rsidRPr="0087415F" w:rsidRDefault="00663E64" w:rsidP="00695659">
            <w:pPr>
              <w:jc w:val="both"/>
              <w:rPr>
                <w:rFonts w:ascii="Times New Roman" w:hAnsi="Times New Roman"/>
                <w:sz w:val="24"/>
                <w:szCs w:val="24"/>
              </w:rPr>
            </w:pPr>
            <w:r>
              <w:rPr>
                <w:rFonts w:ascii="Times New Roman" w:hAnsi="Times New Roman"/>
                <w:sz w:val="24"/>
                <w:szCs w:val="24"/>
              </w:rPr>
              <w:t>п</w:t>
            </w:r>
            <w:r w:rsidRPr="0087415F">
              <w:rPr>
                <w:rFonts w:ascii="Times New Roman" w:hAnsi="Times New Roman"/>
                <w:sz w:val="24"/>
                <w:szCs w:val="24"/>
              </w:rPr>
              <w:t>одготавливать и оформлять рабочие документы</w:t>
            </w:r>
          </w:p>
        </w:tc>
      </w:tr>
      <w:tr w:rsidR="00663E64" w:rsidRPr="00866EA1" w14:paraId="010E82D2" w14:textId="77777777" w:rsidTr="00422CBB">
        <w:trPr>
          <w:trHeight w:val="20"/>
          <w:jc w:val="center"/>
        </w:trPr>
        <w:tc>
          <w:tcPr>
            <w:tcW w:w="786" w:type="pct"/>
            <w:vMerge/>
          </w:tcPr>
          <w:p w14:paraId="51F86CAE" w14:textId="77777777" w:rsidR="00663E64" w:rsidRPr="00866EA1" w:rsidRDefault="00663E64" w:rsidP="00663E64">
            <w:pPr>
              <w:jc w:val="both"/>
              <w:rPr>
                <w:rFonts w:ascii="Times New Roman" w:hAnsi="Times New Roman"/>
                <w:sz w:val="24"/>
                <w:szCs w:val="24"/>
              </w:rPr>
            </w:pPr>
          </w:p>
        </w:tc>
        <w:tc>
          <w:tcPr>
            <w:tcW w:w="815" w:type="pct"/>
            <w:vMerge/>
          </w:tcPr>
          <w:p w14:paraId="426E2BF9" w14:textId="77777777" w:rsidR="00663E64" w:rsidRPr="00866EA1" w:rsidRDefault="00663E64" w:rsidP="00695659">
            <w:pPr>
              <w:jc w:val="both"/>
              <w:rPr>
                <w:rFonts w:ascii="Times New Roman" w:hAnsi="Times New Roman"/>
                <w:sz w:val="24"/>
                <w:szCs w:val="24"/>
              </w:rPr>
            </w:pPr>
          </w:p>
        </w:tc>
        <w:tc>
          <w:tcPr>
            <w:tcW w:w="3399" w:type="pct"/>
          </w:tcPr>
          <w:p w14:paraId="1799C45B"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Знания:</w:t>
            </w:r>
          </w:p>
        </w:tc>
      </w:tr>
      <w:tr w:rsidR="00663E64" w:rsidRPr="00866EA1" w14:paraId="1B931CB1" w14:textId="77777777" w:rsidTr="00422CBB">
        <w:trPr>
          <w:trHeight w:val="20"/>
          <w:jc w:val="center"/>
        </w:trPr>
        <w:tc>
          <w:tcPr>
            <w:tcW w:w="786" w:type="pct"/>
            <w:vMerge/>
          </w:tcPr>
          <w:p w14:paraId="24BD68C4" w14:textId="77777777" w:rsidR="00663E64" w:rsidRPr="00866EA1" w:rsidRDefault="00663E64" w:rsidP="00663E64">
            <w:pPr>
              <w:jc w:val="both"/>
              <w:rPr>
                <w:rFonts w:ascii="Times New Roman" w:hAnsi="Times New Roman"/>
                <w:sz w:val="24"/>
                <w:szCs w:val="24"/>
              </w:rPr>
            </w:pPr>
          </w:p>
        </w:tc>
        <w:tc>
          <w:tcPr>
            <w:tcW w:w="815" w:type="pct"/>
            <w:vMerge/>
          </w:tcPr>
          <w:p w14:paraId="1168DCB5" w14:textId="77777777" w:rsidR="00663E64" w:rsidRPr="00866EA1" w:rsidRDefault="00663E64" w:rsidP="00695659">
            <w:pPr>
              <w:jc w:val="both"/>
              <w:rPr>
                <w:rFonts w:ascii="Times New Roman" w:hAnsi="Times New Roman"/>
                <w:sz w:val="24"/>
                <w:szCs w:val="24"/>
              </w:rPr>
            </w:pPr>
          </w:p>
        </w:tc>
        <w:tc>
          <w:tcPr>
            <w:tcW w:w="3399" w:type="pct"/>
          </w:tcPr>
          <w:p w14:paraId="7EE7BEE4" w14:textId="77777777" w:rsidR="00663E64" w:rsidRPr="007C68C6" w:rsidRDefault="00663E64" w:rsidP="00695659">
            <w:pPr>
              <w:jc w:val="both"/>
              <w:rPr>
                <w:rFonts w:ascii="Times New Roman" w:hAnsi="Times New Roman"/>
                <w:sz w:val="24"/>
                <w:szCs w:val="24"/>
              </w:rPr>
            </w:pPr>
            <w:r>
              <w:rPr>
                <w:rFonts w:ascii="Times New Roman" w:hAnsi="Times New Roman"/>
                <w:sz w:val="24"/>
                <w:szCs w:val="24"/>
              </w:rPr>
              <w:t>м</w:t>
            </w:r>
            <w:r w:rsidRPr="007C68C6">
              <w:rPr>
                <w:rFonts w:ascii="Times New Roman" w:hAnsi="Times New Roman"/>
                <w:sz w:val="24"/>
                <w:szCs w:val="24"/>
              </w:rPr>
              <w:t>етодики внутреннего контроля ведения бухгалтерского учета и составления бухгалтерской (финансовой) отчетности</w:t>
            </w:r>
          </w:p>
        </w:tc>
      </w:tr>
      <w:tr w:rsidR="00663E64" w:rsidRPr="00866EA1" w14:paraId="7B4B4DB8" w14:textId="77777777" w:rsidTr="00422CBB">
        <w:trPr>
          <w:trHeight w:val="20"/>
          <w:jc w:val="center"/>
        </w:trPr>
        <w:tc>
          <w:tcPr>
            <w:tcW w:w="786" w:type="pct"/>
            <w:vMerge/>
          </w:tcPr>
          <w:p w14:paraId="75C064B9" w14:textId="77777777" w:rsidR="00663E64" w:rsidRPr="00866EA1" w:rsidRDefault="00663E64" w:rsidP="00663E64">
            <w:pPr>
              <w:jc w:val="both"/>
              <w:rPr>
                <w:rFonts w:ascii="Times New Roman" w:hAnsi="Times New Roman"/>
                <w:sz w:val="24"/>
                <w:szCs w:val="24"/>
              </w:rPr>
            </w:pPr>
          </w:p>
        </w:tc>
        <w:tc>
          <w:tcPr>
            <w:tcW w:w="815" w:type="pct"/>
            <w:vMerge/>
          </w:tcPr>
          <w:p w14:paraId="70E516C6" w14:textId="77777777" w:rsidR="00663E64" w:rsidRPr="00866EA1" w:rsidRDefault="00663E64" w:rsidP="00695659">
            <w:pPr>
              <w:jc w:val="both"/>
              <w:rPr>
                <w:rFonts w:ascii="Times New Roman" w:hAnsi="Times New Roman"/>
                <w:sz w:val="24"/>
                <w:szCs w:val="24"/>
              </w:rPr>
            </w:pPr>
          </w:p>
        </w:tc>
        <w:tc>
          <w:tcPr>
            <w:tcW w:w="3399" w:type="pct"/>
          </w:tcPr>
          <w:p w14:paraId="1FA796A7" w14:textId="77777777" w:rsidR="00663E64" w:rsidRPr="007C68C6" w:rsidRDefault="00663E64" w:rsidP="00695659">
            <w:pPr>
              <w:jc w:val="both"/>
              <w:rPr>
                <w:rFonts w:ascii="Times New Roman" w:hAnsi="Times New Roman"/>
                <w:sz w:val="24"/>
                <w:szCs w:val="24"/>
              </w:rPr>
            </w:pPr>
            <w:r>
              <w:rPr>
                <w:rFonts w:ascii="Times New Roman" w:hAnsi="Times New Roman"/>
                <w:sz w:val="24"/>
                <w:szCs w:val="24"/>
              </w:rPr>
              <w:t>з</w:t>
            </w:r>
            <w:r w:rsidRPr="007C68C6">
              <w:rPr>
                <w:rFonts w:ascii="Times New Roman" w:hAnsi="Times New Roman"/>
                <w:sz w:val="24"/>
                <w:szCs w:val="24"/>
              </w:rPr>
              <w:t>аконодательство Российской Федерации о бухгалтерском учете, налогах и сборах, аудиторской деятельности, архивном деле, социальном и медицинском страховании, пенсионном обеспечении; о противодействии коррупции и коммерческому подкупу, легализации (отмыванию) доходов, полученных преступным путем, и финансированию терроризма; гражданское, таможенное, трудовое, валютное, бюджетное законодательство Российской Федерации; законодательство Российской Федерации в сфере деятельности экономического субъекта; практика применения законодательства Российской Федерации</w:t>
            </w:r>
          </w:p>
        </w:tc>
      </w:tr>
      <w:tr w:rsidR="00663E64" w:rsidRPr="00866EA1" w14:paraId="6CF325F4" w14:textId="77777777" w:rsidTr="00422CBB">
        <w:trPr>
          <w:trHeight w:val="20"/>
          <w:jc w:val="center"/>
        </w:trPr>
        <w:tc>
          <w:tcPr>
            <w:tcW w:w="786" w:type="pct"/>
            <w:vMerge/>
          </w:tcPr>
          <w:p w14:paraId="12F18FDF" w14:textId="77777777" w:rsidR="00663E64" w:rsidRPr="00866EA1" w:rsidRDefault="00663E64" w:rsidP="00663E64">
            <w:pPr>
              <w:jc w:val="both"/>
              <w:rPr>
                <w:rFonts w:ascii="Times New Roman" w:hAnsi="Times New Roman"/>
                <w:sz w:val="24"/>
                <w:szCs w:val="24"/>
              </w:rPr>
            </w:pPr>
          </w:p>
        </w:tc>
        <w:tc>
          <w:tcPr>
            <w:tcW w:w="815" w:type="pct"/>
            <w:vMerge/>
          </w:tcPr>
          <w:p w14:paraId="58291396" w14:textId="77777777" w:rsidR="00663E64" w:rsidRPr="00866EA1" w:rsidRDefault="00663E64" w:rsidP="00695659">
            <w:pPr>
              <w:jc w:val="both"/>
              <w:rPr>
                <w:rFonts w:ascii="Times New Roman" w:hAnsi="Times New Roman"/>
                <w:sz w:val="24"/>
                <w:szCs w:val="24"/>
              </w:rPr>
            </w:pPr>
          </w:p>
        </w:tc>
        <w:tc>
          <w:tcPr>
            <w:tcW w:w="3399" w:type="pct"/>
          </w:tcPr>
          <w:p w14:paraId="3AE13676" w14:textId="77777777" w:rsidR="00663E64" w:rsidRPr="007C68C6" w:rsidRDefault="00663E64" w:rsidP="00695659">
            <w:pPr>
              <w:jc w:val="both"/>
              <w:rPr>
                <w:rFonts w:ascii="Times New Roman" w:hAnsi="Times New Roman"/>
                <w:sz w:val="24"/>
                <w:szCs w:val="24"/>
              </w:rPr>
            </w:pPr>
            <w:r>
              <w:rPr>
                <w:rFonts w:ascii="Times New Roman" w:hAnsi="Times New Roman"/>
                <w:sz w:val="24"/>
                <w:szCs w:val="24"/>
              </w:rPr>
              <w:t>п</w:t>
            </w:r>
            <w:r w:rsidRPr="007C68C6">
              <w:rPr>
                <w:rFonts w:ascii="Times New Roman" w:hAnsi="Times New Roman"/>
                <w:sz w:val="24"/>
                <w:szCs w:val="24"/>
              </w:rPr>
              <w:t>орядок составления сводных учетных документов в целях осуществления контроля и упорядочения обработки данных о фактах хозяйственной жизни</w:t>
            </w:r>
          </w:p>
        </w:tc>
      </w:tr>
      <w:tr w:rsidR="00663E64" w:rsidRPr="00866EA1" w14:paraId="4E4151ED" w14:textId="77777777" w:rsidTr="00422CBB">
        <w:trPr>
          <w:trHeight w:val="20"/>
          <w:jc w:val="center"/>
        </w:trPr>
        <w:tc>
          <w:tcPr>
            <w:tcW w:w="786" w:type="pct"/>
            <w:vMerge/>
          </w:tcPr>
          <w:p w14:paraId="470400B8" w14:textId="77777777" w:rsidR="00663E64" w:rsidRPr="00866EA1" w:rsidRDefault="00663E64" w:rsidP="00663E64">
            <w:pPr>
              <w:jc w:val="both"/>
              <w:rPr>
                <w:rFonts w:ascii="Times New Roman" w:hAnsi="Times New Roman"/>
                <w:sz w:val="24"/>
                <w:szCs w:val="24"/>
              </w:rPr>
            </w:pPr>
          </w:p>
        </w:tc>
        <w:tc>
          <w:tcPr>
            <w:tcW w:w="815" w:type="pct"/>
            <w:vMerge/>
          </w:tcPr>
          <w:p w14:paraId="7F9C6F14" w14:textId="77777777" w:rsidR="00663E64" w:rsidRPr="00866EA1" w:rsidRDefault="00663E64" w:rsidP="00695659">
            <w:pPr>
              <w:jc w:val="both"/>
              <w:rPr>
                <w:rFonts w:ascii="Times New Roman" w:hAnsi="Times New Roman"/>
                <w:sz w:val="24"/>
                <w:szCs w:val="24"/>
              </w:rPr>
            </w:pPr>
          </w:p>
        </w:tc>
        <w:tc>
          <w:tcPr>
            <w:tcW w:w="3399" w:type="pct"/>
          </w:tcPr>
          <w:p w14:paraId="2F5E431C" w14:textId="77777777" w:rsidR="00663E64" w:rsidRPr="007C68C6" w:rsidRDefault="00663E64" w:rsidP="00695659">
            <w:pPr>
              <w:jc w:val="both"/>
              <w:rPr>
                <w:rFonts w:ascii="Times New Roman" w:hAnsi="Times New Roman"/>
                <w:sz w:val="24"/>
                <w:szCs w:val="24"/>
              </w:rPr>
            </w:pPr>
            <w:r>
              <w:rPr>
                <w:rFonts w:ascii="Times New Roman" w:hAnsi="Times New Roman"/>
                <w:sz w:val="24"/>
                <w:szCs w:val="24"/>
              </w:rPr>
              <w:t>о</w:t>
            </w:r>
            <w:r w:rsidRPr="007C68C6">
              <w:rPr>
                <w:rFonts w:ascii="Times New Roman" w:hAnsi="Times New Roman"/>
                <w:sz w:val="24"/>
                <w:szCs w:val="24"/>
              </w:rPr>
              <w:t>течественный и зарубежный опыт в сфере организации и осуществления внутреннего контроля ведения бухгалтерского учета и составления бухгалтерской (финансовой) отчетности</w:t>
            </w:r>
          </w:p>
        </w:tc>
      </w:tr>
      <w:tr w:rsidR="00663E64" w:rsidRPr="00866EA1" w14:paraId="152C8905" w14:textId="77777777" w:rsidTr="00422CBB">
        <w:trPr>
          <w:trHeight w:val="20"/>
          <w:jc w:val="center"/>
        </w:trPr>
        <w:tc>
          <w:tcPr>
            <w:tcW w:w="786" w:type="pct"/>
            <w:vMerge/>
          </w:tcPr>
          <w:p w14:paraId="3AF0D940" w14:textId="77777777" w:rsidR="00663E64" w:rsidRPr="00866EA1" w:rsidRDefault="00663E64" w:rsidP="00663E64">
            <w:pPr>
              <w:jc w:val="both"/>
              <w:rPr>
                <w:rFonts w:ascii="Times New Roman" w:hAnsi="Times New Roman"/>
                <w:sz w:val="24"/>
                <w:szCs w:val="24"/>
              </w:rPr>
            </w:pPr>
          </w:p>
        </w:tc>
        <w:tc>
          <w:tcPr>
            <w:tcW w:w="815" w:type="pct"/>
            <w:vMerge/>
          </w:tcPr>
          <w:p w14:paraId="44CB3228" w14:textId="77777777" w:rsidR="00663E64" w:rsidRPr="00866EA1" w:rsidRDefault="00663E64" w:rsidP="00695659">
            <w:pPr>
              <w:jc w:val="both"/>
              <w:rPr>
                <w:rFonts w:ascii="Times New Roman" w:hAnsi="Times New Roman"/>
                <w:sz w:val="24"/>
                <w:szCs w:val="24"/>
              </w:rPr>
            </w:pPr>
          </w:p>
        </w:tc>
        <w:tc>
          <w:tcPr>
            <w:tcW w:w="3399" w:type="pct"/>
          </w:tcPr>
          <w:p w14:paraId="4250146E" w14:textId="77777777" w:rsidR="00663E64" w:rsidRPr="007C68C6" w:rsidRDefault="00663E64" w:rsidP="00695659">
            <w:pPr>
              <w:jc w:val="both"/>
              <w:rPr>
                <w:rFonts w:ascii="Times New Roman" w:hAnsi="Times New Roman"/>
                <w:sz w:val="24"/>
                <w:szCs w:val="24"/>
              </w:rPr>
            </w:pPr>
            <w:r>
              <w:rPr>
                <w:rFonts w:ascii="Times New Roman" w:hAnsi="Times New Roman"/>
                <w:sz w:val="24"/>
                <w:szCs w:val="24"/>
              </w:rPr>
              <w:t>з</w:t>
            </w:r>
            <w:r w:rsidRPr="007C68C6">
              <w:rPr>
                <w:rFonts w:ascii="Times New Roman" w:hAnsi="Times New Roman"/>
                <w:sz w:val="24"/>
                <w:szCs w:val="24"/>
              </w:rPr>
              <w:t>аконодательство Российской Федерации об аудиторской деятельности, федеральные стандарты аудиторской деятельности, основы информационных технологий и компьютерных систем в аудиторской деятельности</w:t>
            </w:r>
          </w:p>
        </w:tc>
      </w:tr>
      <w:tr w:rsidR="00663E64" w:rsidRPr="00866EA1" w14:paraId="6702E767" w14:textId="77777777" w:rsidTr="00422CBB">
        <w:trPr>
          <w:trHeight w:val="20"/>
          <w:jc w:val="center"/>
        </w:trPr>
        <w:tc>
          <w:tcPr>
            <w:tcW w:w="786" w:type="pct"/>
            <w:vMerge/>
          </w:tcPr>
          <w:p w14:paraId="68913C1D" w14:textId="77777777" w:rsidR="00663E64" w:rsidRPr="00866EA1" w:rsidRDefault="00663E64" w:rsidP="00663E64">
            <w:pPr>
              <w:jc w:val="both"/>
              <w:rPr>
                <w:rFonts w:ascii="Times New Roman" w:hAnsi="Times New Roman"/>
                <w:sz w:val="24"/>
                <w:szCs w:val="24"/>
              </w:rPr>
            </w:pPr>
          </w:p>
        </w:tc>
        <w:tc>
          <w:tcPr>
            <w:tcW w:w="815" w:type="pct"/>
            <w:vMerge/>
          </w:tcPr>
          <w:p w14:paraId="26BC0053" w14:textId="77777777" w:rsidR="00663E64" w:rsidRPr="00866EA1" w:rsidRDefault="00663E64" w:rsidP="00695659">
            <w:pPr>
              <w:jc w:val="both"/>
              <w:rPr>
                <w:rFonts w:ascii="Times New Roman" w:hAnsi="Times New Roman"/>
                <w:sz w:val="24"/>
                <w:szCs w:val="24"/>
              </w:rPr>
            </w:pPr>
          </w:p>
        </w:tc>
        <w:tc>
          <w:tcPr>
            <w:tcW w:w="3399" w:type="pct"/>
          </w:tcPr>
          <w:p w14:paraId="15653730" w14:textId="77777777" w:rsidR="00663E64" w:rsidRPr="007C68C6" w:rsidRDefault="00663E64" w:rsidP="00695659">
            <w:pPr>
              <w:jc w:val="both"/>
              <w:rPr>
                <w:rFonts w:ascii="Times New Roman" w:hAnsi="Times New Roman"/>
                <w:sz w:val="24"/>
                <w:szCs w:val="24"/>
              </w:rPr>
            </w:pPr>
            <w:r>
              <w:rPr>
                <w:rFonts w:ascii="Times New Roman" w:hAnsi="Times New Roman"/>
                <w:sz w:val="24"/>
                <w:szCs w:val="24"/>
              </w:rPr>
              <w:t>к</w:t>
            </w:r>
            <w:r w:rsidRPr="007C68C6">
              <w:rPr>
                <w:rFonts w:ascii="Times New Roman" w:hAnsi="Times New Roman"/>
                <w:sz w:val="24"/>
                <w:szCs w:val="24"/>
              </w:rPr>
              <w:t>одекс профессиональной этики аудиторов и правила независимости аудиторов и аудиторских организаций</w:t>
            </w:r>
          </w:p>
        </w:tc>
      </w:tr>
      <w:tr w:rsidR="00663E64" w:rsidRPr="00866EA1" w14:paraId="5ADB4381" w14:textId="77777777" w:rsidTr="00422CBB">
        <w:trPr>
          <w:trHeight w:val="20"/>
          <w:jc w:val="center"/>
        </w:trPr>
        <w:tc>
          <w:tcPr>
            <w:tcW w:w="786" w:type="pct"/>
            <w:vMerge/>
          </w:tcPr>
          <w:p w14:paraId="757458BE" w14:textId="77777777" w:rsidR="00663E64" w:rsidRPr="00866EA1" w:rsidRDefault="00663E64" w:rsidP="00663E64">
            <w:pPr>
              <w:jc w:val="both"/>
              <w:rPr>
                <w:rFonts w:ascii="Times New Roman" w:hAnsi="Times New Roman"/>
                <w:sz w:val="24"/>
                <w:szCs w:val="24"/>
              </w:rPr>
            </w:pPr>
          </w:p>
        </w:tc>
        <w:tc>
          <w:tcPr>
            <w:tcW w:w="815" w:type="pct"/>
            <w:vMerge/>
          </w:tcPr>
          <w:p w14:paraId="0B7D7AAC" w14:textId="77777777" w:rsidR="00663E64" w:rsidRPr="00866EA1" w:rsidRDefault="00663E64" w:rsidP="00695659">
            <w:pPr>
              <w:jc w:val="both"/>
              <w:rPr>
                <w:rFonts w:ascii="Times New Roman" w:hAnsi="Times New Roman"/>
                <w:sz w:val="24"/>
                <w:szCs w:val="24"/>
              </w:rPr>
            </w:pPr>
          </w:p>
        </w:tc>
        <w:tc>
          <w:tcPr>
            <w:tcW w:w="3399" w:type="pct"/>
          </w:tcPr>
          <w:p w14:paraId="67D7BF85" w14:textId="77777777" w:rsidR="00663E64" w:rsidRPr="007C68C6" w:rsidRDefault="00663E64" w:rsidP="00695659">
            <w:pPr>
              <w:jc w:val="both"/>
              <w:rPr>
                <w:rFonts w:ascii="Times New Roman" w:hAnsi="Times New Roman"/>
                <w:sz w:val="24"/>
                <w:szCs w:val="24"/>
              </w:rPr>
            </w:pPr>
            <w:r>
              <w:rPr>
                <w:rFonts w:ascii="Times New Roman" w:hAnsi="Times New Roman"/>
                <w:sz w:val="24"/>
                <w:szCs w:val="24"/>
              </w:rPr>
              <w:t>з</w:t>
            </w:r>
            <w:r w:rsidRPr="007C68C6">
              <w:rPr>
                <w:rFonts w:ascii="Times New Roman" w:hAnsi="Times New Roman"/>
                <w:sz w:val="24"/>
                <w:szCs w:val="24"/>
              </w:rPr>
              <w:t>аконодательство Российской Федерации о бухгалтерском учете, стандарты бухгалтерского учета и бухгалтерской отчетности, основы международных стандартов финансовой отчетности, информационных технологий и компьютерных систем в бухгалтерском учете и бухгалтерской отчетности</w:t>
            </w:r>
          </w:p>
        </w:tc>
      </w:tr>
      <w:tr w:rsidR="00663E64" w:rsidRPr="00866EA1" w14:paraId="1ED10D5B" w14:textId="77777777" w:rsidTr="00422CBB">
        <w:trPr>
          <w:trHeight w:val="20"/>
          <w:jc w:val="center"/>
        </w:trPr>
        <w:tc>
          <w:tcPr>
            <w:tcW w:w="786" w:type="pct"/>
            <w:vMerge/>
          </w:tcPr>
          <w:p w14:paraId="28B9A52D" w14:textId="77777777" w:rsidR="00663E64" w:rsidRPr="00866EA1" w:rsidRDefault="00663E64" w:rsidP="00663E64">
            <w:pPr>
              <w:jc w:val="both"/>
              <w:rPr>
                <w:rFonts w:ascii="Times New Roman" w:hAnsi="Times New Roman"/>
                <w:sz w:val="24"/>
                <w:szCs w:val="24"/>
              </w:rPr>
            </w:pPr>
          </w:p>
        </w:tc>
        <w:tc>
          <w:tcPr>
            <w:tcW w:w="815" w:type="pct"/>
            <w:vMerge/>
          </w:tcPr>
          <w:p w14:paraId="750265BE" w14:textId="77777777" w:rsidR="00663E64" w:rsidRPr="00866EA1" w:rsidRDefault="00663E64" w:rsidP="00695659">
            <w:pPr>
              <w:jc w:val="both"/>
              <w:rPr>
                <w:rFonts w:ascii="Times New Roman" w:hAnsi="Times New Roman"/>
                <w:sz w:val="24"/>
                <w:szCs w:val="24"/>
              </w:rPr>
            </w:pPr>
          </w:p>
        </w:tc>
        <w:tc>
          <w:tcPr>
            <w:tcW w:w="3399" w:type="pct"/>
          </w:tcPr>
          <w:p w14:paraId="78062547" w14:textId="77777777" w:rsidR="00663E64" w:rsidRPr="007C68C6" w:rsidRDefault="00663E64" w:rsidP="00695659">
            <w:pPr>
              <w:jc w:val="both"/>
              <w:rPr>
                <w:rFonts w:ascii="Times New Roman" w:hAnsi="Times New Roman"/>
                <w:sz w:val="24"/>
                <w:szCs w:val="24"/>
              </w:rPr>
            </w:pPr>
            <w:r>
              <w:rPr>
                <w:rFonts w:ascii="Times New Roman" w:hAnsi="Times New Roman"/>
                <w:sz w:val="24"/>
                <w:szCs w:val="24"/>
              </w:rPr>
              <w:t>о</w:t>
            </w:r>
            <w:r w:rsidRPr="007C68C6">
              <w:rPr>
                <w:rFonts w:ascii="Times New Roman" w:hAnsi="Times New Roman"/>
                <w:sz w:val="24"/>
                <w:szCs w:val="24"/>
              </w:rPr>
              <w:t>сновы гражданского законодательства Российской Федерации, трудового законодательства Российской Федерации, законодательства Российской Федерации о социальном страховании и обеспечении, корпоративном управлении</w:t>
            </w:r>
          </w:p>
        </w:tc>
      </w:tr>
      <w:tr w:rsidR="00663E64" w:rsidRPr="00866EA1" w14:paraId="4F0F8C72" w14:textId="77777777" w:rsidTr="00422CBB">
        <w:trPr>
          <w:trHeight w:val="20"/>
          <w:jc w:val="center"/>
        </w:trPr>
        <w:tc>
          <w:tcPr>
            <w:tcW w:w="786" w:type="pct"/>
            <w:vMerge/>
          </w:tcPr>
          <w:p w14:paraId="54FA1993" w14:textId="77777777" w:rsidR="00663E64" w:rsidRPr="00866EA1" w:rsidRDefault="00663E64" w:rsidP="00663E64">
            <w:pPr>
              <w:jc w:val="both"/>
              <w:rPr>
                <w:rFonts w:ascii="Times New Roman" w:hAnsi="Times New Roman"/>
                <w:sz w:val="24"/>
                <w:szCs w:val="24"/>
              </w:rPr>
            </w:pPr>
          </w:p>
        </w:tc>
        <w:tc>
          <w:tcPr>
            <w:tcW w:w="815" w:type="pct"/>
            <w:vMerge/>
          </w:tcPr>
          <w:p w14:paraId="19B3FB1D" w14:textId="77777777" w:rsidR="00663E64" w:rsidRPr="00866EA1" w:rsidRDefault="00663E64" w:rsidP="00695659">
            <w:pPr>
              <w:jc w:val="both"/>
              <w:rPr>
                <w:rFonts w:ascii="Times New Roman" w:hAnsi="Times New Roman"/>
                <w:sz w:val="24"/>
                <w:szCs w:val="24"/>
              </w:rPr>
            </w:pPr>
          </w:p>
        </w:tc>
        <w:tc>
          <w:tcPr>
            <w:tcW w:w="3399" w:type="pct"/>
          </w:tcPr>
          <w:p w14:paraId="28B551CA" w14:textId="77777777" w:rsidR="00663E64" w:rsidRPr="007C68C6" w:rsidRDefault="00663E64" w:rsidP="00695659">
            <w:pPr>
              <w:jc w:val="both"/>
              <w:rPr>
                <w:rFonts w:ascii="Times New Roman" w:hAnsi="Times New Roman"/>
                <w:sz w:val="24"/>
                <w:szCs w:val="24"/>
              </w:rPr>
            </w:pPr>
            <w:r>
              <w:rPr>
                <w:rFonts w:ascii="Times New Roman" w:hAnsi="Times New Roman"/>
                <w:sz w:val="24"/>
                <w:szCs w:val="24"/>
              </w:rPr>
              <w:t>о</w:t>
            </w:r>
            <w:r w:rsidRPr="007C68C6">
              <w:rPr>
                <w:rFonts w:ascii="Times New Roman" w:hAnsi="Times New Roman"/>
                <w:sz w:val="24"/>
                <w:szCs w:val="24"/>
              </w:rPr>
              <w:t>сновы налогового законодательства Российской Федерации</w:t>
            </w:r>
          </w:p>
        </w:tc>
      </w:tr>
      <w:tr w:rsidR="00663E64" w:rsidRPr="00866EA1" w14:paraId="7CF33E56" w14:textId="77777777" w:rsidTr="00422CBB">
        <w:trPr>
          <w:trHeight w:val="20"/>
          <w:jc w:val="center"/>
        </w:trPr>
        <w:tc>
          <w:tcPr>
            <w:tcW w:w="786" w:type="pct"/>
            <w:vMerge/>
          </w:tcPr>
          <w:p w14:paraId="228BD7FE" w14:textId="77777777" w:rsidR="00663E64" w:rsidRPr="00866EA1" w:rsidRDefault="00663E64" w:rsidP="00663E64">
            <w:pPr>
              <w:jc w:val="both"/>
              <w:rPr>
                <w:rFonts w:ascii="Times New Roman" w:hAnsi="Times New Roman"/>
                <w:sz w:val="24"/>
                <w:szCs w:val="24"/>
              </w:rPr>
            </w:pPr>
          </w:p>
        </w:tc>
        <w:tc>
          <w:tcPr>
            <w:tcW w:w="815" w:type="pct"/>
            <w:vMerge/>
          </w:tcPr>
          <w:p w14:paraId="69E9F84C" w14:textId="77777777" w:rsidR="00663E64" w:rsidRPr="00866EA1" w:rsidRDefault="00663E64" w:rsidP="00695659">
            <w:pPr>
              <w:jc w:val="both"/>
              <w:rPr>
                <w:rFonts w:ascii="Times New Roman" w:hAnsi="Times New Roman"/>
                <w:sz w:val="24"/>
                <w:szCs w:val="24"/>
              </w:rPr>
            </w:pPr>
          </w:p>
        </w:tc>
        <w:tc>
          <w:tcPr>
            <w:tcW w:w="3399" w:type="pct"/>
          </w:tcPr>
          <w:p w14:paraId="4FE77152" w14:textId="77777777" w:rsidR="00663E64" w:rsidRPr="007C68C6" w:rsidRDefault="00663E64" w:rsidP="00695659">
            <w:pPr>
              <w:jc w:val="both"/>
              <w:rPr>
                <w:rFonts w:ascii="Times New Roman" w:hAnsi="Times New Roman"/>
                <w:sz w:val="24"/>
                <w:szCs w:val="24"/>
              </w:rPr>
            </w:pPr>
            <w:r>
              <w:rPr>
                <w:rFonts w:ascii="Times New Roman" w:hAnsi="Times New Roman"/>
                <w:sz w:val="24"/>
                <w:szCs w:val="24"/>
              </w:rPr>
              <w:t>м</w:t>
            </w:r>
            <w:r w:rsidRPr="007C68C6">
              <w:rPr>
                <w:rFonts w:ascii="Times New Roman" w:hAnsi="Times New Roman"/>
                <w:sz w:val="24"/>
                <w:szCs w:val="24"/>
              </w:rPr>
              <w:t>етоды поиска, отбора, анализа и систематизации информации</w:t>
            </w:r>
          </w:p>
        </w:tc>
      </w:tr>
      <w:tr w:rsidR="00663E64" w:rsidRPr="00866EA1" w14:paraId="2350278F" w14:textId="77777777" w:rsidTr="00422CBB">
        <w:trPr>
          <w:trHeight w:val="20"/>
          <w:jc w:val="center"/>
        </w:trPr>
        <w:tc>
          <w:tcPr>
            <w:tcW w:w="786" w:type="pct"/>
            <w:vMerge/>
          </w:tcPr>
          <w:p w14:paraId="1AAB6A7F" w14:textId="77777777" w:rsidR="00663E64" w:rsidRPr="00866EA1" w:rsidRDefault="00663E64" w:rsidP="00663E64">
            <w:pPr>
              <w:jc w:val="both"/>
              <w:rPr>
                <w:rFonts w:ascii="Times New Roman" w:hAnsi="Times New Roman"/>
                <w:sz w:val="24"/>
                <w:szCs w:val="24"/>
              </w:rPr>
            </w:pPr>
          </w:p>
        </w:tc>
        <w:tc>
          <w:tcPr>
            <w:tcW w:w="815" w:type="pct"/>
            <w:vMerge/>
          </w:tcPr>
          <w:p w14:paraId="3D214A5A" w14:textId="77777777" w:rsidR="00663E64" w:rsidRPr="00866EA1" w:rsidRDefault="00663E64" w:rsidP="00695659">
            <w:pPr>
              <w:jc w:val="both"/>
              <w:rPr>
                <w:rFonts w:ascii="Times New Roman" w:hAnsi="Times New Roman"/>
                <w:sz w:val="24"/>
                <w:szCs w:val="24"/>
              </w:rPr>
            </w:pPr>
          </w:p>
        </w:tc>
        <w:tc>
          <w:tcPr>
            <w:tcW w:w="3399" w:type="pct"/>
          </w:tcPr>
          <w:p w14:paraId="412E2BB9" w14:textId="77777777" w:rsidR="00663E64" w:rsidRPr="007C68C6" w:rsidRDefault="00663E64" w:rsidP="00695659">
            <w:pPr>
              <w:jc w:val="both"/>
              <w:rPr>
                <w:rFonts w:ascii="Times New Roman" w:hAnsi="Times New Roman"/>
                <w:sz w:val="24"/>
                <w:szCs w:val="24"/>
              </w:rPr>
            </w:pPr>
            <w:r>
              <w:rPr>
                <w:rFonts w:ascii="Times New Roman" w:hAnsi="Times New Roman"/>
                <w:sz w:val="24"/>
                <w:szCs w:val="24"/>
              </w:rPr>
              <w:t>в</w:t>
            </w:r>
            <w:r w:rsidRPr="007C68C6">
              <w:rPr>
                <w:rFonts w:ascii="Times New Roman" w:hAnsi="Times New Roman"/>
                <w:sz w:val="24"/>
                <w:szCs w:val="24"/>
              </w:rPr>
              <w:t>нутренние организационно-распорядительные документы аудиторской организации, регламентирующие аудиторскую деятельность в организации</w:t>
            </w:r>
          </w:p>
        </w:tc>
      </w:tr>
      <w:tr w:rsidR="00663E64" w:rsidRPr="00866EA1" w14:paraId="007A36D7" w14:textId="77777777" w:rsidTr="00422CBB">
        <w:trPr>
          <w:trHeight w:val="20"/>
          <w:jc w:val="center"/>
        </w:trPr>
        <w:tc>
          <w:tcPr>
            <w:tcW w:w="786" w:type="pct"/>
            <w:vMerge/>
          </w:tcPr>
          <w:p w14:paraId="550A5A23" w14:textId="77777777" w:rsidR="00663E64" w:rsidRPr="00866EA1" w:rsidRDefault="00663E64" w:rsidP="00663E64">
            <w:pPr>
              <w:jc w:val="both"/>
              <w:rPr>
                <w:rFonts w:ascii="Times New Roman" w:hAnsi="Times New Roman"/>
                <w:sz w:val="24"/>
                <w:szCs w:val="24"/>
              </w:rPr>
            </w:pPr>
          </w:p>
        </w:tc>
        <w:tc>
          <w:tcPr>
            <w:tcW w:w="815" w:type="pct"/>
            <w:vMerge w:val="restart"/>
          </w:tcPr>
          <w:p w14:paraId="0930CB9B" w14:textId="77777777" w:rsidR="00663E64" w:rsidRPr="00432FED" w:rsidRDefault="00663E64" w:rsidP="00695659">
            <w:pPr>
              <w:pStyle w:val="ConsPlusNormal"/>
              <w:spacing w:line="276" w:lineRule="auto"/>
              <w:jc w:val="both"/>
              <w:rPr>
                <w:rFonts w:ascii="Times New Roman" w:hAnsi="Times New Roman" w:cs="Times New Roman"/>
                <w:sz w:val="24"/>
                <w:szCs w:val="24"/>
              </w:rPr>
            </w:pPr>
            <w:r w:rsidRPr="00432FED">
              <w:rPr>
                <w:rFonts w:ascii="Times New Roman" w:hAnsi="Times New Roman" w:cs="Times New Roman"/>
                <w:sz w:val="24"/>
                <w:szCs w:val="24"/>
              </w:rPr>
              <w:t>ПК 2.4. Проводить анализ бухгалтерской (финансовой) отчетности.</w:t>
            </w:r>
          </w:p>
        </w:tc>
        <w:tc>
          <w:tcPr>
            <w:tcW w:w="3399" w:type="pct"/>
          </w:tcPr>
          <w:p w14:paraId="2FFFB973" w14:textId="77777777" w:rsidR="00663E64" w:rsidRDefault="00663E64" w:rsidP="00695659">
            <w:pPr>
              <w:jc w:val="both"/>
              <w:rPr>
                <w:rFonts w:ascii="Times New Roman" w:hAnsi="Times New Roman"/>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663E64" w:rsidRPr="00866EA1" w14:paraId="56D03E3B" w14:textId="77777777" w:rsidTr="00422CBB">
        <w:trPr>
          <w:trHeight w:val="20"/>
          <w:jc w:val="center"/>
        </w:trPr>
        <w:tc>
          <w:tcPr>
            <w:tcW w:w="786" w:type="pct"/>
            <w:vMerge/>
          </w:tcPr>
          <w:p w14:paraId="6B968336" w14:textId="77777777" w:rsidR="00663E64" w:rsidRPr="00866EA1" w:rsidRDefault="00663E64" w:rsidP="00663E64">
            <w:pPr>
              <w:jc w:val="both"/>
              <w:rPr>
                <w:rFonts w:ascii="Times New Roman" w:hAnsi="Times New Roman"/>
                <w:sz w:val="24"/>
                <w:szCs w:val="24"/>
              </w:rPr>
            </w:pPr>
          </w:p>
        </w:tc>
        <w:tc>
          <w:tcPr>
            <w:tcW w:w="815" w:type="pct"/>
            <w:vMerge/>
          </w:tcPr>
          <w:p w14:paraId="083495CC" w14:textId="77777777" w:rsidR="00663E64" w:rsidRPr="00866EA1" w:rsidRDefault="00663E64" w:rsidP="00695659">
            <w:pPr>
              <w:jc w:val="both"/>
              <w:rPr>
                <w:rFonts w:ascii="Times New Roman" w:hAnsi="Times New Roman"/>
                <w:sz w:val="24"/>
                <w:szCs w:val="24"/>
              </w:rPr>
            </w:pPr>
          </w:p>
        </w:tc>
        <w:tc>
          <w:tcPr>
            <w:tcW w:w="3399" w:type="pct"/>
          </w:tcPr>
          <w:p w14:paraId="646376C5" w14:textId="77777777" w:rsidR="00663E64" w:rsidRDefault="00663E64" w:rsidP="00695659">
            <w:pPr>
              <w:jc w:val="both"/>
              <w:rPr>
                <w:rFonts w:ascii="Times New Roman" w:hAnsi="Times New Roman"/>
                <w:sz w:val="24"/>
                <w:szCs w:val="24"/>
              </w:rPr>
            </w:pPr>
            <w:r>
              <w:rPr>
                <w:rFonts w:ascii="Times New Roman" w:hAnsi="Times New Roman"/>
                <w:sz w:val="24"/>
                <w:szCs w:val="24"/>
              </w:rPr>
              <w:t>о</w:t>
            </w:r>
            <w:r w:rsidRPr="00432FED">
              <w:rPr>
                <w:rFonts w:ascii="Times New Roman" w:hAnsi="Times New Roman"/>
                <w:sz w:val="24"/>
                <w:szCs w:val="24"/>
              </w:rPr>
              <w:t>существление работ по финансовому анализу экономического субъекта</w:t>
            </w:r>
          </w:p>
        </w:tc>
      </w:tr>
      <w:tr w:rsidR="00663E64" w:rsidRPr="00866EA1" w14:paraId="32F489AA" w14:textId="77777777" w:rsidTr="00422CBB">
        <w:trPr>
          <w:trHeight w:val="20"/>
          <w:jc w:val="center"/>
        </w:trPr>
        <w:tc>
          <w:tcPr>
            <w:tcW w:w="786" w:type="pct"/>
            <w:vMerge/>
          </w:tcPr>
          <w:p w14:paraId="0DF02F09" w14:textId="77777777" w:rsidR="00663E64" w:rsidRPr="00866EA1" w:rsidRDefault="00663E64" w:rsidP="00663E64">
            <w:pPr>
              <w:jc w:val="both"/>
              <w:rPr>
                <w:rFonts w:ascii="Times New Roman" w:hAnsi="Times New Roman"/>
                <w:sz w:val="24"/>
                <w:szCs w:val="24"/>
              </w:rPr>
            </w:pPr>
          </w:p>
        </w:tc>
        <w:tc>
          <w:tcPr>
            <w:tcW w:w="815" w:type="pct"/>
            <w:vMerge/>
          </w:tcPr>
          <w:p w14:paraId="52491854" w14:textId="77777777" w:rsidR="00663E64" w:rsidRPr="00866EA1" w:rsidRDefault="00663E64" w:rsidP="00695659">
            <w:pPr>
              <w:jc w:val="both"/>
              <w:rPr>
                <w:rFonts w:ascii="Times New Roman" w:hAnsi="Times New Roman"/>
                <w:sz w:val="24"/>
                <w:szCs w:val="24"/>
              </w:rPr>
            </w:pPr>
          </w:p>
        </w:tc>
        <w:tc>
          <w:tcPr>
            <w:tcW w:w="3399" w:type="pct"/>
          </w:tcPr>
          <w:p w14:paraId="593720DC"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Умения:</w:t>
            </w:r>
          </w:p>
        </w:tc>
      </w:tr>
      <w:tr w:rsidR="00663E64" w:rsidRPr="00866EA1" w14:paraId="37F7029C" w14:textId="77777777" w:rsidTr="00422CBB">
        <w:trPr>
          <w:trHeight w:val="20"/>
          <w:jc w:val="center"/>
        </w:trPr>
        <w:tc>
          <w:tcPr>
            <w:tcW w:w="786" w:type="pct"/>
            <w:vMerge/>
          </w:tcPr>
          <w:p w14:paraId="6A520E41" w14:textId="77777777" w:rsidR="00663E64" w:rsidRPr="00866EA1" w:rsidRDefault="00663E64" w:rsidP="00663E64">
            <w:pPr>
              <w:jc w:val="both"/>
              <w:rPr>
                <w:rFonts w:ascii="Times New Roman" w:hAnsi="Times New Roman"/>
                <w:sz w:val="24"/>
                <w:szCs w:val="24"/>
              </w:rPr>
            </w:pPr>
          </w:p>
        </w:tc>
        <w:tc>
          <w:tcPr>
            <w:tcW w:w="815" w:type="pct"/>
            <w:vMerge/>
          </w:tcPr>
          <w:p w14:paraId="68F9C919" w14:textId="77777777" w:rsidR="00663E64" w:rsidRPr="00866EA1" w:rsidRDefault="00663E64" w:rsidP="00695659">
            <w:pPr>
              <w:jc w:val="both"/>
              <w:rPr>
                <w:rFonts w:ascii="Times New Roman" w:hAnsi="Times New Roman"/>
                <w:sz w:val="24"/>
                <w:szCs w:val="24"/>
              </w:rPr>
            </w:pPr>
          </w:p>
        </w:tc>
        <w:tc>
          <w:tcPr>
            <w:tcW w:w="3399" w:type="pct"/>
          </w:tcPr>
          <w:p w14:paraId="51A4BD17" w14:textId="77777777" w:rsidR="00663E64" w:rsidRPr="00432FED" w:rsidRDefault="00663E64" w:rsidP="00695659">
            <w:pPr>
              <w:jc w:val="both"/>
              <w:rPr>
                <w:rFonts w:ascii="Times New Roman" w:hAnsi="Times New Roman"/>
                <w:sz w:val="24"/>
                <w:szCs w:val="24"/>
              </w:rPr>
            </w:pPr>
            <w:r>
              <w:rPr>
                <w:rFonts w:ascii="Times New Roman" w:hAnsi="Times New Roman"/>
                <w:sz w:val="24"/>
                <w:szCs w:val="24"/>
              </w:rPr>
              <w:t>о</w:t>
            </w:r>
            <w:r w:rsidRPr="00432FED">
              <w:rPr>
                <w:rFonts w:ascii="Times New Roman" w:hAnsi="Times New Roman"/>
                <w:sz w:val="24"/>
                <w:szCs w:val="24"/>
              </w:rPr>
              <w:t>пределять объем работ по финансовому анализу, потребность в трудовых, финансовых и материально-технических ресурсах</w:t>
            </w:r>
          </w:p>
        </w:tc>
      </w:tr>
      <w:tr w:rsidR="00663E64" w:rsidRPr="00866EA1" w14:paraId="3F503192" w14:textId="77777777" w:rsidTr="00422CBB">
        <w:trPr>
          <w:trHeight w:val="20"/>
          <w:jc w:val="center"/>
        </w:trPr>
        <w:tc>
          <w:tcPr>
            <w:tcW w:w="786" w:type="pct"/>
            <w:vMerge/>
          </w:tcPr>
          <w:p w14:paraId="1A2BD9B0" w14:textId="77777777" w:rsidR="00663E64" w:rsidRPr="00866EA1" w:rsidRDefault="00663E64" w:rsidP="00663E64">
            <w:pPr>
              <w:jc w:val="both"/>
              <w:rPr>
                <w:rFonts w:ascii="Times New Roman" w:hAnsi="Times New Roman"/>
                <w:sz w:val="24"/>
                <w:szCs w:val="24"/>
              </w:rPr>
            </w:pPr>
          </w:p>
        </w:tc>
        <w:tc>
          <w:tcPr>
            <w:tcW w:w="815" w:type="pct"/>
            <w:vMerge/>
          </w:tcPr>
          <w:p w14:paraId="1F4B0590" w14:textId="77777777" w:rsidR="00663E64" w:rsidRPr="00866EA1" w:rsidRDefault="00663E64" w:rsidP="00695659">
            <w:pPr>
              <w:jc w:val="both"/>
              <w:rPr>
                <w:rFonts w:ascii="Times New Roman" w:hAnsi="Times New Roman"/>
                <w:sz w:val="24"/>
                <w:szCs w:val="24"/>
              </w:rPr>
            </w:pPr>
          </w:p>
        </w:tc>
        <w:tc>
          <w:tcPr>
            <w:tcW w:w="3399" w:type="pct"/>
          </w:tcPr>
          <w:p w14:paraId="1C2129E0" w14:textId="77777777" w:rsidR="00663E64" w:rsidRPr="00432FED" w:rsidRDefault="00663E64" w:rsidP="00695659">
            <w:pPr>
              <w:jc w:val="both"/>
              <w:rPr>
                <w:rFonts w:ascii="Times New Roman" w:hAnsi="Times New Roman"/>
                <w:sz w:val="24"/>
                <w:szCs w:val="24"/>
              </w:rPr>
            </w:pPr>
            <w:r>
              <w:rPr>
                <w:rFonts w:ascii="Times New Roman" w:hAnsi="Times New Roman"/>
                <w:sz w:val="24"/>
                <w:szCs w:val="24"/>
              </w:rPr>
              <w:t>и</w:t>
            </w:r>
            <w:r w:rsidRPr="00432FED">
              <w:rPr>
                <w:rFonts w:ascii="Times New Roman" w:hAnsi="Times New Roman"/>
                <w:sz w:val="24"/>
                <w:szCs w:val="24"/>
              </w:rPr>
              <w:t>спользовать внутренние организационно-распорядительные документы, регламентирующие порядок проведения работ по финансовому анализу</w:t>
            </w:r>
          </w:p>
        </w:tc>
      </w:tr>
      <w:tr w:rsidR="00663E64" w:rsidRPr="00866EA1" w14:paraId="5493EDAF" w14:textId="77777777" w:rsidTr="00422CBB">
        <w:trPr>
          <w:trHeight w:val="20"/>
          <w:jc w:val="center"/>
        </w:trPr>
        <w:tc>
          <w:tcPr>
            <w:tcW w:w="786" w:type="pct"/>
            <w:vMerge/>
          </w:tcPr>
          <w:p w14:paraId="028A748D" w14:textId="77777777" w:rsidR="00663E64" w:rsidRPr="00866EA1" w:rsidRDefault="00663E64" w:rsidP="00663E64">
            <w:pPr>
              <w:jc w:val="both"/>
              <w:rPr>
                <w:rFonts w:ascii="Times New Roman" w:hAnsi="Times New Roman"/>
                <w:sz w:val="24"/>
                <w:szCs w:val="24"/>
              </w:rPr>
            </w:pPr>
          </w:p>
        </w:tc>
        <w:tc>
          <w:tcPr>
            <w:tcW w:w="815" w:type="pct"/>
            <w:vMerge/>
          </w:tcPr>
          <w:p w14:paraId="14A5F5C7" w14:textId="77777777" w:rsidR="00663E64" w:rsidRPr="00866EA1" w:rsidRDefault="00663E64" w:rsidP="00695659">
            <w:pPr>
              <w:jc w:val="both"/>
              <w:rPr>
                <w:rFonts w:ascii="Times New Roman" w:hAnsi="Times New Roman"/>
                <w:sz w:val="24"/>
                <w:szCs w:val="24"/>
              </w:rPr>
            </w:pPr>
          </w:p>
        </w:tc>
        <w:tc>
          <w:tcPr>
            <w:tcW w:w="3399" w:type="pct"/>
          </w:tcPr>
          <w:p w14:paraId="3DD2A1BF" w14:textId="77777777" w:rsidR="00663E64" w:rsidRPr="00432FED" w:rsidRDefault="00663E64" w:rsidP="00695659">
            <w:pPr>
              <w:jc w:val="both"/>
              <w:rPr>
                <w:rFonts w:ascii="Times New Roman" w:hAnsi="Times New Roman"/>
                <w:sz w:val="24"/>
                <w:szCs w:val="24"/>
              </w:rPr>
            </w:pPr>
            <w:r>
              <w:rPr>
                <w:rFonts w:ascii="Times New Roman" w:hAnsi="Times New Roman"/>
                <w:sz w:val="24"/>
                <w:szCs w:val="24"/>
              </w:rPr>
              <w:t>о</w:t>
            </w:r>
            <w:r w:rsidRPr="00432FED">
              <w:rPr>
                <w:rFonts w:ascii="Times New Roman" w:hAnsi="Times New Roman"/>
                <w:sz w:val="24"/>
                <w:szCs w:val="24"/>
              </w:rPr>
              <w:t>пределять источники информации для проведения анализа финансового состояния экономического субъекта</w:t>
            </w:r>
          </w:p>
        </w:tc>
      </w:tr>
      <w:tr w:rsidR="00663E64" w:rsidRPr="00866EA1" w14:paraId="15D1C1FD" w14:textId="77777777" w:rsidTr="00422CBB">
        <w:trPr>
          <w:trHeight w:val="20"/>
          <w:jc w:val="center"/>
        </w:trPr>
        <w:tc>
          <w:tcPr>
            <w:tcW w:w="786" w:type="pct"/>
            <w:vMerge/>
          </w:tcPr>
          <w:p w14:paraId="4A122F7C" w14:textId="77777777" w:rsidR="00663E64" w:rsidRPr="00866EA1" w:rsidRDefault="00663E64" w:rsidP="00663E64">
            <w:pPr>
              <w:jc w:val="both"/>
              <w:rPr>
                <w:rFonts w:ascii="Times New Roman" w:hAnsi="Times New Roman"/>
                <w:sz w:val="24"/>
                <w:szCs w:val="24"/>
              </w:rPr>
            </w:pPr>
          </w:p>
        </w:tc>
        <w:tc>
          <w:tcPr>
            <w:tcW w:w="815" w:type="pct"/>
            <w:vMerge/>
          </w:tcPr>
          <w:p w14:paraId="36B48AE1" w14:textId="77777777" w:rsidR="00663E64" w:rsidRPr="00866EA1" w:rsidRDefault="00663E64" w:rsidP="00695659">
            <w:pPr>
              <w:jc w:val="both"/>
              <w:rPr>
                <w:rFonts w:ascii="Times New Roman" w:hAnsi="Times New Roman"/>
                <w:sz w:val="24"/>
                <w:szCs w:val="24"/>
              </w:rPr>
            </w:pPr>
          </w:p>
        </w:tc>
        <w:tc>
          <w:tcPr>
            <w:tcW w:w="3399" w:type="pct"/>
          </w:tcPr>
          <w:p w14:paraId="4740A39E" w14:textId="77777777" w:rsidR="00663E64" w:rsidRPr="00432FED" w:rsidRDefault="00663E64" w:rsidP="00695659">
            <w:pPr>
              <w:jc w:val="both"/>
              <w:rPr>
                <w:rFonts w:ascii="Times New Roman" w:hAnsi="Times New Roman"/>
                <w:sz w:val="24"/>
                <w:szCs w:val="24"/>
              </w:rPr>
            </w:pPr>
            <w:r>
              <w:rPr>
                <w:rFonts w:ascii="Times New Roman" w:hAnsi="Times New Roman"/>
                <w:sz w:val="24"/>
                <w:szCs w:val="24"/>
              </w:rPr>
              <w:t>п</w:t>
            </w:r>
            <w:r w:rsidRPr="00432FED">
              <w:rPr>
                <w:rFonts w:ascii="Times New Roman" w:hAnsi="Times New Roman"/>
                <w:sz w:val="24"/>
                <w:szCs w:val="24"/>
              </w:rPr>
              <w:t>ланировать программы и сроки проведения финансового анализа экономического субъекта и осуществлять контроль их соблюдения, определять состав и формат аналитических отчетов</w:t>
            </w:r>
          </w:p>
        </w:tc>
      </w:tr>
      <w:tr w:rsidR="00663E64" w:rsidRPr="00866EA1" w14:paraId="3DA53A19" w14:textId="77777777" w:rsidTr="00422CBB">
        <w:trPr>
          <w:trHeight w:val="20"/>
          <w:jc w:val="center"/>
        </w:trPr>
        <w:tc>
          <w:tcPr>
            <w:tcW w:w="786" w:type="pct"/>
            <w:vMerge/>
          </w:tcPr>
          <w:p w14:paraId="2B0BB55E" w14:textId="77777777" w:rsidR="00663E64" w:rsidRPr="00866EA1" w:rsidRDefault="00663E64" w:rsidP="00663E64">
            <w:pPr>
              <w:jc w:val="both"/>
              <w:rPr>
                <w:rFonts w:ascii="Times New Roman" w:hAnsi="Times New Roman"/>
                <w:sz w:val="24"/>
                <w:szCs w:val="24"/>
              </w:rPr>
            </w:pPr>
          </w:p>
        </w:tc>
        <w:tc>
          <w:tcPr>
            <w:tcW w:w="815" w:type="pct"/>
            <w:vMerge/>
          </w:tcPr>
          <w:p w14:paraId="7B39A24C" w14:textId="77777777" w:rsidR="00663E64" w:rsidRPr="00866EA1" w:rsidRDefault="00663E64" w:rsidP="00695659">
            <w:pPr>
              <w:jc w:val="both"/>
              <w:rPr>
                <w:rFonts w:ascii="Times New Roman" w:hAnsi="Times New Roman"/>
                <w:sz w:val="24"/>
                <w:szCs w:val="24"/>
              </w:rPr>
            </w:pPr>
          </w:p>
        </w:tc>
        <w:tc>
          <w:tcPr>
            <w:tcW w:w="3399" w:type="pct"/>
          </w:tcPr>
          <w:p w14:paraId="6D1444ED" w14:textId="77777777" w:rsidR="00663E64" w:rsidRPr="00432FED" w:rsidRDefault="00663E64" w:rsidP="00695659">
            <w:pPr>
              <w:jc w:val="both"/>
              <w:rPr>
                <w:rFonts w:ascii="Times New Roman" w:hAnsi="Times New Roman"/>
                <w:sz w:val="24"/>
                <w:szCs w:val="24"/>
              </w:rPr>
            </w:pPr>
            <w:r>
              <w:rPr>
                <w:rFonts w:ascii="Times New Roman" w:hAnsi="Times New Roman"/>
                <w:sz w:val="24"/>
                <w:szCs w:val="24"/>
              </w:rPr>
              <w:t>ф</w:t>
            </w:r>
            <w:r w:rsidRPr="00432FED">
              <w:rPr>
                <w:rFonts w:ascii="Times New Roman" w:hAnsi="Times New Roman"/>
                <w:sz w:val="24"/>
                <w:szCs w:val="24"/>
              </w:rPr>
              <w:t>ормировать аналитические отчеты и представлять их заинтересованным пользователям</w:t>
            </w:r>
          </w:p>
        </w:tc>
      </w:tr>
      <w:tr w:rsidR="00663E64" w:rsidRPr="00866EA1" w14:paraId="785EC19E" w14:textId="77777777" w:rsidTr="00422CBB">
        <w:trPr>
          <w:trHeight w:val="20"/>
          <w:jc w:val="center"/>
        </w:trPr>
        <w:tc>
          <w:tcPr>
            <w:tcW w:w="786" w:type="pct"/>
            <w:vMerge/>
          </w:tcPr>
          <w:p w14:paraId="06B2B09F" w14:textId="77777777" w:rsidR="00663E64" w:rsidRPr="00866EA1" w:rsidRDefault="00663E64" w:rsidP="00663E64">
            <w:pPr>
              <w:jc w:val="both"/>
              <w:rPr>
                <w:rFonts w:ascii="Times New Roman" w:hAnsi="Times New Roman"/>
                <w:sz w:val="24"/>
                <w:szCs w:val="24"/>
              </w:rPr>
            </w:pPr>
          </w:p>
        </w:tc>
        <w:tc>
          <w:tcPr>
            <w:tcW w:w="815" w:type="pct"/>
            <w:vMerge/>
          </w:tcPr>
          <w:p w14:paraId="102E6795" w14:textId="77777777" w:rsidR="00663E64" w:rsidRPr="00866EA1" w:rsidRDefault="00663E64" w:rsidP="00695659">
            <w:pPr>
              <w:jc w:val="both"/>
              <w:rPr>
                <w:rFonts w:ascii="Times New Roman" w:hAnsi="Times New Roman"/>
                <w:sz w:val="24"/>
                <w:szCs w:val="24"/>
              </w:rPr>
            </w:pPr>
          </w:p>
        </w:tc>
        <w:tc>
          <w:tcPr>
            <w:tcW w:w="3399" w:type="pct"/>
          </w:tcPr>
          <w:p w14:paraId="5F486BDC" w14:textId="77777777" w:rsidR="00663E64" w:rsidRPr="00432FED" w:rsidRDefault="00663E64" w:rsidP="00695659">
            <w:pPr>
              <w:jc w:val="both"/>
              <w:rPr>
                <w:rFonts w:ascii="Times New Roman" w:hAnsi="Times New Roman"/>
                <w:sz w:val="24"/>
                <w:szCs w:val="24"/>
              </w:rPr>
            </w:pPr>
            <w:r>
              <w:rPr>
                <w:rFonts w:ascii="Times New Roman" w:hAnsi="Times New Roman"/>
                <w:sz w:val="24"/>
                <w:szCs w:val="24"/>
              </w:rPr>
              <w:t>о</w:t>
            </w:r>
            <w:r w:rsidRPr="00432FED">
              <w:rPr>
                <w:rFonts w:ascii="Times New Roman" w:hAnsi="Times New Roman"/>
                <w:sz w:val="24"/>
                <w:szCs w:val="24"/>
              </w:rPr>
              <w:t>ценивать и анализировать финансовый потенциал, ликвидность и платежеспособность, финансовую устойчивость, прибыльность и рентабельность, инвестиционную привлекательность экономического субъекта</w:t>
            </w:r>
          </w:p>
        </w:tc>
      </w:tr>
      <w:tr w:rsidR="00663E64" w:rsidRPr="00866EA1" w14:paraId="0244C6D1" w14:textId="77777777" w:rsidTr="00422CBB">
        <w:trPr>
          <w:trHeight w:val="20"/>
          <w:jc w:val="center"/>
        </w:trPr>
        <w:tc>
          <w:tcPr>
            <w:tcW w:w="786" w:type="pct"/>
            <w:vMerge/>
          </w:tcPr>
          <w:p w14:paraId="6636BD69" w14:textId="77777777" w:rsidR="00663E64" w:rsidRPr="00866EA1" w:rsidRDefault="00663E64" w:rsidP="00663E64">
            <w:pPr>
              <w:jc w:val="both"/>
              <w:rPr>
                <w:rFonts w:ascii="Times New Roman" w:hAnsi="Times New Roman"/>
                <w:sz w:val="24"/>
                <w:szCs w:val="24"/>
              </w:rPr>
            </w:pPr>
          </w:p>
        </w:tc>
        <w:tc>
          <w:tcPr>
            <w:tcW w:w="815" w:type="pct"/>
            <w:vMerge/>
          </w:tcPr>
          <w:p w14:paraId="5D0D5E74" w14:textId="77777777" w:rsidR="00663E64" w:rsidRPr="00866EA1" w:rsidRDefault="00663E64" w:rsidP="00695659">
            <w:pPr>
              <w:jc w:val="both"/>
              <w:rPr>
                <w:rFonts w:ascii="Times New Roman" w:hAnsi="Times New Roman"/>
                <w:sz w:val="24"/>
                <w:szCs w:val="24"/>
              </w:rPr>
            </w:pPr>
          </w:p>
        </w:tc>
        <w:tc>
          <w:tcPr>
            <w:tcW w:w="3399" w:type="pct"/>
          </w:tcPr>
          <w:p w14:paraId="64ED64E6" w14:textId="77777777" w:rsidR="00663E64" w:rsidRPr="00432FED" w:rsidRDefault="00663E64" w:rsidP="00695659">
            <w:pPr>
              <w:jc w:val="both"/>
              <w:rPr>
                <w:rFonts w:ascii="Times New Roman" w:hAnsi="Times New Roman"/>
                <w:sz w:val="24"/>
                <w:szCs w:val="24"/>
              </w:rPr>
            </w:pPr>
            <w:r>
              <w:rPr>
                <w:rFonts w:ascii="Times New Roman" w:hAnsi="Times New Roman"/>
                <w:sz w:val="24"/>
                <w:szCs w:val="24"/>
              </w:rPr>
              <w:t>ф</w:t>
            </w:r>
            <w:r w:rsidRPr="00432FED">
              <w:rPr>
                <w:rFonts w:ascii="Times New Roman" w:hAnsi="Times New Roman"/>
                <w:sz w:val="24"/>
                <w:szCs w:val="24"/>
              </w:rPr>
              <w:t>ормулировать обоснованные выводы по результатам информации, полученной в процессе проведения финансового анализа экономического субъекта</w:t>
            </w:r>
          </w:p>
        </w:tc>
      </w:tr>
      <w:tr w:rsidR="00663E64" w:rsidRPr="00866EA1" w14:paraId="7FB4A805" w14:textId="77777777" w:rsidTr="00422CBB">
        <w:trPr>
          <w:trHeight w:val="20"/>
          <w:jc w:val="center"/>
        </w:trPr>
        <w:tc>
          <w:tcPr>
            <w:tcW w:w="786" w:type="pct"/>
            <w:vMerge/>
          </w:tcPr>
          <w:p w14:paraId="238BEBB0" w14:textId="77777777" w:rsidR="00663E64" w:rsidRPr="00866EA1" w:rsidRDefault="00663E64" w:rsidP="00663E64">
            <w:pPr>
              <w:jc w:val="both"/>
              <w:rPr>
                <w:rFonts w:ascii="Times New Roman" w:hAnsi="Times New Roman"/>
                <w:sz w:val="24"/>
                <w:szCs w:val="24"/>
              </w:rPr>
            </w:pPr>
          </w:p>
        </w:tc>
        <w:tc>
          <w:tcPr>
            <w:tcW w:w="815" w:type="pct"/>
            <w:vMerge/>
          </w:tcPr>
          <w:p w14:paraId="49DD756A" w14:textId="77777777" w:rsidR="00663E64" w:rsidRPr="00866EA1" w:rsidRDefault="00663E64" w:rsidP="00695659">
            <w:pPr>
              <w:jc w:val="both"/>
              <w:rPr>
                <w:rFonts w:ascii="Times New Roman" w:hAnsi="Times New Roman"/>
                <w:sz w:val="24"/>
                <w:szCs w:val="24"/>
              </w:rPr>
            </w:pPr>
          </w:p>
        </w:tc>
        <w:tc>
          <w:tcPr>
            <w:tcW w:w="3399" w:type="pct"/>
          </w:tcPr>
          <w:p w14:paraId="4FEE3002" w14:textId="77777777" w:rsidR="00663E64" w:rsidRPr="00432FED" w:rsidRDefault="00663E64" w:rsidP="00695659">
            <w:pPr>
              <w:jc w:val="both"/>
              <w:rPr>
                <w:rFonts w:ascii="Times New Roman" w:hAnsi="Times New Roman"/>
                <w:sz w:val="24"/>
                <w:szCs w:val="24"/>
              </w:rPr>
            </w:pPr>
            <w:r>
              <w:rPr>
                <w:rFonts w:ascii="Times New Roman" w:hAnsi="Times New Roman"/>
                <w:sz w:val="24"/>
                <w:szCs w:val="24"/>
              </w:rPr>
              <w:t>п</w:t>
            </w:r>
            <w:r w:rsidRPr="00432FED">
              <w:rPr>
                <w:rFonts w:ascii="Times New Roman" w:hAnsi="Times New Roman"/>
                <w:sz w:val="24"/>
                <w:szCs w:val="24"/>
              </w:rPr>
              <w:t>рименять методы финансового анализа информации, содержащейся в бухгалтерской (финансовой) отчетности; устанавливать причинно-следственные связи изменений, произошедших за отчетный период; оценивать потенциальные риски</w:t>
            </w:r>
          </w:p>
        </w:tc>
      </w:tr>
      <w:tr w:rsidR="00663E64" w:rsidRPr="00866EA1" w14:paraId="34A20118" w14:textId="77777777" w:rsidTr="00422CBB">
        <w:trPr>
          <w:trHeight w:val="20"/>
          <w:jc w:val="center"/>
        </w:trPr>
        <w:tc>
          <w:tcPr>
            <w:tcW w:w="786" w:type="pct"/>
            <w:vMerge/>
          </w:tcPr>
          <w:p w14:paraId="509ECC37" w14:textId="77777777" w:rsidR="00663E64" w:rsidRPr="00866EA1" w:rsidRDefault="00663E64" w:rsidP="00663E64">
            <w:pPr>
              <w:jc w:val="both"/>
              <w:rPr>
                <w:rFonts w:ascii="Times New Roman" w:hAnsi="Times New Roman"/>
                <w:sz w:val="24"/>
                <w:szCs w:val="24"/>
              </w:rPr>
            </w:pPr>
          </w:p>
        </w:tc>
        <w:tc>
          <w:tcPr>
            <w:tcW w:w="815" w:type="pct"/>
            <w:vMerge/>
          </w:tcPr>
          <w:p w14:paraId="770D3251" w14:textId="77777777" w:rsidR="00663E64" w:rsidRPr="00866EA1" w:rsidRDefault="00663E64" w:rsidP="00695659">
            <w:pPr>
              <w:jc w:val="both"/>
              <w:rPr>
                <w:rFonts w:ascii="Times New Roman" w:hAnsi="Times New Roman"/>
                <w:sz w:val="24"/>
                <w:szCs w:val="24"/>
              </w:rPr>
            </w:pPr>
          </w:p>
        </w:tc>
        <w:tc>
          <w:tcPr>
            <w:tcW w:w="3399" w:type="pct"/>
          </w:tcPr>
          <w:p w14:paraId="5050538C" w14:textId="77777777" w:rsidR="00663E64" w:rsidRPr="00432FED" w:rsidRDefault="00663E64" w:rsidP="00695659">
            <w:pPr>
              <w:jc w:val="both"/>
              <w:rPr>
                <w:rFonts w:eastAsia="Calibri"/>
                <w:bCs/>
              </w:rPr>
            </w:pPr>
            <w:r w:rsidRPr="00866EA1">
              <w:rPr>
                <w:rFonts w:ascii="Times New Roman" w:hAnsi="Times New Roman"/>
                <w:b/>
                <w:sz w:val="24"/>
                <w:szCs w:val="24"/>
              </w:rPr>
              <w:t>Знания:</w:t>
            </w:r>
          </w:p>
        </w:tc>
      </w:tr>
      <w:tr w:rsidR="00663E64" w:rsidRPr="00866EA1" w14:paraId="39F46367" w14:textId="77777777" w:rsidTr="00422CBB">
        <w:trPr>
          <w:trHeight w:val="20"/>
          <w:jc w:val="center"/>
        </w:trPr>
        <w:tc>
          <w:tcPr>
            <w:tcW w:w="786" w:type="pct"/>
            <w:vMerge/>
          </w:tcPr>
          <w:p w14:paraId="4610CA63" w14:textId="77777777" w:rsidR="00663E64" w:rsidRPr="00866EA1" w:rsidRDefault="00663E64" w:rsidP="00663E64">
            <w:pPr>
              <w:jc w:val="both"/>
              <w:rPr>
                <w:rFonts w:ascii="Times New Roman" w:hAnsi="Times New Roman"/>
                <w:sz w:val="24"/>
                <w:szCs w:val="24"/>
              </w:rPr>
            </w:pPr>
          </w:p>
        </w:tc>
        <w:tc>
          <w:tcPr>
            <w:tcW w:w="815" w:type="pct"/>
            <w:vMerge/>
          </w:tcPr>
          <w:p w14:paraId="0D311B8C" w14:textId="77777777" w:rsidR="00663E64" w:rsidRPr="00866EA1" w:rsidRDefault="00663E64" w:rsidP="00695659">
            <w:pPr>
              <w:jc w:val="both"/>
              <w:rPr>
                <w:rFonts w:ascii="Times New Roman" w:hAnsi="Times New Roman"/>
                <w:sz w:val="24"/>
                <w:szCs w:val="24"/>
              </w:rPr>
            </w:pPr>
          </w:p>
        </w:tc>
        <w:tc>
          <w:tcPr>
            <w:tcW w:w="3399" w:type="pct"/>
          </w:tcPr>
          <w:p w14:paraId="2FFA8CB2" w14:textId="77777777" w:rsidR="00663E64" w:rsidRPr="00432FED" w:rsidRDefault="00663E64" w:rsidP="00695659">
            <w:pPr>
              <w:jc w:val="both"/>
              <w:rPr>
                <w:rFonts w:ascii="Times New Roman" w:hAnsi="Times New Roman"/>
                <w:sz w:val="24"/>
                <w:szCs w:val="24"/>
              </w:rPr>
            </w:pPr>
            <w:r>
              <w:rPr>
                <w:rFonts w:ascii="Times New Roman" w:hAnsi="Times New Roman"/>
                <w:sz w:val="24"/>
                <w:szCs w:val="24"/>
              </w:rPr>
              <w:t>м</w:t>
            </w:r>
            <w:r w:rsidRPr="00432FED">
              <w:rPr>
                <w:rFonts w:ascii="Times New Roman" w:hAnsi="Times New Roman"/>
                <w:sz w:val="24"/>
                <w:szCs w:val="24"/>
              </w:rPr>
              <w:t>етодические документы по финансовому анализу, бюджетированию и управлению денежными потоками</w:t>
            </w:r>
          </w:p>
        </w:tc>
      </w:tr>
      <w:tr w:rsidR="00663E64" w:rsidRPr="00866EA1" w14:paraId="3CA79963" w14:textId="77777777" w:rsidTr="00422CBB">
        <w:trPr>
          <w:trHeight w:val="20"/>
          <w:jc w:val="center"/>
        </w:trPr>
        <w:tc>
          <w:tcPr>
            <w:tcW w:w="786" w:type="pct"/>
            <w:vMerge/>
          </w:tcPr>
          <w:p w14:paraId="6F963EFB" w14:textId="77777777" w:rsidR="00663E64" w:rsidRPr="00866EA1" w:rsidRDefault="00663E64" w:rsidP="00663E64">
            <w:pPr>
              <w:jc w:val="both"/>
              <w:rPr>
                <w:rFonts w:ascii="Times New Roman" w:hAnsi="Times New Roman"/>
                <w:sz w:val="24"/>
                <w:szCs w:val="24"/>
              </w:rPr>
            </w:pPr>
          </w:p>
        </w:tc>
        <w:tc>
          <w:tcPr>
            <w:tcW w:w="815" w:type="pct"/>
            <w:vMerge/>
          </w:tcPr>
          <w:p w14:paraId="71FB17D8" w14:textId="77777777" w:rsidR="00663E64" w:rsidRPr="00866EA1" w:rsidRDefault="00663E64" w:rsidP="00695659">
            <w:pPr>
              <w:jc w:val="both"/>
              <w:rPr>
                <w:rFonts w:ascii="Times New Roman" w:hAnsi="Times New Roman"/>
                <w:sz w:val="24"/>
                <w:szCs w:val="24"/>
              </w:rPr>
            </w:pPr>
          </w:p>
        </w:tc>
        <w:tc>
          <w:tcPr>
            <w:tcW w:w="3399" w:type="pct"/>
          </w:tcPr>
          <w:p w14:paraId="48CEB2A1" w14:textId="77777777" w:rsidR="00663E64" w:rsidRDefault="00663E64" w:rsidP="00695659">
            <w:pPr>
              <w:jc w:val="both"/>
              <w:rPr>
                <w:rFonts w:ascii="Times New Roman" w:hAnsi="Times New Roman"/>
                <w:sz w:val="24"/>
                <w:szCs w:val="24"/>
              </w:rPr>
            </w:pPr>
            <w:r>
              <w:rPr>
                <w:rFonts w:ascii="Times New Roman" w:hAnsi="Times New Roman"/>
                <w:sz w:val="24"/>
                <w:szCs w:val="24"/>
              </w:rPr>
              <w:t>з</w:t>
            </w:r>
            <w:r w:rsidRPr="00432FED">
              <w:rPr>
                <w:rFonts w:ascii="Times New Roman" w:hAnsi="Times New Roman"/>
                <w:sz w:val="24"/>
                <w:szCs w:val="24"/>
              </w:rPr>
              <w:t>аконодательство Российской Федерации о налогах и сборах, бухгалтерском и официальном статистическом учете, архивном деле, социальном и медицинском страховании, пенсионном обеспечении, аудиторской деятельности, гражданское, таможенное, трудовое законодательство Российской Федерации; законодательство Российской Федерации в сфере деятельности экономического субъекта; практика применения законодательства Российской Федерации</w:t>
            </w:r>
          </w:p>
        </w:tc>
      </w:tr>
      <w:tr w:rsidR="00663E64" w:rsidRPr="00866EA1" w14:paraId="65146F67" w14:textId="77777777" w:rsidTr="00422CBB">
        <w:trPr>
          <w:trHeight w:val="20"/>
          <w:jc w:val="center"/>
        </w:trPr>
        <w:tc>
          <w:tcPr>
            <w:tcW w:w="786" w:type="pct"/>
            <w:vMerge/>
          </w:tcPr>
          <w:p w14:paraId="04B44F13" w14:textId="77777777" w:rsidR="00663E64" w:rsidRPr="00866EA1" w:rsidRDefault="00663E64" w:rsidP="00663E64">
            <w:pPr>
              <w:jc w:val="both"/>
              <w:rPr>
                <w:rFonts w:ascii="Times New Roman" w:hAnsi="Times New Roman"/>
                <w:sz w:val="24"/>
                <w:szCs w:val="24"/>
              </w:rPr>
            </w:pPr>
          </w:p>
        </w:tc>
        <w:tc>
          <w:tcPr>
            <w:tcW w:w="815" w:type="pct"/>
            <w:vMerge w:val="restart"/>
          </w:tcPr>
          <w:p w14:paraId="144A32CB" w14:textId="77777777" w:rsidR="00663E64" w:rsidRPr="00866EA1" w:rsidRDefault="00663E64" w:rsidP="00695659">
            <w:pPr>
              <w:jc w:val="both"/>
              <w:rPr>
                <w:rFonts w:ascii="Times New Roman" w:hAnsi="Times New Roman"/>
                <w:sz w:val="24"/>
                <w:szCs w:val="24"/>
              </w:rPr>
            </w:pPr>
            <w:r w:rsidRPr="00432FED">
              <w:rPr>
                <w:rFonts w:ascii="Times New Roman" w:hAnsi="Times New Roman"/>
                <w:sz w:val="24"/>
                <w:szCs w:val="24"/>
              </w:rPr>
              <w:t>ПК 2.5. Составлять финансовую модель бизнес-плана.</w:t>
            </w:r>
          </w:p>
        </w:tc>
        <w:tc>
          <w:tcPr>
            <w:tcW w:w="3399" w:type="pct"/>
          </w:tcPr>
          <w:p w14:paraId="7D8B53A2" w14:textId="77777777" w:rsidR="00663E64" w:rsidRDefault="00663E64" w:rsidP="00695659">
            <w:pPr>
              <w:jc w:val="both"/>
              <w:rPr>
                <w:rFonts w:ascii="Times New Roman" w:hAnsi="Times New Roman"/>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663E64" w:rsidRPr="00866EA1" w14:paraId="71A53F0B" w14:textId="77777777" w:rsidTr="00422CBB">
        <w:trPr>
          <w:trHeight w:val="20"/>
          <w:jc w:val="center"/>
        </w:trPr>
        <w:tc>
          <w:tcPr>
            <w:tcW w:w="786" w:type="pct"/>
            <w:vMerge/>
          </w:tcPr>
          <w:p w14:paraId="5C029E81" w14:textId="77777777" w:rsidR="00663E64" w:rsidRPr="00866EA1" w:rsidRDefault="00663E64" w:rsidP="00663E64">
            <w:pPr>
              <w:jc w:val="both"/>
              <w:rPr>
                <w:rFonts w:ascii="Times New Roman" w:hAnsi="Times New Roman"/>
                <w:sz w:val="24"/>
                <w:szCs w:val="24"/>
              </w:rPr>
            </w:pPr>
          </w:p>
        </w:tc>
        <w:tc>
          <w:tcPr>
            <w:tcW w:w="815" w:type="pct"/>
            <w:vMerge/>
          </w:tcPr>
          <w:p w14:paraId="6B879DC4" w14:textId="77777777" w:rsidR="00663E64" w:rsidRPr="00866EA1" w:rsidRDefault="00663E64" w:rsidP="00695659">
            <w:pPr>
              <w:jc w:val="both"/>
              <w:rPr>
                <w:rFonts w:ascii="Times New Roman" w:hAnsi="Times New Roman"/>
                <w:sz w:val="24"/>
                <w:szCs w:val="24"/>
              </w:rPr>
            </w:pPr>
          </w:p>
        </w:tc>
        <w:tc>
          <w:tcPr>
            <w:tcW w:w="3399" w:type="pct"/>
          </w:tcPr>
          <w:p w14:paraId="4CBC5F6A" w14:textId="77777777" w:rsidR="00663E64" w:rsidRDefault="00663E64" w:rsidP="00695659">
            <w:pPr>
              <w:jc w:val="both"/>
              <w:rPr>
                <w:rFonts w:ascii="Times New Roman" w:hAnsi="Times New Roman"/>
                <w:sz w:val="24"/>
                <w:szCs w:val="24"/>
              </w:rPr>
            </w:pPr>
            <w:r>
              <w:rPr>
                <w:rFonts w:ascii="Times New Roman" w:hAnsi="Times New Roman"/>
                <w:sz w:val="24"/>
                <w:szCs w:val="24"/>
              </w:rPr>
              <w:t>в</w:t>
            </w:r>
            <w:r w:rsidRPr="00253D89">
              <w:rPr>
                <w:rFonts w:ascii="Times New Roman" w:hAnsi="Times New Roman"/>
                <w:sz w:val="24"/>
                <w:szCs w:val="24"/>
              </w:rPr>
              <w:t>ыполнения работ по определению финансовой модели бизнес-плана</w:t>
            </w:r>
          </w:p>
        </w:tc>
      </w:tr>
      <w:tr w:rsidR="00663E64" w:rsidRPr="00866EA1" w14:paraId="16662B89" w14:textId="77777777" w:rsidTr="00422CBB">
        <w:trPr>
          <w:trHeight w:val="20"/>
          <w:jc w:val="center"/>
        </w:trPr>
        <w:tc>
          <w:tcPr>
            <w:tcW w:w="786" w:type="pct"/>
            <w:vMerge/>
          </w:tcPr>
          <w:p w14:paraId="6B708B85" w14:textId="77777777" w:rsidR="00663E64" w:rsidRPr="00866EA1" w:rsidRDefault="00663E64" w:rsidP="00663E64">
            <w:pPr>
              <w:jc w:val="both"/>
              <w:rPr>
                <w:rFonts w:ascii="Times New Roman" w:hAnsi="Times New Roman"/>
                <w:sz w:val="24"/>
                <w:szCs w:val="24"/>
              </w:rPr>
            </w:pPr>
          </w:p>
        </w:tc>
        <w:tc>
          <w:tcPr>
            <w:tcW w:w="815" w:type="pct"/>
            <w:vMerge/>
          </w:tcPr>
          <w:p w14:paraId="57A55757" w14:textId="77777777" w:rsidR="00663E64" w:rsidRPr="00866EA1" w:rsidRDefault="00663E64" w:rsidP="00695659">
            <w:pPr>
              <w:jc w:val="both"/>
              <w:rPr>
                <w:rFonts w:ascii="Times New Roman" w:hAnsi="Times New Roman"/>
                <w:sz w:val="24"/>
                <w:szCs w:val="24"/>
              </w:rPr>
            </w:pPr>
          </w:p>
        </w:tc>
        <w:tc>
          <w:tcPr>
            <w:tcW w:w="3399" w:type="pct"/>
          </w:tcPr>
          <w:p w14:paraId="7D147F57" w14:textId="77777777" w:rsidR="00663E64" w:rsidRPr="00253D89" w:rsidRDefault="00663E64" w:rsidP="00695659">
            <w:pPr>
              <w:jc w:val="both"/>
              <w:rPr>
                <w:rFonts w:ascii="Times New Roman" w:hAnsi="Times New Roman"/>
                <w:sz w:val="24"/>
                <w:szCs w:val="24"/>
              </w:rPr>
            </w:pPr>
            <w:r>
              <w:rPr>
                <w:rFonts w:ascii="Times New Roman" w:hAnsi="Times New Roman"/>
                <w:sz w:val="24"/>
                <w:szCs w:val="24"/>
              </w:rPr>
              <w:t>с</w:t>
            </w:r>
            <w:r w:rsidRPr="00253D89">
              <w:rPr>
                <w:rFonts w:ascii="Times New Roman" w:hAnsi="Times New Roman"/>
                <w:sz w:val="24"/>
                <w:szCs w:val="24"/>
              </w:rPr>
              <w:t>оставления бизнес-плана</w:t>
            </w:r>
          </w:p>
        </w:tc>
      </w:tr>
      <w:tr w:rsidR="00663E64" w:rsidRPr="00866EA1" w14:paraId="05107FD5" w14:textId="77777777" w:rsidTr="00422CBB">
        <w:trPr>
          <w:trHeight w:val="20"/>
          <w:jc w:val="center"/>
        </w:trPr>
        <w:tc>
          <w:tcPr>
            <w:tcW w:w="786" w:type="pct"/>
            <w:vMerge/>
          </w:tcPr>
          <w:p w14:paraId="68A0F538" w14:textId="77777777" w:rsidR="00663E64" w:rsidRPr="00866EA1" w:rsidRDefault="00663E64" w:rsidP="00663E64">
            <w:pPr>
              <w:jc w:val="both"/>
              <w:rPr>
                <w:rFonts w:ascii="Times New Roman" w:hAnsi="Times New Roman"/>
                <w:sz w:val="24"/>
                <w:szCs w:val="24"/>
              </w:rPr>
            </w:pPr>
          </w:p>
        </w:tc>
        <w:tc>
          <w:tcPr>
            <w:tcW w:w="815" w:type="pct"/>
            <w:vMerge/>
          </w:tcPr>
          <w:p w14:paraId="01EC4601" w14:textId="77777777" w:rsidR="00663E64" w:rsidRPr="00866EA1" w:rsidRDefault="00663E64" w:rsidP="00695659">
            <w:pPr>
              <w:jc w:val="both"/>
              <w:rPr>
                <w:rFonts w:ascii="Times New Roman" w:hAnsi="Times New Roman"/>
                <w:sz w:val="24"/>
                <w:szCs w:val="24"/>
              </w:rPr>
            </w:pPr>
          </w:p>
        </w:tc>
        <w:tc>
          <w:tcPr>
            <w:tcW w:w="3399" w:type="pct"/>
          </w:tcPr>
          <w:p w14:paraId="604653FA"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Умения:</w:t>
            </w:r>
          </w:p>
        </w:tc>
      </w:tr>
      <w:tr w:rsidR="00663E64" w:rsidRPr="00866EA1" w14:paraId="4B8AE024" w14:textId="77777777" w:rsidTr="00422CBB">
        <w:trPr>
          <w:trHeight w:val="20"/>
          <w:jc w:val="center"/>
        </w:trPr>
        <w:tc>
          <w:tcPr>
            <w:tcW w:w="786" w:type="pct"/>
            <w:vMerge/>
          </w:tcPr>
          <w:p w14:paraId="6504C8F9" w14:textId="77777777" w:rsidR="00663E64" w:rsidRPr="00866EA1" w:rsidRDefault="00663E64" w:rsidP="00663E64">
            <w:pPr>
              <w:jc w:val="both"/>
              <w:rPr>
                <w:rFonts w:ascii="Times New Roman" w:hAnsi="Times New Roman"/>
                <w:sz w:val="24"/>
                <w:szCs w:val="24"/>
              </w:rPr>
            </w:pPr>
          </w:p>
        </w:tc>
        <w:tc>
          <w:tcPr>
            <w:tcW w:w="815" w:type="pct"/>
            <w:vMerge/>
          </w:tcPr>
          <w:p w14:paraId="039ED3F3" w14:textId="77777777" w:rsidR="00663E64" w:rsidRPr="00866EA1" w:rsidRDefault="00663E64" w:rsidP="00695659">
            <w:pPr>
              <w:jc w:val="both"/>
              <w:rPr>
                <w:rFonts w:ascii="Times New Roman" w:hAnsi="Times New Roman"/>
                <w:sz w:val="24"/>
                <w:szCs w:val="24"/>
              </w:rPr>
            </w:pPr>
          </w:p>
        </w:tc>
        <w:tc>
          <w:tcPr>
            <w:tcW w:w="3399" w:type="pct"/>
          </w:tcPr>
          <w:p w14:paraId="7F35BC6F" w14:textId="77777777" w:rsidR="00663E64" w:rsidRPr="00253D89" w:rsidRDefault="00663E64" w:rsidP="00695659">
            <w:pPr>
              <w:jc w:val="both"/>
              <w:rPr>
                <w:rFonts w:ascii="Times New Roman" w:hAnsi="Times New Roman"/>
                <w:sz w:val="24"/>
                <w:szCs w:val="24"/>
              </w:rPr>
            </w:pPr>
            <w:r>
              <w:rPr>
                <w:rFonts w:ascii="Times New Roman" w:hAnsi="Times New Roman"/>
                <w:sz w:val="24"/>
                <w:szCs w:val="24"/>
              </w:rPr>
              <w:t>о</w:t>
            </w:r>
            <w:r w:rsidRPr="00253D89">
              <w:rPr>
                <w:rFonts w:ascii="Times New Roman" w:hAnsi="Times New Roman"/>
                <w:sz w:val="24"/>
                <w:szCs w:val="24"/>
              </w:rPr>
              <w:t>пределять объем работ по бизнес-планированию</w:t>
            </w:r>
          </w:p>
        </w:tc>
      </w:tr>
      <w:tr w:rsidR="00663E64" w:rsidRPr="00866EA1" w14:paraId="79C42544" w14:textId="77777777" w:rsidTr="00422CBB">
        <w:trPr>
          <w:trHeight w:val="20"/>
          <w:jc w:val="center"/>
        </w:trPr>
        <w:tc>
          <w:tcPr>
            <w:tcW w:w="786" w:type="pct"/>
            <w:vMerge/>
          </w:tcPr>
          <w:p w14:paraId="29C59B9F" w14:textId="77777777" w:rsidR="00663E64" w:rsidRPr="00866EA1" w:rsidRDefault="00663E64" w:rsidP="00663E64">
            <w:pPr>
              <w:jc w:val="both"/>
              <w:rPr>
                <w:rFonts w:ascii="Times New Roman" w:hAnsi="Times New Roman"/>
                <w:sz w:val="24"/>
                <w:szCs w:val="24"/>
              </w:rPr>
            </w:pPr>
          </w:p>
        </w:tc>
        <w:tc>
          <w:tcPr>
            <w:tcW w:w="815" w:type="pct"/>
            <w:vMerge/>
          </w:tcPr>
          <w:p w14:paraId="1CEFF4BC" w14:textId="77777777" w:rsidR="00663E64" w:rsidRPr="00866EA1" w:rsidRDefault="00663E64" w:rsidP="00695659">
            <w:pPr>
              <w:jc w:val="both"/>
              <w:rPr>
                <w:rFonts w:ascii="Times New Roman" w:hAnsi="Times New Roman"/>
                <w:sz w:val="24"/>
                <w:szCs w:val="24"/>
              </w:rPr>
            </w:pPr>
          </w:p>
        </w:tc>
        <w:tc>
          <w:tcPr>
            <w:tcW w:w="3399" w:type="pct"/>
          </w:tcPr>
          <w:p w14:paraId="3C8C9F32" w14:textId="77777777" w:rsidR="00663E64" w:rsidRPr="00253D89" w:rsidRDefault="00663E64" w:rsidP="00695659">
            <w:pPr>
              <w:jc w:val="both"/>
              <w:rPr>
                <w:rFonts w:ascii="Times New Roman" w:hAnsi="Times New Roman"/>
                <w:sz w:val="24"/>
                <w:szCs w:val="24"/>
              </w:rPr>
            </w:pPr>
            <w:r>
              <w:rPr>
                <w:rFonts w:ascii="Times New Roman" w:hAnsi="Times New Roman"/>
                <w:sz w:val="24"/>
                <w:szCs w:val="24"/>
              </w:rPr>
              <w:t>ф</w:t>
            </w:r>
            <w:r w:rsidRPr="00253D89">
              <w:rPr>
                <w:rFonts w:ascii="Times New Roman" w:hAnsi="Times New Roman"/>
                <w:sz w:val="24"/>
                <w:szCs w:val="24"/>
              </w:rPr>
              <w:t>ормировать структуру бизнес-плана</w:t>
            </w:r>
          </w:p>
        </w:tc>
      </w:tr>
      <w:tr w:rsidR="00663E64" w:rsidRPr="00866EA1" w14:paraId="63484CD3" w14:textId="77777777" w:rsidTr="00422CBB">
        <w:trPr>
          <w:trHeight w:val="20"/>
          <w:jc w:val="center"/>
        </w:trPr>
        <w:tc>
          <w:tcPr>
            <w:tcW w:w="786" w:type="pct"/>
            <w:vMerge/>
          </w:tcPr>
          <w:p w14:paraId="74D69551" w14:textId="77777777" w:rsidR="00663E64" w:rsidRPr="00866EA1" w:rsidRDefault="00663E64" w:rsidP="00663E64">
            <w:pPr>
              <w:jc w:val="both"/>
              <w:rPr>
                <w:rFonts w:ascii="Times New Roman" w:hAnsi="Times New Roman"/>
                <w:sz w:val="24"/>
                <w:szCs w:val="24"/>
              </w:rPr>
            </w:pPr>
          </w:p>
        </w:tc>
        <w:tc>
          <w:tcPr>
            <w:tcW w:w="815" w:type="pct"/>
            <w:vMerge/>
          </w:tcPr>
          <w:p w14:paraId="672B28C1" w14:textId="77777777" w:rsidR="00663E64" w:rsidRPr="00866EA1" w:rsidRDefault="00663E64" w:rsidP="00695659">
            <w:pPr>
              <w:jc w:val="both"/>
              <w:rPr>
                <w:rFonts w:ascii="Times New Roman" w:hAnsi="Times New Roman"/>
                <w:sz w:val="24"/>
                <w:szCs w:val="24"/>
              </w:rPr>
            </w:pPr>
          </w:p>
        </w:tc>
        <w:tc>
          <w:tcPr>
            <w:tcW w:w="3399" w:type="pct"/>
          </w:tcPr>
          <w:p w14:paraId="7DC75657" w14:textId="77777777" w:rsidR="00663E64" w:rsidRPr="00253D89" w:rsidRDefault="00663E64" w:rsidP="00695659">
            <w:pPr>
              <w:jc w:val="both"/>
              <w:rPr>
                <w:rFonts w:ascii="Times New Roman" w:hAnsi="Times New Roman"/>
                <w:sz w:val="24"/>
                <w:szCs w:val="24"/>
              </w:rPr>
            </w:pPr>
            <w:r>
              <w:rPr>
                <w:rFonts w:ascii="Times New Roman" w:hAnsi="Times New Roman"/>
                <w:sz w:val="24"/>
                <w:szCs w:val="24"/>
              </w:rPr>
              <w:t>п</w:t>
            </w:r>
            <w:r w:rsidRPr="00253D89">
              <w:rPr>
                <w:rFonts w:ascii="Times New Roman" w:hAnsi="Times New Roman"/>
                <w:sz w:val="24"/>
                <w:szCs w:val="24"/>
              </w:rPr>
              <w:t>ланировать объемы, последовательность и сроки выполнения работ по составлению бизнес-планов, контролировать их соблюдение</w:t>
            </w:r>
          </w:p>
        </w:tc>
      </w:tr>
      <w:tr w:rsidR="00663E64" w:rsidRPr="00866EA1" w14:paraId="4F4C35D2" w14:textId="77777777" w:rsidTr="00422CBB">
        <w:trPr>
          <w:trHeight w:val="20"/>
          <w:jc w:val="center"/>
        </w:trPr>
        <w:tc>
          <w:tcPr>
            <w:tcW w:w="786" w:type="pct"/>
            <w:vMerge/>
          </w:tcPr>
          <w:p w14:paraId="67B8395B" w14:textId="77777777" w:rsidR="00663E64" w:rsidRPr="00866EA1" w:rsidRDefault="00663E64" w:rsidP="00663E64">
            <w:pPr>
              <w:jc w:val="both"/>
              <w:rPr>
                <w:rFonts w:ascii="Times New Roman" w:hAnsi="Times New Roman"/>
                <w:sz w:val="24"/>
                <w:szCs w:val="24"/>
              </w:rPr>
            </w:pPr>
          </w:p>
        </w:tc>
        <w:tc>
          <w:tcPr>
            <w:tcW w:w="815" w:type="pct"/>
            <w:vMerge/>
          </w:tcPr>
          <w:p w14:paraId="217D37D2" w14:textId="77777777" w:rsidR="00663E64" w:rsidRPr="00866EA1" w:rsidRDefault="00663E64" w:rsidP="00695659">
            <w:pPr>
              <w:jc w:val="both"/>
              <w:rPr>
                <w:rFonts w:ascii="Times New Roman" w:hAnsi="Times New Roman"/>
                <w:sz w:val="24"/>
                <w:szCs w:val="24"/>
              </w:rPr>
            </w:pPr>
          </w:p>
        </w:tc>
        <w:tc>
          <w:tcPr>
            <w:tcW w:w="3399" w:type="pct"/>
          </w:tcPr>
          <w:p w14:paraId="5BD32C02" w14:textId="77777777" w:rsidR="00663E64" w:rsidRPr="00866EA1" w:rsidRDefault="00663E64" w:rsidP="00695659">
            <w:pPr>
              <w:jc w:val="both"/>
              <w:rPr>
                <w:rFonts w:ascii="Times New Roman" w:hAnsi="Times New Roman"/>
                <w:b/>
                <w:sz w:val="24"/>
                <w:szCs w:val="24"/>
              </w:rPr>
            </w:pPr>
            <w:r w:rsidRPr="00866EA1">
              <w:rPr>
                <w:rFonts w:ascii="Times New Roman" w:hAnsi="Times New Roman"/>
                <w:b/>
                <w:sz w:val="24"/>
                <w:szCs w:val="24"/>
              </w:rPr>
              <w:t>Знания:</w:t>
            </w:r>
          </w:p>
        </w:tc>
      </w:tr>
      <w:tr w:rsidR="00663E64" w:rsidRPr="00866EA1" w14:paraId="597D13E8" w14:textId="77777777" w:rsidTr="00422CBB">
        <w:trPr>
          <w:trHeight w:val="20"/>
          <w:jc w:val="center"/>
        </w:trPr>
        <w:tc>
          <w:tcPr>
            <w:tcW w:w="786" w:type="pct"/>
            <w:vMerge/>
          </w:tcPr>
          <w:p w14:paraId="39B9A51D" w14:textId="77777777" w:rsidR="00663E64" w:rsidRPr="00866EA1" w:rsidRDefault="00663E64" w:rsidP="00663E64">
            <w:pPr>
              <w:jc w:val="both"/>
              <w:rPr>
                <w:rFonts w:ascii="Times New Roman" w:hAnsi="Times New Roman"/>
                <w:sz w:val="24"/>
                <w:szCs w:val="24"/>
              </w:rPr>
            </w:pPr>
          </w:p>
        </w:tc>
        <w:tc>
          <w:tcPr>
            <w:tcW w:w="815" w:type="pct"/>
            <w:vMerge/>
          </w:tcPr>
          <w:p w14:paraId="22000BA0" w14:textId="77777777" w:rsidR="00663E64" w:rsidRPr="00866EA1" w:rsidRDefault="00663E64" w:rsidP="00695659">
            <w:pPr>
              <w:jc w:val="both"/>
              <w:rPr>
                <w:rFonts w:ascii="Times New Roman" w:hAnsi="Times New Roman"/>
                <w:sz w:val="24"/>
                <w:szCs w:val="24"/>
              </w:rPr>
            </w:pPr>
          </w:p>
        </w:tc>
        <w:tc>
          <w:tcPr>
            <w:tcW w:w="3399" w:type="pct"/>
          </w:tcPr>
          <w:p w14:paraId="76CAB48A" w14:textId="77777777" w:rsidR="00663E64" w:rsidRPr="00253D89" w:rsidRDefault="00663E64" w:rsidP="00695659">
            <w:pPr>
              <w:jc w:val="both"/>
              <w:rPr>
                <w:rFonts w:ascii="Times New Roman" w:hAnsi="Times New Roman"/>
                <w:sz w:val="24"/>
                <w:szCs w:val="24"/>
              </w:rPr>
            </w:pPr>
            <w:r>
              <w:rPr>
                <w:rFonts w:ascii="Times New Roman" w:hAnsi="Times New Roman"/>
                <w:sz w:val="24"/>
                <w:szCs w:val="24"/>
              </w:rPr>
              <w:t>м</w:t>
            </w:r>
            <w:r w:rsidRPr="00253D89">
              <w:rPr>
                <w:rFonts w:ascii="Times New Roman" w:hAnsi="Times New Roman"/>
                <w:sz w:val="24"/>
                <w:szCs w:val="24"/>
              </w:rPr>
              <w:t>етодические документы по финансовому анализу, бюджетированию и управлению денежными потоками</w:t>
            </w:r>
          </w:p>
        </w:tc>
      </w:tr>
      <w:tr w:rsidR="00663E64" w:rsidRPr="00866EA1" w14:paraId="12C28BA9" w14:textId="77777777" w:rsidTr="00422CBB">
        <w:trPr>
          <w:trHeight w:val="20"/>
          <w:jc w:val="center"/>
        </w:trPr>
        <w:tc>
          <w:tcPr>
            <w:tcW w:w="786" w:type="pct"/>
            <w:vMerge/>
          </w:tcPr>
          <w:p w14:paraId="2E719C33" w14:textId="77777777" w:rsidR="00663E64" w:rsidRPr="00866EA1" w:rsidRDefault="00663E64" w:rsidP="00663E64">
            <w:pPr>
              <w:jc w:val="both"/>
              <w:rPr>
                <w:rFonts w:ascii="Times New Roman" w:hAnsi="Times New Roman"/>
                <w:sz w:val="24"/>
                <w:szCs w:val="24"/>
              </w:rPr>
            </w:pPr>
          </w:p>
        </w:tc>
        <w:tc>
          <w:tcPr>
            <w:tcW w:w="815" w:type="pct"/>
            <w:vMerge/>
          </w:tcPr>
          <w:p w14:paraId="5782201A" w14:textId="77777777" w:rsidR="00663E64" w:rsidRPr="00866EA1" w:rsidRDefault="00663E64" w:rsidP="00695659">
            <w:pPr>
              <w:jc w:val="both"/>
              <w:rPr>
                <w:rFonts w:ascii="Times New Roman" w:hAnsi="Times New Roman"/>
                <w:sz w:val="24"/>
                <w:szCs w:val="24"/>
              </w:rPr>
            </w:pPr>
          </w:p>
        </w:tc>
        <w:tc>
          <w:tcPr>
            <w:tcW w:w="3399" w:type="pct"/>
          </w:tcPr>
          <w:p w14:paraId="36165B8A" w14:textId="77777777" w:rsidR="00663E64" w:rsidRPr="00253D89" w:rsidRDefault="00663E64" w:rsidP="00695659">
            <w:pPr>
              <w:jc w:val="both"/>
              <w:rPr>
                <w:rFonts w:ascii="Times New Roman" w:hAnsi="Times New Roman"/>
                <w:sz w:val="24"/>
                <w:szCs w:val="24"/>
              </w:rPr>
            </w:pPr>
            <w:r>
              <w:rPr>
                <w:rFonts w:ascii="Times New Roman" w:hAnsi="Times New Roman"/>
                <w:sz w:val="24"/>
                <w:szCs w:val="24"/>
              </w:rPr>
              <w:t>з</w:t>
            </w:r>
            <w:r w:rsidRPr="00253D89">
              <w:rPr>
                <w:rFonts w:ascii="Times New Roman" w:hAnsi="Times New Roman"/>
                <w:sz w:val="24"/>
                <w:szCs w:val="24"/>
              </w:rPr>
              <w:t>аконодательство Российской Федерации о налогах и сборах, бухгалтерском и официальном статистическом учете, архивном деле, социальном и медицинском страховании, пенсионном обеспечении, аудиторской деятельности, гражданское, таможенное, трудовое законодательство Российской Федерации; законодательство Российской Федерации в сфере деятельности экономического субъекта; практика применения законодательства Российской Федерации</w:t>
            </w:r>
          </w:p>
        </w:tc>
      </w:tr>
      <w:tr w:rsidR="00BE3D7A" w14:paraId="2D2D7746" w14:textId="77777777" w:rsidTr="00422CBB">
        <w:trPr>
          <w:jc w:val="center"/>
        </w:trPr>
        <w:tc>
          <w:tcPr>
            <w:tcW w:w="786" w:type="pct"/>
            <w:vMerge w:val="restart"/>
            <w:tcBorders>
              <w:top w:val="single" w:sz="4" w:space="0" w:color="auto"/>
              <w:left w:val="single" w:sz="4" w:space="0" w:color="auto"/>
              <w:bottom w:val="single" w:sz="4" w:space="0" w:color="auto"/>
              <w:right w:val="single" w:sz="4" w:space="0" w:color="auto"/>
            </w:tcBorders>
            <w:hideMark/>
          </w:tcPr>
          <w:p w14:paraId="5FD62C8E" w14:textId="78159FF8" w:rsidR="00BE3D7A" w:rsidRPr="00BE3D7A" w:rsidRDefault="00BE3D7A" w:rsidP="00695659">
            <w:pPr>
              <w:ind w:right="-100"/>
              <w:rPr>
                <w:rFonts w:ascii="Times New Roman" w:eastAsia="Calibri" w:hAnsi="Times New Roman" w:cs="Times New Roman"/>
              </w:rPr>
            </w:pPr>
            <w:r w:rsidRPr="00BE3D7A">
              <w:rPr>
                <w:rFonts w:ascii="Times New Roman" w:eastAsia="Calibri" w:hAnsi="Times New Roman" w:cs="Times New Roman"/>
              </w:rPr>
              <w:t>Освоение видов работ по одной или нескольким профессиям рабочих, должностям служащих</w:t>
            </w:r>
            <w:r w:rsidRPr="00BE3D7A">
              <w:rPr>
                <w:rFonts w:ascii="Times New Roman" w:eastAsia="Calibri" w:hAnsi="Times New Roman" w:cs="Times New Roman"/>
                <w:vertAlign w:val="superscript"/>
              </w:rPr>
              <w:footnoteReference w:id="3"/>
            </w:r>
          </w:p>
        </w:tc>
        <w:tc>
          <w:tcPr>
            <w:tcW w:w="815" w:type="pct"/>
            <w:vMerge w:val="restart"/>
            <w:tcBorders>
              <w:top w:val="single" w:sz="4" w:space="0" w:color="auto"/>
              <w:left w:val="single" w:sz="4" w:space="0" w:color="auto"/>
              <w:bottom w:val="single" w:sz="4" w:space="0" w:color="auto"/>
              <w:right w:val="single" w:sz="4" w:space="0" w:color="auto"/>
            </w:tcBorders>
          </w:tcPr>
          <w:p w14:paraId="36783BA9" w14:textId="77777777" w:rsidR="00BE3D7A" w:rsidRDefault="00BE3D7A" w:rsidP="00695659">
            <w:pPr>
              <w:jc w:val="both"/>
              <w:rPr>
                <w:rFonts w:ascii="Times New Roman" w:eastAsia="Calibri" w:hAnsi="Times New Roman" w:cs="Times New Roman"/>
                <w:color w:val="7030A0"/>
              </w:rPr>
            </w:pPr>
          </w:p>
        </w:tc>
        <w:tc>
          <w:tcPr>
            <w:tcW w:w="3399" w:type="pct"/>
            <w:tcBorders>
              <w:top w:val="single" w:sz="4" w:space="0" w:color="auto"/>
              <w:left w:val="single" w:sz="4" w:space="0" w:color="auto"/>
              <w:bottom w:val="single" w:sz="4" w:space="0" w:color="auto"/>
              <w:right w:val="single" w:sz="4" w:space="0" w:color="auto"/>
            </w:tcBorders>
            <w:hideMark/>
          </w:tcPr>
          <w:p w14:paraId="3D958C20" w14:textId="77777777" w:rsidR="00BE3D7A" w:rsidRDefault="00BE3D7A" w:rsidP="00695659">
            <w:pPr>
              <w:jc w:val="both"/>
              <w:rPr>
                <w:rFonts w:ascii="Times New Roman" w:eastAsia="Calibri" w:hAnsi="Times New Roman" w:cs="Times New Roman"/>
                <w:b/>
              </w:rPr>
            </w:pPr>
            <w:r>
              <w:rPr>
                <w:rFonts w:ascii="Times New Roman" w:eastAsia="Calibri" w:hAnsi="Times New Roman" w:cs="Times New Roman"/>
                <w:b/>
              </w:rPr>
              <w:t>Навыки:</w:t>
            </w:r>
          </w:p>
        </w:tc>
      </w:tr>
      <w:tr w:rsidR="00BE3D7A" w14:paraId="5E7F77AA" w14:textId="77777777" w:rsidTr="00422CBB">
        <w:trPr>
          <w:jc w:val="center"/>
        </w:trPr>
        <w:tc>
          <w:tcPr>
            <w:tcW w:w="786" w:type="pct"/>
            <w:vMerge/>
            <w:tcBorders>
              <w:top w:val="single" w:sz="4" w:space="0" w:color="auto"/>
              <w:left w:val="single" w:sz="4" w:space="0" w:color="auto"/>
              <w:bottom w:val="single" w:sz="4" w:space="0" w:color="auto"/>
              <w:right w:val="single" w:sz="4" w:space="0" w:color="auto"/>
            </w:tcBorders>
            <w:vAlign w:val="center"/>
            <w:hideMark/>
          </w:tcPr>
          <w:p w14:paraId="4445957E" w14:textId="77777777" w:rsidR="00BE3D7A" w:rsidRDefault="00BE3D7A">
            <w:pPr>
              <w:rPr>
                <w:rFonts w:ascii="Times New Roman" w:eastAsia="Calibri" w:hAnsi="Times New Roman" w:cs="Times New Roman"/>
                <w:color w:val="7030A0"/>
              </w:rPr>
            </w:pPr>
          </w:p>
        </w:tc>
        <w:tc>
          <w:tcPr>
            <w:tcW w:w="815" w:type="pct"/>
            <w:vMerge/>
            <w:tcBorders>
              <w:top w:val="single" w:sz="4" w:space="0" w:color="auto"/>
              <w:left w:val="single" w:sz="4" w:space="0" w:color="auto"/>
              <w:bottom w:val="single" w:sz="4" w:space="0" w:color="auto"/>
              <w:right w:val="single" w:sz="4" w:space="0" w:color="auto"/>
            </w:tcBorders>
            <w:vAlign w:val="center"/>
            <w:hideMark/>
          </w:tcPr>
          <w:p w14:paraId="3C84CD2E" w14:textId="77777777" w:rsidR="00BE3D7A" w:rsidRDefault="00BE3D7A" w:rsidP="00695659">
            <w:pPr>
              <w:jc w:val="both"/>
              <w:rPr>
                <w:rFonts w:ascii="Times New Roman" w:eastAsia="Calibri" w:hAnsi="Times New Roman" w:cs="Times New Roman"/>
                <w:color w:val="7030A0"/>
              </w:rPr>
            </w:pPr>
          </w:p>
        </w:tc>
        <w:tc>
          <w:tcPr>
            <w:tcW w:w="3399" w:type="pct"/>
            <w:tcBorders>
              <w:top w:val="single" w:sz="4" w:space="0" w:color="auto"/>
              <w:left w:val="single" w:sz="4" w:space="0" w:color="auto"/>
              <w:bottom w:val="single" w:sz="4" w:space="0" w:color="auto"/>
              <w:right w:val="single" w:sz="4" w:space="0" w:color="auto"/>
            </w:tcBorders>
          </w:tcPr>
          <w:p w14:paraId="4DC01F59" w14:textId="77777777" w:rsidR="00BE3D7A" w:rsidRDefault="00BE3D7A" w:rsidP="00695659">
            <w:pPr>
              <w:jc w:val="both"/>
              <w:rPr>
                <w:rFonts w:ascii="Times New Roman" w:eastAsia="Calibri" w:hAnsi="Times New Roman" w:cs="Times New Roman"/>
                <w:b/>
              </w:rPr>
            </w:pPr>
          </w:p>
        </w:tc>
      </w:tr>
      <w:tr w:rsidR="00BE3D7A" w14:paraId="36EA83C3" w14:textId="77777777" w:rsidTr="00422CBB">
        <w:trPr>
          <w:jc w:val="center"/>
        </w:trPr>
        <w:tc>
          <w:tcPr>
            <w:tcW w:w="786" w:type="pct"/>
            <w:vMerge/>
            <w:tcBorders>
              <w:top w:val="single" w:sz="4" w:space="0" w:color="auto"/>
              <w:left w:val="single" w:sz="4" w:space="0" w:color="auto"/>
              <w:bottom w:val="single" w:sz="4" w:space="0" w:color="auto"/>
              <w:right w:val="single" w:sz="4" w:space="0" w:color="auto"/>
            </w:tcBorders>
            <w:vAlign w:val="center"/>
            <w:hideMark/>
          </w:tcPr>
          <w:p w14:paraId="5B1EA8E5" w14:textId="77777777" w:rsidR="00BE3D7A" w:rsidRDefault="00BE3D7A">
            <w:pPr>
              <w:rPr>
                <w:rFonts w:ascii="Times New Roman" w:eastAsia="Calibri" w:hAnsi="Times New Roman" w:cs="Times New Roman"/>
                <w:color w:val="7030A0"/>
              </w:rPr>
            </w:pPr>
          </w:p>
        </w:tc>
        <w:tc>
          <w:tcPr>
            <w:tcW w:w="815" w:type="pct"/>
            <w:vMerge/>
            <w:tcBorders>
              <w:top w:val="single" w:sz="4" w:space="0" w:color="auto"/>
              <w:left w:val="single" w:sz="4" w:space="0" w:color="auto"/>
              <w:bottom w:val="single" w:sz="4" w:space="0" w:color="auto"/>
              <w:right w:val="single" w:sz="4" w:space="0" w:color="auto"/>
            </w:tcBorders>
            <w:vAlign w:val="center"/>
            <w:hideMark/>
          </w:tcPr>
          <w:p w14:paraId="424247DC" w14:textId="77777777" w:rsidR="00BE3D7A" w:rsidRDefault="00BE3D7A" w:rsidP="00695659">
            <w:pPr>
              <w:jc w:val="both"/>
              <w:rPr>
                <w:rFonts w:ascii="Times New Roman" w:eastAsia="Calibri" w:hAnsi="Times New Roman" w:cs="Times New Roman"/>
                <w:color w:val="7030A0"/>
              </w:rPr>
            </w:pPr>
          </w:p>
        </w:tc>
        <w:tc>
          <w:tcPr>
            <w:tcW w:w="3399" w:type="pct"/>
            <w:tcBorders>
              <w:top w:val="single" w:sz="4" w:space="0" w:color="auto"/>
              <w:left w:val="single" w:sz="4" w:space="0" w:color="auto"/>
              <w:bottom w:val="single" w:sz="4" w:space="0" w:color="auto"/>
              <w:right w:val="single" w:sz="4" w:space="0" w:color="auto"/>
            </w:tcBorders>
            <w:hideMark/>
          </w:tcPr>
          <w:p w14:paraId="03CBA7A1" w14:textId="77777777" w:rsidR="00BE3D7A" w:rsidRDefault="00BE3D7A" w:rsidP="00695659">
            <w:pPr>
              <w:jc w:val="both"/>
              <w:rPr>
                <w:rFonts w:ascii="Times New Roman" w:eastAsia="Calibri" w:hAnsi="Times New Roman" w:cs="Times New Roman"/>
                <w:b/>
              </w:rPr>
            </w:pPr>
            <w:r>
              <w:rPr>
                <w:rFonts w:ascii="Times New Roman" w:eastAsia="Calibri" w:hAnsi="Times New Roman" w:cs="Times New Roman"/>
                <w:b/>
              </w:rPr>
              <w:t>Умения:</w:t>
            </w:r>
          </w:p>
        </w:tc>
      </w:tr>
      <w:tr w:rsidR="00BE3D7A" w14:paraId="79712EF6" w14:textId="77777777" w:rsidTr="00422CBB">
        <w:trPr>
          <w:jc w:val="center"/>
        </w:trPr>
        <w:tc>
          <w:tcPr>
            <w:tcW w:w="786" w:type="pct"/>
            <w:vMerge/>
            <w:tcBorders>
              <w:top w:val="single" w:sz="4" w:space="0" w:color="auto"/>
              <w:left w:val="single" w:sz="4" w:space="0" w:color="auto"/>
              <w:bottom w:val="single" w:sz="4" w:space="0" w:color="auto"/>
              <w:right w:val="single" w:sz="4" w:space="0" w:color="auto"/>
            </w:tcBorders>
            <w:vAlign w:val="center"/>
            <w:hideMark/>
          </w:tcPr>
          <w:p w14:paraId="5DCD9320" w14:textId="77777777" w:rsidR="00BE3D7A" w:rsidRDefault="00BE3D7A">
            <w:pPr>
              <w:rPr>
                <w:rFonts w:ascii="Times New Roman" w:eastAsia="Calibri" w:hAnsi="Times New Roman" w:cs="Times New Roman"/>
                <w:color w:val="7030A0"/>
              </w:rPr>
            </w:pPr>
          </w:p>
        </w:tc>
        <w:tc>
          <w:tcPr>
            <w:tcW w:w="815" w:type="pct"/>
            <w:vMerge/>
            <w:tcBorders>
              <w:top w:val="single" w:sz="4" w:space="0" w:color="auto"/>
              <w:left w:val="single" w:sz="4" w:space="0" w:color="auto"/>
              <w:bottom w:val="single" w:sz="4" w:space="0" w:color="auto"/>
              <w:right w:val="single" w:sz="4" w:space="0" w:color="auto"/>
            </w:tcBorders>
            <w:vAlign w:val="center"/>
            <w:hideMark/>
          </w:tcPr>
          <w:p w14:paraId="329210D0" w14:textId="77777777" w:rsidR="00BE3D7A" w:rsidRDefault="00BE3D7A" w:rsidP="00695659">
            <w:pPr>
              <w:jc w:val="both"/>
              <w:rPr>
                <w:rFonts w:ascii="Times New Roman" w:eastAsia="Calibri" w:hAnsi="Times New Roman" w:cs="Times New Roman"/>
                <w:color w:val="7030A0"/>
              </w:rPr>
            </w:pPr>
          </w:p>
        </w:tc>
        <w:tc>
          <w:tcPr>
            <w:tcW w:w="3399" w:type="pct"/>
            <w:tcBorders>
              <w:top w:val="single" w:sz="4" w:space="0" w:color="auto"/>
              <w:left w:val="single" w:sz="4" w:space="0" w:color="auto"/>
              <w:bottom w:val="single" w:sz="4" w:space="0" w:color="auto"/>
              <w:right w:val="single" w:sz="4" w:space="0" w:color="auto"/>
            </w:tcBorders>
          </w:tcPr>
          <w:p w14:paraId="289BBB67" w14:textId="77777777" w:rsidR="00BE3D7A" w:rsidRDefault="00BE3D7A" w:rsidP="00695659">
            <w:pPr>
              <w:jc w:val="both"/>
              <w:rPr>
                <w:rFonts w:ascii="Times New Roman" w:eastAsia="Calibri" w:hAnsi="Times New Roman" w:cs="Times New Roman"/>
                <w:b/>
              </w:rPr>
            </w:pPr>
          </w:p>
        </w:tc>
      </w:tr>
      <w:tr w:rsidR="00BE3D7A" w14:paraId="534A4C9B" w14:textId="77777777" w:rsidTr="00422CBB">
        <w:trPr>
          <w:jc w:val="center"/>
        </w:trPr>
        <w:tc>
          <w:tcPr>
            <w:tcW w:w="786" w:type="pct"/>
            <w:vMerge/>
            <w:tcBorders>
              <w:top w:val="single" w:sz="4" w:space="0" w:color="auto"/>
              <w:left w:val="single" w:sz="4" w:space="0" w:color="auto"/>
              <w:bottom w:val="single" w:sz="4" w:space="0" w:color="auto"/>
              <w:right w:val="single" w:sz="4" w:space="0" w:color="auto"/>
            </w:tcBorders>
            <w:vAlign w:val="center"/>
            <w:hideMark/>
          </w:tcPr>
          <w:p w14:paraId="06239DB0" w14:textId="77777777" w:rsidR="00BE3D7A" w:rsidRDefault="00BE3D7A">
            <w:pPr>
              <w:rPr>
                <w:rFonts w:ascii="Times New Roman" w:eastAsia="Calibri" w:hAnsi="Times New Roman" w:cs="Times New Roman"/>
                <w:color w:val="7030A0"/>
              </w:rPr>
            </w:pPr>
          </w:p>
        </w:tc>
        <w:tc>
          <w:tcPr>
            <w:tcW w:w="815" w:type="pct"/>
            <w:vMerge/>
            <w:tcBorders>
              <w:top w:val="single" w:sz="4" w:space="0" w:color="auto"/>
              <w:left w:val="single" w:sz="4" w:space="0" w:color="auto"/>
              <w:bottom w:val="single" w:sz="4" w:space="0" w:color="auto"/>
              <w:right w:val="single" w:sz="4" w:space="0" w:color="auto"/>
            </w:tcBorders>
            <w:vAlign w:val="center"/>
            <w:hideMark/>
          </w:tcPr>
          <w:p w14:paraId="1F652867" w14:textId="77777777" w:rsidR="00BE3D7A" w:rsidRDefault="00BE3D7A" w:rsidP="00695659">
            <w:pPr>
              <w:jc w:val="both"/>
              <w:rPr>
                <w:rFonts w:ascii="Times New Roman" w:eastAsia="Calibri" w:hAnsi="Times New Roman" w:cs="Times New Roman"/>
                <w:color w:val="7030A0"/>
              </w:rPr>
            </w:pPr>
          </w:p>
        </w:tc>
        <w:tc>
          <w:tcPr>
            <w:tcW w:w="3399" w:type="pct"/>
            <w:tcBorders>
              <w:top w:val="single" w:sz="4" w:space="0" w:color="auto"/>
              <w:left w:val="single" w:sz="4" w:space="0" w:color="auto"/>
              <w:bottom w:val="single" w:sz="4" w:space="0" w:color="auto"/>
              <w:right w:val="single" w:sz="4" w:space="0" w:color="auto"/>
            </w:tcBorders>
            <w:hideMark/>
          </w:tcPr>
          <w:p w14:paraId="06CBCB7E" w14:textId="77777777" w:rsidR="00BE3D7A" w:rsidRDefault="00BE3D7A" w:rsidP="00695659">
            <w:pPr>
              <w:jc w:val="both"/>
              <w:rPr>
                <w:rFonts w:ascii="Times New Roman" w:eastAsia="Calibri" w:hAnsi="Times New Roman" w:cs="Times New Roman"/>
                <w:b/>
              </w:rPr>
            </w:pPr>
            <w:r>
              <w:rPr>
                <w:rFonts w:ascii="Times New Roman" w:eastAsia="Calibri" w:hAnsi="Times New Roman" w:cs="Times New Roman"/>
                <w:b/>
              </w:rPr>
              <w:t>Знания:</w:t>
            </w:r>
          </w:p>
        </w:tc>
      </w:tr>
      <w:tr w:rsidR="00BE3D7A" w14:paraId="0BD30750" w14:textId="77777777" w:rsidTr="00422CBB">
        <w:trPr>
          <w:jc w:val="center"/>
        </w:trPr>
        <w:tc>
          <w:tcPr>
            <w:tcW w:w="786" w:type="pct"/>
            <w:vMerge/>
            <w:tcBorders>
              <w:top w:val="single" w:sz="4" w:space="0" w:color="auto"/>
              <w:left w:val="single" w:sz="4" w:space="0" w:color="auto"/>
              <w:bottom w:val="single" w:sz="4" w:space="0" w:color="auto"/>
              <w:right w:val="single" w:sz="4" w:space="0" w:color="auto"/>
            </w:tcBorders>
            <w:vAlign w:val="center"/>
            <w:hideMark/>
          </w:tcPr>
          <w:p w14:paraId="6469BA1C" w14:textId="77777777" w:rsidR="00BE3D7A" w:rsidRDefault="00BE3D7A">
            <w:pPr>
              <w:rPr>
                <w:rFonts w:ascii="Times New Roman" w:eastAsia="Calibri" w:hAnsi="Times New Roman" w:cs="Times New Roman"/>
                <w:color w:val="7030A0"/>
              </w:rPr>
            </w:pPr>
          </w:p>
        </w:tc>
        <w:tc>
          <w:tcPr>
            <w:tcW w:w="815" w:type="pct"/>
            <w:vMerge/>
            <w:tcBorders>
              <w:top w:val="single" w:sz="4" w:space="0" w:color="auto"/>
              <w:left w:val="single" w:sz="4" w:space="0" w:color="auto"/>
              <w:bottom w:val="single" w:sz="4" w:space="0" w:color="auto"/>
              <w:right w:val="single" w:sz="4" w:space="0" w:color="auto"/>
            </w:tcBorders>
            <w:vAlign w:val="center"/>
            <w:hideMark/>
          </w:tcPr>
          <w:p w14:paraId="4715C247" w14:textId="77777777" w:rsidR="00BE3D7A" w:rsidRDefault="00BE3D7A" w:rsidP="00695659">
            <w:pPr>
              <w:jc w:val="both"/>
              <w:rPr>
                <w:rFonts w:ascii="Times New Roman" w:eastAsia="Calibri" w:hAnsi="Times New Roman" w:cs="Times New Roman"/>
                <w:color w:val="7030A0"/>
              </w:rPr>
            </w:pPr>
          </w:p>
        </w:tc>
        <w:tc>
          <w:tcPr>
            <w:tcW w:w="3399" w:type="pct"/>
            <w:tcBorders>
              <w:top w:val="single" w:sz="4" w:space="0" w:color="auto"/>
              <w:left w:val="single" w:sz="4" w:space="0" w:color="auto"/>
              <w:bottom w:val="single" w:sz="4" w:space="0" w:color="auto"/>
              <w:right w:val="single" w:sz="4" w:space="0" w:color="auto"/>
            </w:tcBorders>
          </w:tcPr>
          <w:p w14:paraId="28CAEC2B" w14:textId="77777777" w:rsidR="00BE3D7A" w:rsidRDefault="00BE3D7A" w:rsidP="00695659">
            <w:pPr>
              <w:jc w:val="both"/>
              <w:rPr>
                <w:rFonts w:ascii="Times New Roman" w:eastAsia="Calibri" w:hAnsi="Times New Roman" w:cs="Times New Roman"/>
                <w:b/>
              </w:rPr>
            </w:pPr>
          </w:p>
        </w:tc>
      </w:tr>
    </w:tbl>
    <w:p w14:paraId="18DE8558" w14:textId="1994550D" w:rsidR="00613795" w:rsidRDefault="00613795" w:rsidP="00613795">
      <w:pPr>
        <w:pStyle w:val="114"/>
        <w:spacing w:after="0" w:line="240" w:lineRule="auto"/>
        <w:rPr>
          <w:i/>
          <w:iCs/>
        </w:rPr>
      </w:pPr>
    </w:p>
    <w:p w14:paraId="3A59F552" w14:textId="23FBBBD0" w:rsidR="00463D83" w:rsidRDefault="00463D83">
      <w:pPr>
        <w:rPr>
          <w:rFonts w:ascii="Times New Roman" w:eastAsia="Segoe UI" w:hAnsi="Times New Roman" w:cs="Times New Roman"/>
          <w:sz w:val="24"/>
          <w:szCs w:val="24"/>
          <w:lang w:eastAsia="ru-RU"/>
        </w:rPr>
      </w:pPr>
      <w:bookmarkStart w:id="26" w:name="_Toc156301311"/>
      <w:r>
        <w:br w:type="page"/>
      </w:r>
    </w:p>
    <w:p w14:paraId="61C9310C" w14:textId="45C1E423" w:rsidR="0097210A" w:rsidRDefault="0097210A" w:rsidP="0097210A">
      <w:pPr>
        <w:pStyle w:val="114"/>
      </w:pPr>
      <w:bookmarkStart w:id="27" w:name="_Toc173339743"/>
      <w:r>
        <w:t xml:space="preserve">4.3. </w:t>
      </w:r>
      <w:r w:rsidR="00687F58">
        <w:t>Примерная м</w:t>
      </w:r>
      <w:r>
        <w:t>атрица компетенций выпускника</w:t>
      </w:r>
      <w:bookmarkEnd w:id="26"/>
      <w:bookmarkEnd w:id="27"/>
    </w:p>
    <w:p w14:paraId="7E6B8208" w14:textId="16D867AA" w:rsidR="0097210A"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8"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bookmarkEnd w:id="28"/>
      <w:r w:rsidR="00334307">
        <w:rPr>
          <w:rFonts w:ascii="Times New Roman" w:eastAsia="Times New Roman" w:hAnsi="Times New Roman" w:cs="Times New Roman"/>
          <w:bCs/>
          <w:sz w:val="24"/>
          <w:szCs w:val="24"/>
        </w:rPr>
        <w:t xml:space="preserve">по </w:t>
      </w:r>
      <w:r w:rsidR="00334307" w:rsidRPr="00334307">
        <w:rPr>
          <w:rFonts w:ascii="Times New Roman" w:eastAsia="Times New Roman" w:hAnsi="Times New Roman" w:cs="Times New Roman"/>
          <w:bCs/>
          <w:sz w:val="24"/>
          <w:szCs w:val="24"/>
        </w:rPr>
        <w:t>специальности 38.02.01 Экономика и бухгалтерский учет (по отраслям)</w:t>
      </w:r>
    </w:p>
    <w:tbl>
      <w:tblPr>
        <w:tblW w:w="15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4637"/>
        <w:gridCol w:w="413"/>
        <w:gridCol w:w="413"/>
        <w:gridCol w:w="458"/>
        <w:gridCol w:w="399"/>
        <w:gridCol w:w="458"/>
        <w:gridCol w:w="399"/>
        <w:gridCol w:w="429"/>
        <w:gridCol w:w="385"/>
        <w:gridCol w:w="432"/>
        <w:gridCol w:w="511"/>
        <w:gridCol w:w="511"/>
        <w:gridCol w:w="522"/>
        <w:gridCol w:w="511"/>
        <w:gridCol w:w="511"/>
        <w:gridCol w:w="511"/>
        <w:gridCol w:w="536"/>
        <w:gridCol w:w="511"/>
        <w:gridCol w:w="522"/>
        <w:gridCol w:w="511"/>
        <w:gridCol w:w="536"/>
        <w:gridCol w:w="6"/>
      </w:tblGrid>
      <w:tr w:rsidR="00334307" w:rsidRPr="00334307" w14:paraId="5FFB3DAB" w14:textId="77777777" w:rsidTr="00334307">
        <w:trPr>
          <w:trHeight w:val="277"/>
        </w:trPr>
        <w:tc>
          <w:tcPr>
            <w:tcW w:w="1170" w:type="dxa"/>
            <w:vMerge w:val="restart"/>
            <w:shd w:val="clear" w:color="auto" w:fill="auto"/>
            <w:vAlign w:val="center"/>
            <w:hideMark/>
          </w:tcPr>
          <w:p w14:paraId="32655C2B" w14:textId="77777777" w:rsidR="00334307" w:rsidRPr="00334307" w:rsidRDefault="00334307" w:rsidP="00334307">
            <w:pPr>
              <w:jc w:val="cente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Индекс</w:t>
            </w:r>
          </w:p>
        </w:tc>
        <w:tc>
          <w:tcPr>
            <w:tcW w:w="4637" w:type="dxa"/>
            <w:vMerge w:val="restart"/>
            <w:shd w:val="clear" w:color="000000" w:fill="FFFFFF"/>
            <w:vAlign w:val="center"/>
            <w:hideMark/>
          </w:tcPr>
          <w:p w14:paraId="758DB2A9" w14:textId="77777777" w:rsidR="00334307" w:rsidRPr="00334307" w:rsidRDefault="00334307" w:rsidP="00334307">
            <w:pPr>
              <w:jc w:val="cente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Наименование</w:t>
            </w:r>
          </w:p>
        </w:tc>
        <w:tc>
          <w:tcPr>
            <w:tcW w:w="9485" w:type="dxa"/>
            <w:gridSpan w:val="21"/>
            <w:shd w:val="clear" w:color="auto" w:fill="auto"/>
            <w:vAlign w:val="center"/>
            <w:hideMark/>
          </w:tcPr>
          <w:p w14:paraId="580C03D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Код общих и профессиональных компетенций, осваиваемых в рамках дисциплин (профессиональных модулей)</w:t>
            </w:r>
          </w:p>
        </w:tc>
      </w:tr>
      <w:tr w:rsidR="00334307" w:rsidRPr="00334307" w14:paraId="280EEED2" w14:textId="77777777" w:rsidTr="00334307">
        <w:trPr>
          <w:trHeight w:val="277"/>
        </w:trPr>
        <w:tc>
          <w:tcPr>
            <w:tcW w:w="1170" w:type="dxa"/>
            <w:vMerge/>
            <w:vAlign w:val="center"/>
            <w:hideMark/>
          </w:tcPr>
          <w:p w14:paraId="4479B3AB" w14:textId="77777777" w:rsidR="00334307" w:rsidRPr="00334307" w:rsidRDefault="00334307" w:rsidP="00334307">
            <w:pPr>
              <w:rPr>
                <w:rFonts w:ascii="Times New Roman" w:eastAsia="Times New Roman" w:hAnsi="Times New Roman" w:cs="Times New Roman"/>
                <w:b/>
                <w:bCs/>
                <w:color w:val="000000"/>
                <w:sz w:val="16"/>
                <w:szCs w:val="16"/>
                <w:lang w:eastAsia="ru-RU"/>
              </w:rPr>
            </w:pPr>
          </w:p>
        </w:tc>
        <w:tc>
          <w:tcPr>
            <w:tcW w:w="4637" w:type="dxa"/>
            <w:vMerge/>
            <w:vAlign w:val="center"/>
            <w:hideMark/>
          </w:tcPr>
          <w:p w14:paraId="0BEE8C34" w14:textId="77777777" w:rsidR="00334307" w:rsidRPr="00334307" w:rsidRDefault="00334307" w:rsidP="00334307">
            <w:pPr>
              <w:rPr>
                <w:rFonts w:ascii="Times New Roman" w:eastAsia="Times New Roman" w:hAnsi="Times New Roman" w:cs="Times New Roman"/>
                <w:b/>
                <w:bCs/>
                <w:color w:val="000000"/>
                <w:sz w:val="16"/>
                <w:szCs w:val="16"/>
                <w:lang w:eastAsia="ru-RU"/>
              </w:rPr>
            </w:pPr>
          </w:p>
        </w:tc>
        <w:tc>
          <w:tcPr>
            <w:tcW w:w="3786" w:type="dxa"/>
            <w:gridSpan w:val="9"/>
            <w:shd w:val="clear" w:color="auto" w:fill="auto"/>
            <w:vAlign w:val="center"/>
            <w:hideMark/>
          </w:tcPr>
          <w:p w14:paraId="59855BA4" w14:textId="77777777" w:rsidR="00334307" w:rsidRPr="00334307" w:rsidRDefault="00334307" w:rsidP="00334307">
            <w:pPr>
              <w:jc w:val="cente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Общие компетенции (ОК)</w:t>
            </w:r>
          </w:p>
        </w:tc>
        <w:tc>
          <w:tcPr>
            <w:tcW w:w="5699" w:type="dxa"/>
            <w:gridSpan w:val="12"/>
            <w:shd w:val="clear" w:color="auto" w:fill="auto"/>
            <w:vAlign w:val="center"/>
            <w:hideMark/>
          </w:tcPr>
          <w:p w14:paraId="6C19779F" w14:textId="77777777" w:rsidR="00334307" w:rsidRPr="00334307" w:rsidRDefault="00334307" w:rsidP="00334307">
            <w:pPr>
              <w:jc w:val="cente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Профессиональные компетенции (ПК)</w:t>
            </w:r>
          </w:p>
        </w:tc>
      </w:tr>
      <w:tr w:rsidR="00334307" w:rsidRPr="00334307" w14:paraId="26A50C67" w14:textId="77777777" w:rsidTr="00334307">
        <w:trPr>
          <w:gridAfter w:val="1"/>
          <w:wAfter w:w="6" w:type="dxa"/>
          <w:trHeight w:val="491"/>
        </w:trPr>
        <w:tc>
          <w:tcPr>
            <w:tcW w:w="1170" w:type="dxa"/>
            <w:vMerge/>
            <w:vAlign w:val="center"/>
            <w:hideMark/>
          </w:tcPr>
          <w:p w14:paraId="5FECC308" w14:textId="77777777" w:rsidR="00334307" w:rsidRPr="00334307" w:rsidRDefault="00334307" w:rsidP="00334307">
            <w:pPr>
              <w:rPr>
                <w:rFonts w:ascii="Times New Roman" w:eastAsia="Times New Roman" w:hAnsi="Times New Roman" w:cs="Times New Roman"/>
                <w:b/>
                <w:bCs/>
                <w:color w:val="000000"/>
                <w:sz w:val="16"/>
                <w:szCs w:val="16"/>
                <w:lang w:eastAsia="ru-RU"/>
              </w:rPr>
            </w:pPr>
          </w:p>
        </w:tc>
        <w:tc>
          <w:tcPr>
            <w:tcW w:w="4637" w:type="dxa"/>
            <w:vMerge/>
            <w:vAlign w:val="center"/>
            <w:hideMark/>
          </w:tcPr>
          <w:p w14:paraId="1902F475" w14:textId="77777777" w:rsidR="00334307" w:rsidRPr="00334307" w:rsidRDefault="00334307" w:rsidP="00334307">
            <w:pPr>
              <w:rPr>
                <w:rFonts w:ascii="Times New Roman" w:eastAsia="Times New Roman" w:hAnsi="Times New Roman" w:cs="Times New Roman"/>
                <w:b/>
                <w:bCs/>
                <w:color w:val="000000"/>
                <w:sz w:val="16"/>
                <w:szCs w:val="16"/>
                <w:lang w:eastAsia="ru-RU"/>
              </w:rPr>
            </w:pPr>
          </w:p>
        </w:tc>
        <w:tc>
          <w:tcPr>
            <w:tcW w:w="413" w:type="dxa"/>
            <w:shd w:val="clear" w:color="auto" w:fill="auto"/>
            <w:vAlign w:val="center"/>
            <w:hideMark/>
          </w:tcPr>
          <w:p w14:paraId="2168EB3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1</w:t>
            </w:r>
          </w:p>
        </w:tc>
        <w:tc>
          <w:tcPr>
            <w:tcW w:w="413" w:type="dxa"/>
            <w:shd w:val="clear" w:color="auto" w:fill="auto"/>
            <w:vAlign w:val="center"/>
            <w:hideMark/>
          </w:tcPr>
          <w:p w14:paraId="51149E7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2</w:t>
            </w:r>
          </w:p>
        </w:tc>
        <w:tc>
          <w:tcPr>
            <w:tcW w:w="458" w:type="dxa"/>
            <w:shd w:val="clear" w:color="auto" w:fill="auto"/>
            <w:vAlign w:val="center"/>
            <w:hideMark/>
          </w:tcPr>
          <w:p w14:paraId="1F0FC38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3</w:t>
            </w:r>
          </w:p>
        </w:tc>
        <w:tc>
          <w:tcPr>
            <w:tcW w:w="399" w:type="dxa"/>
            <w:shd w:val="clear" w:color="auto" w:fill="auto"/>
            <w:vAlign w:val="center"/>
            <w:hideMark/>
          </w:tcPr>
          <w:p w14:paraId="3ACDB1E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4</w:t>
            </w:r>
          </w:p>
        </w:tc>
        <w:tc>
          <w:tcPr>
            <w:tcW w:w="458" w:type="dxa"/>
            <w:shd w:val="clear" w:color="auto" w:fill="auto"/>
            <w:vAlign w:val="center"/>
            <w:hideMark/>
          </w:tcPr>
          <w:p w14:paraId="002F58F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5</w:t>
            </w:r>
          </w:p>
        </w:tc>
        <w:tc>
          <w:tcPr>
            <w:tcW w:w="399" w:type="dxa"/>
            <w:shd w:val="clear" w:color="auto" w:fill="auto"/>
            <w:vAlign w:val="center"/>
            <w:hideMark/>
          </w:tcPr>
          <w:p w14:paraId="3374D85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6</w:t>
            </w:r>
          </w:p>
        </w:tc>
        <w:tc>
          <w:tcPr>
            <w:tcW w:w="429" w:type="dxa"/>
            <w:shd w:val="clear" w:color="auto" w:fill="auto"/>
            <w:vAlign w:val="center"/>
            <w:hideMark/>
          </w:tcPr>
          <w:p w14:paraId="249C6EE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7</w:t>
            </w:r>
          </w:p>
        </w:tc>
        <w:tc>
          <w:tcPr>
            <w:tcW w:w="385" w:type="dxa"/>
            <w:shd w:val="clear" w:color="auto" w:fill="auto"/>
            <w:vAlign w:val="center"/>
            <w:hideMark/>
          </w:tcPr>
          <w:p w14:paraId="205862D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8</w:t>
            </w:r>
          </w:p>
        </w:tc>
        <w:tc>
          <w:tcPr>
            <w:tcW w:w="432" w:type="dxa"/>
            <w:shd w:val="clear" w:color="auto" w:fill="auto"/>
            <w:vAlign w:val="center"/>
            <w:hideMark/>
          </w:tcPr>
          <w:p w14:paraId="79D4F61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9</w:t>
            </w:r>
          </w:p>
        </w:tc>
        <w:tc>
          <w:tcPr>
            <w:tcW w:w="511" w:type="dxa"/>
            <w:shd w:val="clear" w:color="auto" w:fill="auto"/>
            <w:vAlign w:val="center"/>
            <w:hideMark/>
          </w:tcPr>
          <w:p w14:paraId="79F2F48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1.1.</w:t>
            </w:r>
          </w:p>
        </w:tc>
        <w:tc>
          <w:tcPr>
            <w:tcW w:w="511" w:type="dxa"/>
            <w:shd w:val="clear" w:color="auto" w:fill="auto"/>
            <w:vAlign w:val="center"/>
            <w:hideMark/>
          </w:tcPr>
          <w:p w14:paraId="789CB7A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1.2.</w:t>
            </w:r>
          </w:p>
        </w:tc>
        <w:tc>
          <w:tcPr>
            <w:tcW w:w="522" w:type="dxa"/>
            <w:shd w:val="clear" w:color="auto" w:fill="auto"/>
            <w:vAlign w:val="center"/>
            <w:hideMark/>
          </w:tcPr>
          <w:p w14:paraId="2F3DD024"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1.3.</w:t>
            </w:r>
          </w:p>
        </w:tc>
        <w:tc>
          <w:tcPr>
            <w:tcW w:w="511" w:type="dxa"/>
            <w:shd w:val="clear" w:color="auto" w:fill="auto"/>
            <w:vAlign w:val="center"/>
            <w:hideMark/>
          </w:tcPr>
          <w:p w14:paraId="7166CC8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1.4.</w:t>
            </w:r>
          </w:p>
        </w:tc>
        <w:tc>
          <w:tcPr>
            <w:tcW w:w="511" w:type="dxa"/>
            <w:shd w:val="clear" w:color="auto" w:fill="auto"/>
            <w:vAlign w:val="center"/>
            <w:hideMark/>
          </w:tcPr>
          <w:p w14:paraId="0FC0E32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1.5.</w:t>
            </w:r>
          </w:p>
        </w:tc>
        <w:tc>
          <w:tcPr>
            <w:tcW w:w="511" w:type="dxa"/>
            <w:shd w:val="clear" w:color="auto" w:fill="auto"/>
            <w:vAlign w:val="center"/>
            <w:hideMark/>
          </w:tcPr>
          <w:p w14:paraId="75D8460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1.6.</w:t>
            </w:r>
          </w:p>
        </w:tc>
        <w:tc>
          <w:tcPr>
            <w:tcW w:w="536" w:type="dxa"/>
            <w:shd w:val="clear" w:color="auto" w:fill="auto"/>
            <w:vAlign w:val="center"/>
            <w:hideMark/>
          </w:tcPr>
          <w:p w14:paraId="0503977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2.1.</w:t>
            </w:r>
          </w:p>
        </w:tc>
        <w:tc>
          <w:tcPr>
            <w:tcW w:w="511" w:type="dxa"/>
            <w:shd w:val="clear" w:color="auto" w:fill="auto"/>
            <w:vAlign w:val="center"/>
            <w:hideMark/>
          </w:tcPr>
          <w:p w14:paraId="75D5B1A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2.2.</w:t>
            </w:r>
          </w:p>
        </w:tc>
        <w:tc>
          <w:tcPr>
            <w:tcW w:w="522" w:type="dxa"/>
            <w:shd w:val="clear" w:color="auto" w:fill="auto"/>
            <w:vAlign w:val="center"/>
            <w:hideMark/>
          </w:tcPr>
          <w:p w14:paraId="220E1BB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2.3.</w:t>
            </w:r>
          </w:p>
        </w:tc>
        <w:tc>
          <w:tcPr>
            <w:tcW w:w="511" w:type="dxa"/>
            <w:shd w:val="clear" w:color="auto" w:fill="auto"/>
            <w:vAlign w:val="center"/>
            <w:hideMark/>
          </w:tcPr>
          <w:p w14:paraId="1249AAE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2.4.</w:t>
            </w:r>
          </w:p>
        </w:tc>
        <w:tc>
          <w:tcPr>
            <w:tcW w:w="536" w:type="dxa"/>
            <w:shd w:val="clear" w:color="auto" w:fill="auto"/>
            <w:vAlign w:val="center"/>
            <w:hideMark/>
          </w:tcPr>
          <w:p w14:paraId="2F2EF41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2.5.</w:t>
            </w:r>
          </w:p>
        </w:tc>
      </w:tr>
      <w:tr w:rsidR="00334307" w:rsidRPr="00334307" w14:paraId="22A2C630" w14:textId="77777777" w:rsidTr="00334307">
        <w:trPr>
          <w:gridAfter w:val="1"/>
          <w:wAfter w:w="6" w:type="dxa"/>
          <w:trHeight w:val="18"/>
        </w:trPr>
        <w:tc>
          <w:tcPr>
            <w:tcW w:w="5807" w:type="dxa"/>
            <w:gridSpan w:val="2"/>
            <w:shd w:val="clear" w:color="auto" w:fill="auto"/>
            <w:vAlign w:val="center"/>
            <w:hideMark/>
          </w:tcPr>
          <w:p w14:paraId="24D993F3" w14:textId="77777777" w:rsidR="00334307" w:rsidRPr="00334307" w:rsidRDefault="00334307" w:rsidP="00334307">
            <w:pPr>
              <w:jc w:val="cente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Обязательная часть образовательной программы</w:t>
            </w:r>
          </w:p>
        </w:tc>
        <w:tc>
          <w:tcPr>
            <w:tcW w:w="413" w:type="dxa"/>
            <w:shd w:val="clear" w:color="auto" w:fill="auto"/>
            <w:vAlign w:val="center"/>
            <w:hideMark/>
          </w:tcPr>
          <w:p w14:paraId="4A0DA486"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086D7AF4"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6B12A70C"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459F7158"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10CC0BB9"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7EEA6802"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01A51096"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347A07B6"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488693F4"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DE6DDE1"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CDAE7FD"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0502BA71"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4B7393F"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41C0892"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28184FC"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0DD77704"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DFD8229"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21773118"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4A32328"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3188B3A3"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1E49BDF4" w14:textId="77777777" w:rsidTr="00334307">
        <w:trPr>
          <w:gridAfter w:val="1"/>
          <w:wAfter w:w="6" w:type="dxa"/>
          <w:trHeight w:val="18"/>
        </w:trPr>
        <w:tc>
          <w:tcPr>
            <w:tcW w:w="1170" w:type="dxa"/>
            <w:shd w:val="clear" w:color="auto" w:fill="auto"/>
            <w:vAlign w:val="center"/>
            <w:hideMark/>
          </w:tcPr>
          <w:p w14:paraId="5999F049"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СГ.01</w:t>
            </w:r>
          </w:p>
        </w:tc>
        <w:tc>
          <w:tcPr>
            <w:tcW w:w="4637" w:type="dxa"/>
            <w:shd w:val="clear" w:color="auto" w:fill="auto"/>
            <w:vAlign w:val="center"/>
            <w:hideMark/>
          </w:tcPr>
          <w:p w14:paraId="01A3F9FD"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История России</w:t>
            </w:r>
          </w:p>
        </w:tc>
        <w:tc>
          <w:tcPr>
            <w:tcW w:w="413" w:type="dxa"/>
            <w:shd w:val="clear" w:color="auto" w:fill="auto"/>
            <w:vAlign w:val="center"/>
            <w:hideMark/>
          </w:tcPr>
          <w:p w14:paraId="0ABA0DBE"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1EADF9A9"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134F79E3"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6B03BF1C"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09C77BDD"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44E791B2"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02CD2D4A"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144F1846"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3962E53D"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22011B4C"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F80E6B0"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2F1EAAA1"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684C146"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DF76BA6"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7E9BB9C"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6CCF36B2"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4724180"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0E47A8A4"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E1D4696"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7429CC5E"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0EBF8DEC" w14:textId="77777777" w:rsidTr="00334307">
        <w:trPr>
          <w:gridAfter w:val="1"/>
          <w:wAfter w:w="6" w:type="dxa"/>
          <w:trHeight w:val="18"/>
        </w:trPr>
        <w:tc>
          <w:tcPr>
            <w:tcW w:w="1170" w:type="dxa"/>
            <w:shd w:val="clear" w:color="auto" w:fill="auto"/>
            <w:vAlign w:val="center"/>
            <w:hideMark/>
          </w:tcPr>
          <w:p w14:paraId="0E090E63"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СГ.02</w:t>
            </w:r>
          </w:p>
        </w:tc>
        <w:tc>
          <w:tcPr>
            <w:tcW w:w="4637" w:type="dxa"/>
            <w:shd w:val="clear" w:color="auto" w:fill="auto"/>
            <w:vAlign w:val="center"/>
            <w:hideMark/>
          </w:tcPr>
          <w:p w14:paraId="0C79B027"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Иностранный язык в профессиональной деятельности</w:t>
            </w:r>
          </w:p>
        </w:tc>
        <w:tc>
          <w:tcPr>
            <w:tcW w:w="413" w:type="dxa"/>
            <w:shd w:val="clear" w:color="auto" w:fill="auto"/>
            <w:vAlign w:val="center"/>
            <w:hideMark/>
          </w:tcPr>
          <w:p w14:paraId="336786E2"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25AE6737"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2EBA7E07"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43818C3D"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5BEDD4C1"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4E07CCB9"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1C45C288"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3B448F68"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503E64DE"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04B07B8F"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0180C770"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446FC6CA"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0F2A0895"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A97E8DC"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0CD2A9F"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29E8E26A"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642CF60"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2C1A9208"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26115ED"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3192D07B"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6F0516B3" w14:textId="77777777" w:rsidTr="00334307">
        <w:trPr>
          <w:gridAfter w:val="1"/>
          <w:wAfter w:w="6" w:type="dxa"/>
          <w:trHeight w:val="18"/>
        </w:trPr>
        <w:tc>
          <w:tcPr>
            <w:tcW w:w="1170" w:type="dxa"/>
            <w:shd w:val="clear" w:color="auto" w:fill="auto"/>
            <w:vAlign w:val="center"/>
            <w:hideMark/>
          </w:tcPr>
          <w:p w14:paraId="65B45AC4"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СГ.03</w:t>
            </w:r>
          </w:p>
        </w:tc>
        <w:tc>
          <w:tcPr>
            <w:tcW w:w="4637" w:type="dxa"/>
            <w:shd w:val="clear" w:color="auto" w:fill="auto"/>
            <w:vAlign w:val="center"/>
            <w:hideMark/>
          </w:tcPr>
          <w:p w14:paraId="530B0EB5"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Безопасность жизнедеятельности</w:t>
            </w:r>
          </w:p>
        </w:tc>
        <w:tc>
          <w:tcPr>
            <w:tcW w:w="413" w:type="dxa"/>
            <w:shd w:val="clear" w:color="auto" w:fill="auto"/>
            <w:vAlign w:val="center"/>
            <w:hideMark/>
          </w:tcPr>
          <w:p w14:paraId="6A40191B"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38101B78"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5CFA8B55"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12C01353"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6DB209A7"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622935D7"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620361C7"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36CB05FB"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25B13D3C"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B86F27A"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2310F755"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5CED3684"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3516077"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3EE6808"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C19DA97"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66E3AAF8"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722DD4F"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1F910B26"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A65766A"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417C9088"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46AB70F1" w14:textId="77777777" w:rsidTr="00334307">
        <w:trPr>
          <w:gridAfter w:val="1"/>
          <w:wAfter w:w="6" w:type="dxa"/>
          <w:trHeight w:val="18"/>
        </w:trPr>
        <w:tc>
          <w:tcPr>
            <w:tcW w:w="1170" w:type="dxa"/>
            <w:shd w:val="clear" w:color="auto" w:fill="auto"/>
            <w:vAlign w:val="center"/>
            <w:hideMark/>
          </w:tcPr>
          <w:p w14:paraId="3144D0EE"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СГ.04</w:t>
            </w:r>
          </w:p>
        </w:tc>
        <w:tc>
          <w:tcPr>
            <w:tcW w:w="4637" w:type="dxa"/>
            <w:shd w:val="clear" w:color="auto" w:fill="auto"/>
            <w:vAlign w:val="center"/>
            <w:hideMark/>
          </w:tcPr>
          <w:p w14:paraId="381016B3"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Физическая культура</w:t>
            </w:r>
          </w:p>
        </w:tc>
        <w:tc>
          <w:tcPr>
            <w:tcW w:w="413" w:type="dxa"/>
            <w:shd w:val="clear" w:color="auto" w:fill="auto"/>
            <w:vAlign w:val="center"/>
            <w:hideMark/>
          </w:tcPr>
          <w:p w14:paraId="5C439B81"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28B192D5"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3F5ACF98"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19DAC85F"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7945A94B"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007C98B6"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46FB3856"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2EAD1A41"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41D4FAD7"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22A7F208"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FFCF446"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4633F354"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20AA572"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D79EEA3"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9C4D674"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1F640812"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B964B8A"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2FDCE565"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8591B9F"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1D858AFD"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7A6CBD23" w14:textId="77777777" w:rsidTr="00334307">
        <w:trPr>
          <w:gridAfter w:val="1"/>
          <w:wAfter w:w="6" w:type="dxa"/>
          <w:trHeight w:val="18"/>
        </w:trPr>
        <w:tc>
          <w:tcPr>
            <w:tcW w:w="1170" w:type="dxa"/>
            <w:shd w:val="clear" w:color="auto" w:fill="auto"/>
            <w:vAlign w:val="center"/>
            <w:hideMark/>
          </w:tcPr>
          <w:p w14:paraId="3A189D46"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СГ.05</w:t>
            </w:r>
          </w:p>
        </w:tc>
        <w:tc>
          <w:tcPr>
            <w:tcW w:w="4637" w:type="dxa"/>
            <w:shd w:val="clear" w:color="auto" w:fill="auto"/>
            <w:vAlign w:val="center"/>
            <w:hideMark/>
          </w:tcPr>
          <w:p w14:paraId="5D566A75"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Основы бережливого производства</w:t>
            </w:r>
          </w:p>
        </w:tc>
        <w:tc>
          <w:tcPr>
            <w:tcW w:w="413" w:type="dxa"/>
            <w:shd w:val="clear" w:color="auto" w:fill="auto"/>
            <w:vAlign w:val="center"/>
            <w:hideMark/>
          </w:tcPr>
          <w:p w14:paraId="573EF726"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259C552F"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797CA085"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3D271437"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1F3F4C3D"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5A5C73DC"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27D5A580"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4A3AEC87"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5190C664"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A17D1E1"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EDB7FA0"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05BC03A1"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8E3FD8D"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D82B753"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ABFF8B2"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51B47CC9"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42406BC"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45231A5C"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EB720DF"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027508F8"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5FF1C48A" w14:textId="77777777" w:rsidTr="00334307">
        <w:trPr>
          <w:gridAfter w:val="1"/>
          <w:wAfter w:w="6" w:type="dxa"/>
          <w:trHeight w:val="18"/>
        </w:trPr>
        <w:tc>
          <w:tcPr>
            <w:tcW w:w="1170" w:type="dxa"/>
            <w:shd w:val="clear" w:color="auto" w:fill="F2F2F2" w:themeFill="background1" w:themeFillShade="F2"/>
            <w:vAlign w:val="center"/>
            <w:hideMark/>
          </w:tcPr>
          <w:p w14:paraId="38A0D4BC" w14:textId="77777777" w:rsidR="00334307" w:rsidRPr="00334307" w:rsidRDefault="00334307" w:rsidP="00334307">
            <w:pP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ОП.00</w:t>
            </w:r>
          </w:p>
        </w:tc>
        <w:tc>
          <w:tcPr>
            <w:tcW w:w="4637" w:type="dxa"/>
            <w:shd w:val="clear" w:color="auto" w:fill="F2F2F2" w:themeFill="background1" w:themeFillShade="F2"/>
            <w:vAlign w:val="center"/>
            <w:hideMark/>
          </w:tcPr>
          <w:p w14:paraId="0D0E153B" w14:textId="77777777" w:rsidR="00334307" w:rsidRPr="00334307" w:rsidRDefault="00334307" w:rsidP="00334307">
            <w:pP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Общепрофессиональный цикл</w:t>
            </w:r>
          </w:p>
        </w:tc>
        <w:tc>
          <w:tcPr>
            <w:tcW w:w="413" w:type="dxa"/>
            <w:shd w:val="clear" w:color="auto" w:fill="F2F2F2" w:themeFill="background1" w:themeFillShade="F2"/>
            <w:vAlign w:val="center"/>
            <w:hideMark/>
          </w:tcPr>
          <w:p w14:paraId="70511F3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F2F2F2" w:themeFill="background1" w:themeFillShade="F2"/>
            <w:vAlign w:val="center"/>
            <w:hideMark/>
          </w:tcPr>
          <w:p w14:paraId="7328912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F2F2F2" w:themeFill="background1" w:themeFillShade="F2"/>
            <w:vAlign w:val="center"/>
            <w:hideMark/>
          </w:tcPr>
          <w:p w14:paraId="7656245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F2F2F2" w:themeFill="background1" w:themeFillShade="F2"/>
            <w:vAlign w:val="center"/>
            <w:hideMark/>
          </w:tcPr>
          <w:p w14:paraId="61BE0CD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F2F2F2" w:themeFill="background1" w:themeFillShade="F2"/>
            <w:vAlign w:val="center"/>
            <w:hideMark/>
          </w:tcPr>
          <w:p w14:paraId="52FF036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F2F2F2" w:themeFill="background1" w:themeFillShade="F2"/>
            <w:vAlign w:val="center"/>
            <w:hideMark/>
          </w:tcPr>
          <w:p w14:paraId="1C32267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F2F2F2" w:themeFill="background1" w:themeFillShade="F2"/>
            <w:vAlign w:val="center"/>
            <w:hideMark/>
          </w:tcPr>
          <w:p w14:paraId="4AFB595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F2F2F2" w:themeFill="background1" w:themeFillShade="F2"/>
            <w:vAlign w:val="center"/>
            <w:hideMark/>
          </w:tcPr>
          <w:p w14:paraId="279FF0F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F2F2F2" w:themeFill="background1" w:themeFillShade="F2"/>
            <w:vAlign w:val="center"/>
            <w:hideMark/>
          </w:tcPr>
          <w:p w14:paraId="3DED208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4D06D11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1990093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F2F2F2" w:themeFill="background1" w:themeFillShade="F2"/>
            <w:vAlign w:val="center"/>
            <w:hideMark/>
          </w:tcPr>
          <w:p w14:paraId="45BF579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5890A51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401AE7C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633BB25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F2F2F2" w:themeFill="background1" w:themeFillShade="F2"/>
            <w:vAlign w:val="center"/>
            <w:hideMark/>
          </w:tcPr>
          <w:p w14:paraId="04365C2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347ADB4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F2F2F2" w:themeFill="background1" w:themeFillShade="F2"/>
            <w:vAlign w:val="center"/>
            <w:hideMark/>
          </w:tcPr>
          <w:p w14:paraId="683AFDB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3A246E4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F2F2F2" w:themeFill="background1" w:themeFillShade="F2"/>
            <w:vAlign w:val="center"/>
            <w:hideMark/>
          </w:tcPr>
          <w:p w14:paraId="22A6C1D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3A34AA83" w14:textId="77777777" w:rsidTr="00334307">
        <w:trPr>
          <w:gridAfter w:val="1"/>
          <w:wAfter w:w="6" w:type="dxa"/>
          <w:trHeight w:val="18"/>
        </w:trPr>
        <w:tc>
          <w:tcPr>
            <w:tcW w:w="1170" w:type="dxa"/>
            <w:shd w:val="clear" w:color="auto" w:fill="auto"/>
            <w:vAlign w:val="center"/>
            <w:hideMark/>
          </w:tcPr>
          <w:p w14:paraId="590DBD2B" w14:textId="77777777" w:rsidR="00334307" w:rsidRPr="00334307" w:rsidRDefault="00334307" w:rsidP="00334307">
            <w:pPr>
              <w:jc w:val="both"/>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ОП.01</w:t>
            </w:r>
          </w:p>
        </w:tc>
        <w:tc>
          <w:tcPr>
            <w:tcW w:w="4637" w:type="dxa"/>
            <w:shd w:val="clear" w:color="auto" w:fill="auto"/>
            <w:vAlign w:val="center"/>
            <w:hideMark/>
          </w:tcPr>
          <w:p w14:paraId="7F1F0F0E"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Экономика организации</w:t>
            </w:r>
          </w:p>
        </w:tc>
        <w:tc>
          <w:tcPr>
            <w:tcW w:w="413" w:type="dxa"/>
            <w:shd w:val="clear" w:color="auto" w:fill="auto"/>
            <w:vAlign w:val="center"/>
            <w:hideMark/>
          </w:tcPr>
          <w:p w14:paraId="659196A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1D4C72C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18DC49C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399" w:type="dxa"/>
            <w:shd w:val="clear" w:color="auto" w:fill="auto"/>
            <w:vAlign w:val="center"/>
            <w:hideMark/>
          </w:tcPr>
          <w:p w14:paraId="56066EE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458" w:type="dxa"/>
            <w:shd w:val="clear" w:color="auto" w:fill="auto"/>
            <w:vAlign w:val="center"/>
            <w:hideMark/>
          </w:tcPr>
          <w:p w14:paraId="4FDA063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7A2E15F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550DB3B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09B37D0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45CFFBF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702E43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24F9DA8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2040A6D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B4D320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0B8487D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65CFCF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6861FEE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27CB5F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555D9A9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0300BF9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4EC1EB4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r>
      <w:tr w:rsidR="00334307" w:rsidRPr="00334307" w14:paraId="7D411054" w14:textId="77777777" w:rsidTr="00334307">
        <w:trPr>
          <w:gridAfter w:val="1"/>
          <w:wAfter w:w="6" w:type="dxa"/>
          <w:trHeight w:val="18"/>
        </w:trPr>
        <w:tc>
          <w:tcPr>
            <w:tcW w:w="1170" w:type="dxa"/>
            <w:shd w:val="clear" w:color="auto" w:fill="auto"/>
            <w:vAlign w:val="center"/>
            <w:hideMark/>
          </w:tcPr>
          <w:p w14:paraId="117E4812" w14:textId="77777777" w:rsidR="00334307" w:rsidRPr="00334307" w:rsidRDefault="00334307" w:rsidP="00334307">
            <w:pPr>
              <w:jc w:val="both"/>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ОП.02</w:t>
            </w:r>
          </w:p>
        </w:tc>
        <w:tc>
          <w:tcPr>
            <w:tcW w:w="4637" w:type="dxa"/>
            <w:shd w:val="clear" w:color="auto" w:fill="auto"/>
            <w:vAlign w:val="center"/>
            <w:hideMark/>
          </w:tcPr>
          <w:p w14:paraId="349FA445"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Основы бухгалтерского учета</w:t>
            </w:r>
          </w:p>
        </w:tc>
        <w:tc>
          <w:tcPr>
            <w:tcW w:w="413" w:type="dxa"/>
            <w:shd w:val="clear" w:color="auto" w:fill="auto"/>
            <w:vAlign w:val="center"/>
            <w:hideMark/>
          </w:tcPr>
          <w:p w14:paraId="6B6DBAB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6BA0DB8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15132E0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1BDA786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2748B19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399" w:type="dxa"/>
            <w:shd w:val="clear" w:color="auto" w:fill="auto"/>
            <w:vAlign w:val="center"/>
            <w:hideMark/>
          </w:tcPr>
          <w:p w14:paraId="2AD11EC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3397ACD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5CCE6C1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7615090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2008B34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08D375C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33592C5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F075E3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58B68F4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6EA3068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7F3E7FA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BB3E10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5ECD1F7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E3CE21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00BB29C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67E93E35" w14:textId="77777777" w:rsidTr="00334307">
        <w:trPr>
          <w:gridAfter w:val="1"/>
          <w:wAfter w:w="6" w:type="dxa"/>
          <w:trHeight w:val="18"/>
        </w:trPr>
        <w:tc>
          <w:tcPr>
            <w:tcW w:w="1170" w:type="dxa"/>
            <w:shd w:val="clear" w:color="auto" w:fill="auto"/>
            <w:vAlign w:val="center"/>
            <w:hideMark/>
          </w:tcPr>
          <w:p w14:paraId="441C520A" w14:textId="77777777" w:rsidR="00334307" w:rsidRPr="00334307" w:rsidRDefault="00334307" w:rsidP="00334307">
            <w:pPr>
              <w:jc w:val="both"/>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ОП.03</w:t>
            </w:r>
          </w:p>
        </w:tc>
        <w:tc>
          <w:tcPr>
            <w:tcW w:w="4637" w:type="dxa"/>
            <w:shd w:val="clear" w:color="auto" w:fill="auto"/>
            <w:vAlign w:val="center"/>
            <w:hideMark/>
          </w:tcPr>
          <w:p w14:paraId="0D84164A"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Налоги и налогообложение</w:t>
            </w:r>
          </w:p>
        </w:tc>
        <w:tc>
          <w:tcPr>
            <w:tcW w:w="413" w:type="dxa"/>
            <w:shd w:val="clear" w:color="auto" w:fill="auto"/>
            <w:vAlign w:val="center"/>
            <w:hideMark/>
          </w:tcPr>
          <w:p w14:paraId="1F57C16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04A2EF2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79BC514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399" w:type="dxa"/>
            <w:shd w:val="clear" w:color="auto" w:fill="auto"/>
            <w:vAlign w:val="center"/>
            <w:hideMark/>
          </w:tcPr>
          <w:p w14:paraId="4886E28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79ADA89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162893C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2DB8F4E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2B983F0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0AB7963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00B64B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022E5E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25DA44E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4191388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B32E6F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AD2791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277CB44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61D264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5751DF0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AE7331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129EED3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26196DE2" w14:textId="77777777" w:rsidTr="00334307">
        <w:trPr>
          <w:gridAfter w:val="1"/>
          <w:wAfter w:w="6" w:type="dxa"/>
          <w:trHeight w:val="18"/>
        </w:trPr>
        <w:tc>
          <w:tcPr>
            <w:tcW w:w="1170" w:type="dxa"/>
            <w:shd w:val="clear" w:color="auto" w:fill="auto"/>
            <w:vAlign w:val="center"/>
            <w:hideMark/>
          </w:tcPr>
          <w:p w14:paraId="7A0460C0" w14:textId="77777777" w:rsidR="00334307" w:rsidRPr="00334307" w:rsidRDefault="00334307" w:rsidP="00334307">
            <w:pPr>
              <w:jc w:val="both"/>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ОП.04</w:t>
            </w:r>
          </w:p>
        </w:tc>
        <w:tc>
          <w:tcPr>
            <w:tcW w:w="4637" w:type="dxa"/>
            <w:shd w:val="clear" w:color="auto" w:fill="auto"/>
            <w:vAlign w:val="center"/>
            <w:hideMark/>
          </w:tcPr>
          <w:p w14:paraId="15009C5D"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Аудит</w:t>
            </w:r>
          </w:p>
        </w:tc>
        <w:tc>
          <w:tcPr>
            <w:tcW w:w="413" w:type="dxa"/>
            <w:shd w:val="clear" w:color="auto" w:fill="auto"/>
            <w:vAlign w:val="center"/>
            <w:hideMark/>
          </w:tcPr>
          <w:p w14:paraId="537B63F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3FB5EB5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4111694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540197D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5C2C2B3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2583AC3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429" w:type="dxa"/>
            <w:shd w:val="clear" w:color="auto" w:fill="auto"/>
            <w:vAlign w:val="center"/>
            <w:hideMark/>
          </w:tcPr>
          <w:p w14:paraId="4772606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09E9C9A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68EAE5C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67D439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E975C0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6FB1BC9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09D2DC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8F2BA7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2E8020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69A3AE1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75BCFB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283BEA3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1D94C77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6FB54D1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4E9AEA5A" w14:textId="77777777" w:rsidTr="00334307">
        <w:trPr>
          <w:gridAfter w:val="1"/>
          <w:wAfter w:w="6" w:type="dxa"/>
          <w:trHeight w:val="18"/>
        </w:trPr>
        <w:tc>
          <w:tcPr>
            <w:tcW w:w="1170" w:type="dxa"/>
            <w:shd w:val="clear" w:color="auto" w:fill="auto"/>
            <w:vAlign w:val="center"/>
            <w:hideMark/>
          </w:tcPr>
          <w:p w14:paraId="3899337F" w14:textId="77777777" w:rsidR="00334307" w:rsidRPr="00334307" w:rsidRDefault="00334307" w:rsidP="00334307">
            <w:pPr>
              <w:jc w:val="both"/>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ОП.05</w:t>
            </w:r>
          </w:p>
        </w:tc>
        <w:tc>
          <w:tcPr>
            <w:tcW w:w="4637" w:type="dxa"/>
            <w:shd w:val="clear" w:color="auto" w:fill="auto"/>
            <w:vAlign w:val="center"/>
            <w:hideMark/>
          </w:tcPr>
          <w:p w14:paraId="6859520C"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Основы внутреннего контроля</w:t>
            </w:r>
          </w:p>
        </w:tc>
        <w:tc>
          <w:tcPr>
            <w:tcW w:w="413" w:type="dxa"/>
            <w:shd w:val="clear" w:color="auto" w:fill="auto"/>
            <w:vAlign w:val="center"/>
            <w:hideMark/>
          </w:tcPr>
          <w:p w14:paraId="45AD781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2AE3F89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06C5BA7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6A8E29E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458" w:type="dxa"/>
            <w:shd w:val="clear" w:color="auto" w:fill="auto"/>
            <w:vAlign w:val="center"/>
            <w:hideMark/>
          </w:tcPr>
          <w:p w14:paraId="6AE9C31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24EDB96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4EEE3D8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24BAEB6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31E5072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A5093B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03F11C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4E9980F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1F4773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A8F494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5FA4A9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1E0D102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63154B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5D8D268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0B0B44A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4A54DAE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62E9E9DB" w14:textId="77777777" w:rsidTr="00334307">
        <w:trPr>
          <w:gridAfter w:val="1"/>
          <w:wAfter w:w="6" w:type="dxa"/>
          <w:trHeight w:val="18"/>
        </w:trPr>
        <w:tc>
          <w:tcPr>
            <w:tcW w:w="1170" w:type="dxa"/>
            <w:shd w:val="clear" w:color="auto" w:fill="auto"/>
            <w:vAlign w:val="center"/>
            <w:hideMark/>
          </w:tcPr>
          <w:p w14:paraId="281D4F8B" w14:textId="77777777" w:rsidR="00334307" w:rsidRPr="00334307" w:rsidRDefault="00334307" w:rsidP="00334307">
            <w:pPr>
              <w:jc w:val="both"/>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ОП.06</w:t>
            </w:r>
          </w:p>
        </w:tc>
        <w:tc>
          <w:tcPr>
            <w:tcW w:w="4637" w:type="dxa"/>
            <w:shd w:val="clear" w:color="auto" w:fill="auto"/>
            <w:vAlign w:val="center"/>
            <w:hideMark/>
          </w:tcPr>
          <w:p w14:paraId="078160F7"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Статистика</w:t>
            </w:r>
          </w:p>
        </w:tc>
        <w:tc>
          <w:tcPr>
            <w:tcW w:w="413" w:type="dxa"/>
            <w:shd w:val="clear" w:color="auto" w:fill="auto"/>
            <w:vAlign w:val="center"/>
            <w:hideMark/>
          </w:tcPr>
          <w:p w14:paraId="0971929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xml:space="preserve">О </w:t>
            </w:r>
          </w:p>
        </w:tc>
        <w:tc>
          <w:tcPr>
            <w:tcW w:w="413" w:type="dxa"/>
            <w:shd w:val="clear" w:color="auto" w:fill="auto"/>
            <w:vAlign w:val="center"/>
            <w:hideMark/>
          </w:tcPr>
          <w:p w14:paraId="651065F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4123C14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13BA2B1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6812EB1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38D1A8D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5E4852D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179F0E8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4BFCED4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1281C1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ACA103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74DC1B5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B11B5E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17BCB3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52FB93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42E19B0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405DF0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50499D7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32B494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36" w:type="dxa"/>
            <w:shd w:val="clear" w:color="auto" w:fill="auto"/>
            <w:vAlign w:val="center"/>
            <w:hideMark/>
          </w:tcPr>
          <w:p w14:paraId="1EA7219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3D7AF864" w14:textId="77777777" w:rsidTr="00334307">
        <w:trPr>
          <w:gridAfter w:val="1"/>
          <w:wAfter w:w="6" w:type="dxa"/>
          <w:trHeight w:val="18"/>
        </w:trPr>
        <w:tc>
          <w:tcPr>
            <w:tcW w:w="1170" w:type="dxa"/>
            <w:shd w:val="clear" w:color="auto" w:fill="auto"/>
            <w:vAlign w:val="center"/>
            <w:hideMark/>
          </w:tcPr>
          <w:p w14:paraId="42BD5BF0" w14:textId="77777777" w:rsidR="00334307" w:rsidRPr="00334307" w:rsidRDefault="00334307" w:rsidP="00334307">
            <w:pPr>
              <w:jc w:val="both"/>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ОП.07</w:t>
            </w:r>
          </w:p>
        </w:tc>
        <w:tc>
          <w:tcPr>
            <w:tcW w:w="4637" w:type="dxa"/>
            <w:shd w:val="clear" w:color="auto" w:fill="auto"/>
            <w:vAlign w:val="center"/>
            <w:hideMark/>
          </w:tcPr>
          <w:p w14:paraId="757CD6CF"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Основы управленческого учета</w:t>
            </w:r>
          </w:p>
        </w:tc>
        <w:tc>
          <w:tcPr>
            <w:tcW w:w="413" w:type="dxa"/>
            <w:shd w:val="clear" w:color="auto" w:fill="auto"/>
            <w:vAlign w:val="center"/>
            <w:hideMark/>
          </w:tcPr>
          <w:p w14:paraId="5149AE1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12A9BCE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14C06AA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34C8F4E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458" w:type="dxa"/>
            <w:shd w:val="clear" w:color="auto" w:fill="auto"/>
            <w:vAlign w:val="center"/>
            <w:hideMark/>
          </w:tcPr>
          <w:p w14:paraId="1C68AA3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76561D4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60AEE45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307AE80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76230E4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9E7C88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0C04E44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22" w:type="dxa"/>
            <w:shd w:val="clear" w:color="auto" w:fill="auto"/>
            <w:vAlign w:val="center"/>
            <w:hideMark/>
          </w:tcPr>
          <w:p w14:paraId="32B6F7C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04B46C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2E846A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3EBF54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7E2E430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FCDEB8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29D2B79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3D9481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11AF4AF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2A34D3CA" w14:textId="77777777" w:rsidTr="00334307">
        <w:trPr>
          <w:gridAfter w:val="1"/>
          <w:wAfter w:w="6" w:type="dxa"/>
          <w:trHeight w:val="18"/>
        </w:trPr>
        <w:tc>
          <w:tcPr>
            <w:tcW w:w="1170" w:type="dxa"/>
            <w:shd w:val="clear" w:color="auto" w:fill="auto"/>
            <w:vAlign w:val="center"/>
            <w:hideMark/>
          </w:tcPr>
          <w:p w14:paraId="3197E913" w14:textId="77777777" w:rsidR="00334307" w:rsidRPr="00334307" w:rsidRDefault="00334307" w:rsidP="00334307">
            <w:pPr>
              <w:jc w:val="both"/>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ОП.08</w:t>
            </w:r>
          </w:p>
        </w:tc>
        <w:tc>
          <w:tcPr>
            <w:tcW w:w="4637" w:type="dxa"/>
            <w:shd w:val="clear" w:color="auto" w:fill="auto"/>
            <w:vAlign w:val="center"/>
            <w:hideMark/>
          </w:tcPr>
          <w:p w14:paraId="2BD54217"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Бухгалтерский учет с применением цифровых технологий</w:t>
            </w:r>
          </w:p>
        </w:tc>
        <w:tc>
          <w:tcPr>
            <w:tcW w:w="413" w:type="dxa"/>
            <w:shd w:val="clear" w:color="auto" w:fill="auto"/>
            <w:vAlign w:val="center"/>
            <w:hideMark/>
          </w:tcPr>
          <w:p w14:paraId="2F552B1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71622CA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458" w:type="dxa"/>
            <w:shd w:val="clear" w:color="auto" w:fill="auto"/>
            <w:vAlign w:val="center"/>
            <w:hideMark/>
          </w:tcPr>
          <w:p w14:paraId="5E57D7B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6AFB413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44030FD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4482773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5C23DB2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669B827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76EA0A5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0B9C95E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12EE1E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4E9E57B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2B9771F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BFC58A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AE156B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36" w:type="dxa"/>
            <w:shd w:val="clear" w:color="auto" w:fill="auto"/>
            <w:vAlign w:val="center"/>
            <w:hideMark/>
          </w:tcPr>
          <w:p w14:paraId="41C924F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C9BFA2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66D9D0D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D2D93E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68910AC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00575145" w14:textId="77777777" w:rsidTr="00334307">
        <w:trPr>
          <w:gridAfter w:val="1"/>
          <w:wAfter w:w="6" w:type="dxa"/>
          <w:trHeight w:val="18"/>
        </w:trPr>
        <w:tc>
          <w:tcPr>
            <w:tcW w:w="1170" w:type="dxa"/>
            <w:shd w:val="clear" w:color="auto" w:fill="F2F2F2" w:themeFill="background1" w:themeFillShade="F2"/>
            <w:vAlign w:val="center"/>
            <w:hideMark/>
          </w:tcPr>
          <w:p w14:paraId="47ADB12B" w14:textId="77777777" w:rsidR="00334307" w:rsidRPr="00334307" w:rsidRDefault="00334307" w:rsidP="00334307">
            <w:pP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П. 00</w:t>
            </w:r>
          </w:p>
        </w:tc>
        <w:tc>
          <w:tcPr>
            <w:tcW w:w="4637" w:type="dxa"/>
            <w:shd w:val="clear" w:color="auto" w:fill="F2F2F2" w:themeFill="background1" w:themeFillShade="F2"/>
            <w:vAlign w:val="center"/>
            <w:hideMark/>
          </w:tcPr>
          <w:p w14:paraId="6D728EB8" w14:textId="77777777" w:rsidR="00334307" w:rsidRPr="00334307" w:rsidRDefault="00334307" w:rsidP="00334307">
            <w:pP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Профессиональный цикл</w:t>
            </w:r>
          </w:p>
        </w:tc>
        <w:tc>
          <w:tcPr>
            <w:tcW w:w="413" w:type="dxa"/>
            <w:shd w:val="clear" w:color="auto" w:fill="F2F2F2" w:themeFill="background1" w:themeFillShade="F2"/>
            <w:vAlign w:val="center"/>
            <w:hideMark/>
          </w:tcPr>
          <w:p w14:paraId="5EDA095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F2F2F2" w:themeFill="background1" w:themeFillShade="F2"/>
            <w:vAlign w:val="center"/>
            <w:hideMark/>
          </w:tcPr>
          <w:p w14:paraId="6DA599B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F2F2F2" w:themeFill="background1" w:themeFillShade="F2"/>
            <w:vAlign w:val="center"/>
            <w:hideMark/>
          </w:tcPr>
          <w:p w14:paraId="0507AB8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F2F2F2" w:themeFill="background1" w:themeFillShade="F2"/>
            <w:vAlign w:val="center"/>
            <w:hideMark/>
          </w:tcPr>
          <w:p w14:paraId="124CE33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F2F2F2" w:themeFill="background1" w:themeFillShade="F2"/>
            <w:vAlign w:val="center"/>
            <w:hideMark/>
          </w:tcPr>
          <w:p w14:paraId="2AB5882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F2F2F2" w:themeFill="background1" w:themeFillShade="F2"/>
            <w:vAlign w:val="center"/>
            <w:hideMark/>
          </w:tcPr>
          <w:p w14:paraId="11350B7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F2F2F2" w:themeFill="background1" w:themeFillShade="F2"/>
            <w:vAlign w:val="center"/>
            <w:hideMark/>
          </w:tcPr>
          <w:p w14:paraId="3B05E97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F2F2F2" w:themeFill="background1" w:themeFillShade="F2"/>
            <w:vAlign w:val="center"/>
            <w:hideMark/>
          </w:tcPr>
          <w:p w14:paraId="6CDB33A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F2F2F2" w:themeFill="background1" w:themeFillShade="F2"/>
            <w:vAlign w:val="center"/>
            <w:hideMark/>
          </w:tcPr>
          <w:p w14:paraId="3059864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758222E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1C818CC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F2F2F2" w:themeFill="background1" w:themeFillShade="F2"/>
            <w:vAlign w:val="center"/>
            <w:hideMark/>
          </w:tcPr>
          <w:p w14:paraId="3101686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1E0F42A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4A7C2D6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18E769A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F2F2F2" w:themeFill="background1" w:themeFillShade="F2"/>
            <w:vAlign w:val="center"/>
            <w:hideMark/>
          </w:tcPr>
          <w:p w14:paraId="00CC978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43DD5BC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F2F2F2" w:themeFill="background1" w:themeFillShade="F2"/>
            <w:vAlign w:val="center"/>
            <w:hideMark/>
          </w:tcPr>
          <w:p w14:paraId="1E15A27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3F0608F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F2F2F2" w:themeFill="background1" w:themeFillShade="F2"/>
            <w:vAlign w:val="center"/>
            <w:hideMark/>
          </w:tcPr>
          <w:p w14:paraId="6591E65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3A6E94FB" w14:textId="77777777" w:rsidTr="00334307">
        <w:trPr>
          <w:gridAfter w:val="1"/>
          <w:wAfter w:w="6" w:type="dxa"/>
          <w:trHeight w:val="18"/>
        </w:trPr>
        <w:tc>
          <w:tcPr>
            <w:tcW w:w="1170" w:type="dxa"/>
            <w:shd w:val="clear" w:color="auto" w:fill="F2F2F2" w:themeFill="background1" w:themeFillShade="F2"/>
            <w:vAlign w:val="center"/>
            <w:hideMark/>
          </w:tcPr>
          <w:p w14:paraId="30D57EA9" w14:textId="77777777" w:rsidR="00334307" w:rsidRPr="00334307" w:rsidRDefault="00334307" w:rsidP="00334307">
            <w:pP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ПМ 01</w:t>
            </w:r>
          </w:p>
        </w:tc>
        <w:tc>
          <w:tcPr>
            <w:tcW w:w="4637" w:type="dxa"/>
            <w:shd w:val="clear" w:color="auto" w:fill="F2F2F2" w:themeFill="background1" w:themeFillShade="F2"/>
            <w:vAlign w:val="center"/>
            <w:hideMark/>
          </w:tcPr>
          <w:p w14:paraId="0968F4E3" w14:textId="77777777" w:rsidR="00334307" w:rsidRPr="00334307" w:rsidRDefault="00334307" w:rsidP="00334307">
            <w:pPr>
              <w:rPr>
                <w:rFonts w:ascii="Times New Roman" w:eastAsia="Times New Roman" w:hAnsi="Times New Roman" w:cs="Times New Roman"/>
                <w:b/>
                <w:bCs/>
                <w:i/>
                <w:iCs/>
                <w:color w:val="000000"/>
                <w:sz w:val="16"/>
                <w:szCs w:val="16"/>
                <w:lang w:eastAsia="ru-RU"/>
              </w:rPr>
            </w:pPr>
            <w:r w:rsidRPr="00334307">
              <w:rPr>
                <w:rFonts w:ascii="Times New Roman" w:eastAsia="Times New Roman" w:hAnsi="Times New Roman" w:cs="Times New Roman"/>
                <w:b/>
                <w:bCs/>
                <w:i/>
                <w:iCs/>
                <w:color w:val="000000"/>
                <w:sz w:val="16"/>
                <w:szCs w:val="16"/>
                <w:lang w:eastAsia="ru-RU"/>
              </w:rPr>
              <w:t>Ведение бухгалтерского и налогового учета</w:t>
            </w:r>
          </w:p>
        </w:tc>
        <w:tc>
          <w:tcPr>
            <w:tcW w:w="413" w:type="dxa"/>
            <w:shd w:val="clear" w:color="auto" w:fill="F2F2F2" w:themeFill="background1" w:themeFillShade="F2"/>
            <w:vAlign w:val="center"/>
            <w:hideMark/>
          </w:tcPr>
          <w:p w14:paraId="1A87620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F2F2F2" w:themeFill="background1" w:themeFillShade="F2"/>
            <w:vAlign w:val="center"/>
            <w:hideMark/>
          </w:tcPr>
          <w:p w14:paraId="56C7D3B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F2F2F2" w:themeFill="background1" w:themeFillShade="F2"/>
            <w:vAlign w:val="center"/>
            <w:hideMark/>
          </w:tcPr>
          <w:p w14:paraId="4B132B3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F2F2F2" w:themeFill="background1" w:themeFillShade="F2"/>
            <w:vAlign w:val="center"/>
            <w:hideMark/>
          </w:tcPr>
          <w:p w14:paraId="396EAFB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F2F2F2" w:themeFill="background1" w:themeFillShade="F2"/>
            <w:vAlign w:val="center"/>
            <w:hideMark/>
          </w:tcPr>
          <w:p w14:paraId="66587A5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F2F2F2" w:themeFill="background1" w:themeFillShade="F2"/>
            <w:vAlign w:val="center"/>
            <w:hideMark/>
          </w:tcPr>
          <w:p w14:paraId="6B5A3A8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F2F2F2" w:themeFill="background1" w:themeFillShade="F2"/>
            <w:vAlign w:val="center"/>
            <w:hideMark/>
          </w:tcPr>
          <w:p w14:paraId="7F849F4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F2F2F2" w:themeFill="background1" w:themeFillShade="F2"/>
            <w:vAlign w:val="center"/>
            <w:hideMark/>
          </w:tcPr>
          <w:p w14:paraId="1DDFCE1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F2F2F2" w:themeFill="background1" w:themeFillShade="F2"/>
            <w:vAlign w:val="center"/>
            <w:hideMark/>
          </w:tcPr>
          <w:p w14:paraId="2DF2646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4703B78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74A3F77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F2F2F2" w:themeFill="background1" w:themeFillShade="F2"/>
            <w:vAlign w:val="center"/>
            <w:hideMark/>
          </w:tcPr>
          <w:p w14:paraId="5159E9D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016C09B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28BD5E9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03E287A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F2F2F2" w:themeFill="background1" w:themeFillShade="F2"/>
            <w:vAlign w:val="center"/>
            <w:hideMark/>
          </w:tcPr>
          <w:p w14:paraId="247B950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3411374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F2F2F2" w:themeFill="background1" w:themeFillShade="F2"/>
            <w:vAlign w:val="center"/>
            <w:hideMark/>
          </w:tcPr>
          <w:p w14:paraId="1383499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2EAA37E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F2F2F2" w:themeFill="background1" w:themeFillShade="F2"/>
            <w:vAlign w:val="center"/>
            <w:hideMark/>
          </w:tcPr>
          <w:p w14:paraId="532F4A2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216DEF32" w14:textId="77777777" w:rsidTr="00334307">
        <w:trPr>
          <w:gridAfter w:val="1"/>
          <w:wAfter w:w="6" w:type="dxa"/>
          <w:trHeight w:val="18"/>
        </w:trPr>
        <w:tc>
          <w:tcPr>
            <w:tcW w:w="1170" w:type="dxa"/>
            <w:shd w:val="clear" w:color="auto" w:fill="auto"/>
            <w:vAlign w:val="center"/>
            <w:hideMark/>
          </w:tcPr>
          <w:p w14:paraId="3F5624B2"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МДК 01.01</w:t>
            </w:r>
          </w:p>
        </w:tc>
        <w:tc>
          <w:tcPr>
            <w:tcW w:w="4637" w:type="dxa"/>
            <w:shd w:val="clear" w:color="auto" w:fill="auto"/>
            <w:vAlign w:val="center"/>
            <w:hideMark/>
          </w:tcPr>
          <w:p w14:paraId="66CA8D63"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Практические основы бухгалтерского учета активов организации и источников их формирования</w:t>
            </w:r>
          </w:p>
        </w:tc>
        <w:tc>
          <w:tcPr>
            <w:tcW w:w="413" w:type="dxa"/>
            <w:shd w:val="clear" w:color="auto" w:fill="auto"/>
            <w:vAlign w:val="center"/>
            <w:hideMark/>
          </w:tcPr>
          <w:p w14:paraId="039F0F2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0815B64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43FF34A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30931F7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1729FDC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40FA93D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6805737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342AB0E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64D2967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7DE344A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12CE547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22" w:type="dxa"/>
            <w:shd w:val="clear" w:color="auto" w:fill="auto"/>
            <w:vAlign w:val="center"/>
            <w:hideMark/>
          </w:tcPr>
          <w:p w14:paraId="108B85A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392BCB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3F5DC38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0B228A6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xml:space="preserve"> </w:t>
            </w:r>
          </w:p>
        </w:tc>
        <w:tc>
          <w:tcPr>
            <w:tcW w:w="536" w:type="dxa"/>
            <w:shd w:val="clear" w:color="auto" w:fill="auto"/>
            <w:vAlign w:val="center"/>
            <w:hideMark/>
          </w:tcPr>
          <w:p w14:paraId="4724570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82B779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1696CF3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2984D2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17D447F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4BE4D2BB" w14:textId="77777777" w:rsidTr="00334307">
        <w:trPr>
          <w:gridAfter w:val="1"/>
          <w:wAfter w:w="6" w:type="dxa"/>
          <w:trHeight w:val="18"/>
        </w:trPr>
        <w:tc>
          <w:tcPr>
            <w:tcW w:w="1170" w:type="dxa"/>
            <w:shd w:val="clear" w:color="auto" w:fill="auto"/>
            <w:vAlign w:val="center"/>
            <w:hideMark/>
          </w:tcPr>
          <w:p w14:paraId="117E2011"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МДК.01.03</w:t>
            </w:r>
          </w:p>
        </w:tc>
        <w:tc>
          <w:tcPr>
            <w:tcW w:w="4637" w:type="dxa"/>
            <w:shd w:val="clear" w:color="auto" w:fill="auto"/>
            <w:vAlign w:val="center"/>
            <w:hideMark/>
          </w:tcPr>
          <w:p w14:paraId="2EA0E9EB"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Организация расчетов с бюджетами бюджетной системы Российской Федерации</w:t>
            </w:r>
          </w:p>
        </w:tc>
        <w:tc>
          <w:tcPr>
            <w:tcW w:w="413" w:type="dxa"/>
            <w:shd w:val="clear" w:color="auto" w:fill="auto"/>
            <w:vAlign w:val="center"/>
            <w:hideMark/>
          </w:tcPr>
          <w:p w14:paraId="6E3AA99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5B8A1D0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5C87FDC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6820185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3252489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19B7051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1D4C485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127ED49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26AD9EA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DAC870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0EC4AB8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29F606E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5E72CA9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4D2EF6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B380A0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36" w:type="dxa"/>
            <w:shd w:val="clear" w:color="auto" w:fill="auto"/>
            <w:vAlign w:val="center"/>
            <w:hideMark/>
          </w:tcPr>
          <w:p w14:paraId="0FE4A74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1F2EDC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6F986C4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57E546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1A78DC3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78C8BB22" w14:textId="77777777" w:rsidTr="00334307">
        <w:trPr>
          <w:gridAfter w:val="1"/>
          <w:wAfter w:w="6" w:type="dxa"/>
          <w:trHeight w:val="18"/>
        </w:trPr>
        <w:tc>
          <w:tcPr>
            <w:tcW w:w="1170" w:type="dxa"/>
            <w:shd w:val="clear" w:color="auto" w:fill="auto"/>
            <w:vAlign w:val="center"/>
            <w:hideMark/>
          </w:tcPr>
          <w:p w14:paraId="24753A2F" w14:textId="77777777" w:rsidR="00334307" w:rsidRPr="00334307" w:rsidRDefault="00334307" w:rsidP="00334307">
            <w:pP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УП. 01</w:t>
            </w:r>
          </w:p>
        </w:tc>
        <w:tc>
          <w:tcPr>
            <w:tcW w:w="4637" w:type="dxa"/>
            <w:shd w:val="clear" w:color="auto" w:fill="auto"/>
            <w:vAlign w:val="center"/>
            <w:hideMark/>
          </w:tcPr>
          <w:p w14:paraId="4045E648" w14:textId="77777777" w:rsidR="00334307" w:rsidRPr="00334307" w:rsidRDefault="00334307" w:rsidP="00334307">
            <w:pP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Учебная практика</w:t>
            </w:r>
          </w:p>
        </w:tc>
        <w:tc>
          <w:tcPr>
            <w:tcW w:w="413" w:type="dxa"/>
            <w:shd w:val="clear" w:color="auto" w:fill="auto"/>
            <w:vAlign w:val="center"/>
            <w:hideMark/>
          </w:tcPr>
          <w:p w14:paraId="54A01D6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1D9458E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5F22512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429045D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33D35E6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4ED9A2C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0E47AFA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6F2B367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67D5836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051E7F7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7E0C3CB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22" w:type="dxa"/>
            <w:shd w:val="clear" w:color="auto" w:fill="auto"/>
            <w:vAlign w:val="center"/>
            <w:hideMark/>
          </w:tcPr>
          <w:p w14:paraId="3682EFF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583C66F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2047E1B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00AAC8E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36" w:type="dxa"/>
            <w:shd w:val="clear" w:color="auto" w:fill="auto"/>
            <w:vAlign w:val="center"/>
            <w:hideMark/>
          </w:tcPr>
          <w:p w14:paraId="32E9175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3310F8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7C2E098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0D310AF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2D7EE33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352511C5" w14:textId="77777777" w:rsidTr="00334307">
        <w:trPr>
          <w:gridAfter w:val="1"/>
          <w:wAfter w:w="6" w:type="dxa"/>
          <w:trHeight w:val="18"/>
        </w:trPr>
        <w:tc>
          <w:tcPr>
            <w:tcW w:w="1170" w:type="dxa"/>
            <w:shd w:val="clear" w:color="auto" w:fill="auto"/>
            <w:vAlign w:val="center"/>
            <w:hideMark/>
          </w:tcPr>
          <w:p w14:paraId="47BFED7B" w14:textId="77777777" w:rsidR="00334307" w:rsidRPr="00334307" w:rsidRDefault="00334307" w:rsidP="00334307">
            <w:pP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ПП. 01</w:t>
            </w:r>
          </w:p>
        </w:tc>
        <w:tc>
          <w:tcPr>
            <w:tcW w:w="4637" w:type="dxa"/>
            <w:shd w:val="clear" w:color="auto" w:fill="auto"/>
            <w:vAlign w:val="center"/>
            <w:hideMark/>
          </w:tcPr>
          <w:p w14:paraId="29065157" w14:textId="77777777" w:rsidR="00334307" w:rsidRPr="00334307" w:rsidRDefault="00334307" w:rsidP="00334307">
            <w:pP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Производственная практика</w:t>
            </w:r>
          </w:p>
        </w:tc>
        <w:tc>
          <w:tcPr>
            <w:tcW w:w="413" w:type="dxa"/>
            <w:shd w:val="clear" w:color="auto" w:fill="auto"/>
            <w:vAlign w:val="center"/>
            <w:hideMark/>
          </w:tcPr>
          <w:p w14:paraId="726B3F4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1767B4B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008C278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1BD3FF4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2EF49C2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7917A8A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1BAEB38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182A069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1F4C238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46FAD25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1F655D6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22" w:type="dxa"/>
            <w:shd w:val="clear" w:color="auto" w:fill="auto"/>
            <w:vAlign w:val="center"/>
            <w:hideMark/>
          </w:tcPr>
          <w:p w14:paraId="0EBE136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2CFB83C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47FC357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319B5EC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36" w:type="dxa"/>
            <w:shd w:val="clear" w:color="auto" w:fill="auto"/>
            <w:vAlign w:val="center"/>
            <w:hideMark/>
          </w:tcPr>
          <w:p w14:paraId="30900EF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219B4B0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5D9982C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53B4AE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2EB5AA1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2C8640B0" w14:textId="77777777" w:rsidTr="00334307">
        <w:trPr>
          <w:gridAfter w:val="1"/>
          <w:wAfter w:w="6" w:type="dxa"/>
          <w:trHeight w:val="18"/>
        </w:trPr>
        <w:tc>
          <w:tcPr>
            <w:tcW w:w="1170" w:type="dxa"/>
            <w:shd w:val="clear" w:color="auto" w:fill="F2F2F2" w:themeFill="background1" w:themeFillShade="F2"/>
            <w:vAlign w:val="center"/>
            <w:hideMark/>
          </w:tcPr>
          <w:p w14:paraId="6A2785E2" w14:textId="77777777" w:rsidR="00334307" w:rsidRPr="00334307" w:rsidRDefault="00334307" w:rsidP="00334307">
            <w:pP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ПМ 02</w:t>
            </w:r>
          </w:p>
        </w:tc>
        <w:tc>
          <w:tcPr>
            <w:tcW w:w="4637" w:type="dxa"/>
            <w:shd w:val="clear" w:color="auto" w:fill="F2F2F2" w:themeFill="background1" w:themeFillShade="F2"/>
            <w:vAlign w:val="center"/>
            <w:hideMark/>
          </w:tcPr>
          <w:p w14:paraId="09482EB5" w14:textId="77777777" w:rsidR="00334307" w:rsidRPr="00334307" w:rsidRDefault="00334307" w:rsidP="00334307">
            <w:pPr>
              <w:rPr>
                <w:rFonts w:ascii="Times New Roman" w:eastAsia="Times New Roman" w:hAnsi="Times New Roman" w:cs="Times New Roman"/>
                <w:b/>
                <w:bCs/>
                <w:i/>
                <w:iCs/>
                <w:color w:val="000000"/>
                <w:sz w:val="16"/>
                <w:szCs w:val="16"/>
                <w:lang w:eastAsia="ru-RU"/>
              </w:rPr>
            </w:pPr>
            <w:r w:rsidRPr="00334307">
              <w:rPr>
                <w:rFonts w:ascii="Times New Roman" w:eastAsia="Times New Roman" w:hAnsi="Times New Roman" w:cs="Times New Roman"/>
                <w:b/>
                <w:bCs/>
                <w:i/>
                <w:iCs/>
                <w:color w:val="000000"/>
                <w:sz w:val="16"/>
                <w:szCs w:val="16"/>
                <w:lang w:eastAsia="ru-RU"/>
              </w:rPr>
              <w:t>Составление и использование бухгалтерской (финансовой) и налоговой отчетности экономического субъекта</w:t>
            </w:r>
          </w:p>
        </w:tc>
        <w:tc>
          <w:tcPr>
            <w:tcW w:w="413" w:type="dxa"/>
            <w:shd w:val="clear" w:color="auto" w:fill="F2F2F2" w:themeFill="background1" w:themeFillShade="F2"/>
            <w:vAlign w:val="center"/>
            <w:hideMark/>
          </w:tcPr>
          <w:p w14:paraId="3134960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F2F2F2" w:themeFill="background1" w:themeFillShade="F2"/>
            <w:vAlign w:val="center"/>
            <w:hideMark/>
          </w:tcPr>
          <w:p w14:paraId="496CF7F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F2F2F2" w:themeFill="background1" w:themeFillShade="F2"/>
            <w:vAlign w:val="center"/>
            <w:hideMark/>
          </w:tcPr>
          <w:p w14:paraId="7472968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F2F2F2" w:themeFill="background1" w:themeFillShade="F2"/>
            <w:vAlign w:val="center"/>
            <w:hideMark/>
          </w:tcPr>
          <w:p w14:paraId="6B04946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F2F2F2" w:themeFill="background1" w:themeFillShade="F2"/>
            <w:vAlign w:val="center"/>
            <w:hideMark/>
          </w:tcPr>
          <w:p w14:paraId="29BEF10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F2F2F2" w:themeFill="background1" w:themeFillShade="F2"/>
            <w:vAlign w:val="center"/>
            <w:hideMark/>
          </w:tcPr>
          <w:p w14:paraId="1D31E59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F2F2F2" w:themeFill="background1" w:themeFillShade="F2"/>
            <w:vAlign w:val="center"/>
            <w:hideMark/>
          </w:tcPr>
          <w:p w14:paraId="1E41032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F2F2F2" w:themeFill="background1" w:themeFillShade="F2"/>
            <w:vAlign w:val="center"/>
            <w:hideMark/>
          </w:tcPr>
          <w:p w14:paraId="3F23E03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F2F2F2" w:themeFill="background1" w:themeFillShade="F2"/>
            <w:vAlign w:val="center"/>
            <w:hideMark/>
          </w:tcPr>
          <w:p w14:paraId="5E5C818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1DE20E0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04420C2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F2F2F2" w:themeFill="background1" w:themeFillShade="F2"/>
            <w:vAlign w:val="center"/>
            <w:hideMark/>
          </w:tcPr>
          <w:p w14:paraId="74D8D83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3DEB514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079908F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14F9200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F2F2F2" w:themeFill="background1" w:themeFillShade="F2"/>
            <w:vAlign w:val="center"/>
            <w:hideMark/>
          </w:tcPr>
          <w:p w14:paraId="344F816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6923BE0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F2F2F2" w:themeFill="background1" w:themeFillShade="F2"/>
            <w:vAlign w:val="center"/>
            <w:hideMark/>
          </w:tcPr>
          <w:p w14:paraId="1B3E178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3819F2C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F2F2F2" w:themeFill="background1" w:themeFillShade="F2"/>
            <w:vAlign w:val="center"/>
            <w:hideMark/>
          </w:tcPr>
          <w:p w14:paraId="5683C0D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38049A22" w14:textId="77777777" w:rsidTr="00334307">
        <w:trPr>
          <w:gridAfter w:val="1"/>
          <w:wAfter w:w="6" w:type="dxa"/>
          <w:trHeight w:val="18"/>
        </w:trPr>
        <w:tc>
          <w:tcPr>
            <w:tcW w:w="1170" w:type="dxa"/>
            <w:shd w:val="clear" w:color="auto" w:fill="auto"/>
            <w:vAlign w:val="center"/>
            <w:hideMark/>
          </w:tcPr>
          <w:p w14:paraId="356C5A9B"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МДК.02.01</w:t>
            </w:r>
          </w:p>
        </w:tc>
        <w:tc>
          <w:tcPr>
            <w:tcW w:w="4637" w:type="dxa"/>
            <w:shd w:val="clear" w:color="auto" w:fill="auto"/>
            <w:vAlign w:val="center"/>
            <w:hideMark/>
          </w:tcPr>
          <w:p w14:paraId="18DCCEC4"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Бухгалтерская технология проведения и оформления инвентаризации</w:t>
            </w:r>
          </w:p>
        </w:tc>
        <w:tc>
          <w:tcPr>
            <w:tcW w:w="413" w:type="dxa"/>
            <w:shd w:val="clear" w:color="auto" w:fill="auto"/>
            <w:vAlign w:val="center"/>
            <w:hideMark/>
          </w:tcPr>
          <w:p w14:paraId="69F5029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7771C02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61E4D1A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224C1D3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5D0A3C4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6CB7FD9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698926E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4DA5847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61D6C2C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06FC5E4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AB9DD4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6769CC1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0C6B6F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266E9B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012006B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44AE650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7166D9D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11C0150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0F3743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66BDAD6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7B6E2F51" w14:textId="77777777" w:rsidTr="00334307">
        <w:trPr>
          <w:gridAfter w:val="1"/>
          <w:wAfter w:w="6" w:type="dxa"/>
          <w:trHeight w:val="18"/>
        </w:trPr>
        <w:tc>
          <w:tcPr>
            <w:tcW w:w="1170" w:type="dxa"/>
            <w:shd w:val="clear" w:color="auto" w:fill="auto"/>
            <w:vAlign w:val="center"/>
            <w:hideMark/>
          </w:tcPr>
          <w:p w14:paraId="2399CCD1"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МДК 02.02</w:t>
            </w:r>
          </w:p>
        </w:tc>
        <w:tc>
          <w:tcPr>
            <w:tcW w:w="4637" w:type="dxa"/>
            <w:shd w:val="clear" w:color="auto" w:fill="auto"/>
            <w:vAlign w:val="center"/>
            <w:hideMark/>
          </w:tcPr>
          <w:p w14:paraId="5E5325D2"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Технология составления бухгалтерской отчетности</w:t>
            </w:r>
          </w:p>
        </w:tc>
        <w:tc>
          <w:tcPr>
            <w:tcW w:w="413" w:type="dxa"/>
            <w:shd w:val="clear" w:color="auto" w:fill="auto"/>
            <w:vAlign w:val="center"/>
            <w:hideMark/>
          </w:tcPr>
          <w:p w14:paraId="36DED67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1DD6394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3E60D69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2414A78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476CF0D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3960446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3D2D8E5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17B9A44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47DFEC0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46E467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59159F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7434DE0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2B376E9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089A76F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28D3A37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5A33317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8FCD01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22" w:type="dxa"/>
            <w:shd w:val="clear" w:color="auto" w:fill="auto"/>
            <w:vAlign w:val="center"/>
            <w:hideMark/>
          </w:tcPr>
          <w:p w14:paraId="15C8990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4BA2F60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45C4967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32F20E19" w14:textId="77777777" w:rsidTr="00334307">
        <w:trPr>
          <w:gridAfter w:val="1"/>
          <w:wAfter w:w="6" w:type="dxa"/>
          <w:trHeight w:val="18"/>
        </w:trPr>
        <w:tc>
          <w:tcPr>
            <w:tcW w:w="1170" w:type="dxa"/>
            <w:shd w:val="clear" w:color="auto" w:fill="auto"/>
            <w:vAlign w:val="center"/>
            <w:hideMark/>
          </w:tcPr>
          <w:p w14:paraId="4D1A3CEC"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МДК.02.03</w:t>
            </w:r>
          </w:p>
        </w:tc>
        <w:tc>
          <w:tcPr>
            <w:tcW w:w="4637" w:type="dxa"/>
            <w:shd w:val="clear" w:color="auto" w:fill="auto"/>
            <w:vAlign w:val="center"/>
            <w:hideMark/>
          </w:tcPr>
          <w:p w14:paraId="02A00560"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Основы анализа бухгалтерской отчетности</w:t>
            </w:r>
          </w:p>
        </w:tc>
        <w:tc>
          <w:tcPr>
            <w:tcW w:w="413" w:type="dxa"/>
            <w:shd w:val="clear" w:color="auto" w:fill="auto"/>
            <w:vAlign w:val="center"/>
            <w:hideMark/>
          </w:tcPr>
          <w:p w14:paraId="4FFAECF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6861CFA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458" w:type="dxa"/>
            <w:shd w:val="clear" w:color="auto" w:fill="auto"/>
            <w:vAlign w:val="center"/>
            <w:hideMark/>
          </w:tcPr>
          <w:p w14:paraId="0B68C15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4CCE07D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17107A4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6E30038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430551E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3E23D36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7F70D62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26D46C9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E55946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742BD15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00AFC3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07A2BA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9E8D06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738FBE2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C7DF98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37DAFF3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77DEA5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36" w:type="dxa"/>
            <w:shd w:val="clear" w:color="auto" w:fill="auto"/>
            <w:vAlign w:val="center"/>
            <w:hideMark/>
          </w:tcPr>
          <w:p w14:paraId="649349F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r>
      <w:tr w:rsidR="00334307" w:rsidRPr="00334307" w14:paraId="441AA8F9" w14:textId="77777777" w:rsidTr="00334307">
        <w:trPr>
          <w:gridAfter w:val="1"/>
          <w:wAfter w:w="6" w:type="dxa"/>
          <w:trHeight w:val="18"/>
        </w:trPr>
        <w:tc>
          <w:tcPr>
            <w:tcW w:w="1170" w:type="dxa"/>
            <w:shd w:val="clear" w:color="auto" w:fill="auto"/>
            <w:vAlign w:val="center"/>
            <w:hideMark/>
          </w:tcPr>
          <w:p w14:paraId="0B13A572" w14:textId="77777777" w:rsidR="00334307" w:rsidRPr="00334307" w:rsidRDefault="00334307" w:rsidP="00334307">
            <w:pP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УП.02</w:t>
            </w:r>
          </w:p>
        </w:tc>
        <w:tc>
          <w:tcPr>
            <w:tcW w:w="4637" w:type="dxa"/>
            <w:shd w:val="clear" w:color="auto" w:fill="auto"/>
            <w:vAlign w:val="center"/>
            <w:hideMark/>
          </w:tcPr>
          <w:p w14:paraId="0BBEC5C5" w14:textId="77777777" w:rsidR="00334307" w:rsidRPr="00334307" w:rsidRDefault="00334307" w:rsidP="00334307">
            <w:pP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Учебная практика</w:t>
            </w:r>
          </w:p>
        </w:tc>
        <w:tc>
          <w:tcPr>
            <w:tcW w:w="413" w:type="dxa"/>
            <w:shd w:val="clear" w:color="auto" w:fill="auto"/>
            <w:vAlign w:val="center"/>
            <w:hideMark/>
          </w:tcPr>
          <w:p w14:paraId="30B5CD0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4986648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43CCA53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1CEA25D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5DBB59B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776C9CE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1CCD818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12EEBF8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6C3693A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04CC5AC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2EC3FCD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2FC73E1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09A6A3F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8EE2FB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4A9ADF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3C849E5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46BAA0B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22" w:type="dxa"/>
            <w:shd w:val="clear" w:color="auto" w:fill="auto"/>
            <w:vAlign w:val="center"/>
            <w:hideMark/>
          </w:tcPr>
          <w:p w14:paraId="00B40F5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16BCDF9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36" w:type="dxa"/>
            <w:shd w:val="clear" w:color="auto" w:fill="auto"/>
            <w:vAlign w:val="center"/>
            <w:hideMark/>
          </w:tcPr>
          <w:p w14:paraId="66DB323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r>
      <w:tr w:rsidR="00334307" w:rsidRPr="00334307" w14:paraId="37F8FC86" w14:textId="77777777" w:rsidTr="00334307">
        <w:trPr>
          <w:gridAfter w:val="1"/>
          <w:wAfter w:w="6" w:type="dxa"/>
          <w:trHeight w:val="18"/>
        </w:trPr>
        <w:tc>
          <w:tcPr>
            <w:tcW w:w="1170" w:type="dxa"/>
            <w:shd w:val="clear" w:color="auto" w:fill="auto"/>
            <w:vAlign w:val="center"/>
            <w:hideMark/>
          </w:tcPr>
          <w:p w14:paraId="4DD12E2D" w14:textId="77777777" w:rsidR="00334307" w:rsidRPr="00334307" w:rsidRDefault="00334307" w:rsidP="00334307">
            <w:pP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ПП. 02</w:t>
            </w:r>
          </w:p>
        </w:tc>
        <w:tc>
          <w:tcPr>
            <w:tcW w:w="4637" w:type="dxa"/>
            <w:shd w:val="clear" w:color="auto" w:fill="auto"/>
            <w:vAlign w:val="center"/>
            <w:hideMark/>
          </w:tcPr>
          <w:p w14:paraId="6CE54664" w14:textId="77777777" w:rsidR="00334307" w:rsidRPr="00334307" w:rsidRDefault="00334307" w:rsidP="00334307">
            <w:pP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Производственная практика</w:t>
            </w:r>
          </w:p>
        </w:tc>
        <w:tc>
          <w:tcPr>
            <w:tcW w:w="413" w:type="dxa"/>
            <w:shd w:val="clear" w:color="auto" w:fill="auto"/>
            <w:vAlign w:val="center"/>
            <w:hideMark/>
          </w:tcPr>
          <w:p w14:paraId="32CA668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19CD5C1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76526D3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5333C94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04BE09A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0985297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5495170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76A1E62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3C0721E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8ABD27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2B5E04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4669840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8FA7C4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C7E55B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5AAD72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760C90D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5B1D5F3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22" w:type="dxa"/>
            <w:shd w:val="clear" w:color="auto" w:fill="auto"/>
            <w:vAlign w:val="center"/>
            <w:hideMark/>
          </w:tcPr>
          <w:p w14:paraId="10DBD75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11" w:type="dxa"/>
            <w:shd w:val="clear" w:color="auto" w:fill="auto"/>
            <w:vAlign w:val="center"/>
            <w:hideMark/>
          </w:tcPr>
          <w:p w14:paraId="5CE019B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c>
          <w:tcPr>
            <w:tcW w:w="536" w:type="dxa"/>
            <w:shd w:val="clear" w:color="auto" w:fill="auto"/>
            <w:vAlign w:val="center"/>
            <w:hideMark/>
          </w:tcPr>
          <w:p w14:paraId="1C4657E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О</w:t>
            </w:r>
          </w:p>
        </w:tc>
      </w:tr>
      <w:tr w:rsidR="00334307" w:rsidRPr="00334307" w14:paraId="377F98CF" w14:textId="77777777" w:rsidTr="00334307">
        <w:trPr>
          <w:gridAfter w:val="1"/>
          <w:wAfter w:w="6" w:type="dxa"/>
          <w:trHeight w:val="18"/>
        </w:trPr>
        <w:tc>
          <w:tcPr>
            <w:tcW w:w="1170" w:type="dxa"/>
            <w:shd w:val="clear" w:color="auto" w:fill="F2F2F2" w:themeFill="background1" w:themeFillShade="F2"/>
            <w:vAlign w:val="center"/>
            <w:hideMark/>
          </w:tcPr>
          <w:p w14:paraId="65FC7559" w14:textId="77777777" w:rsidR="00334307" w:rsidRPr="00334307" w:rsidRDefault="00334307" w:rsidP="00334307">
            <w:pPr>
              <w:rPr>
                <w:rFonts w:ascii="Times New Roman" w:eastAsia="Times New Roman" w:hAnsi="Times New Roman" w:cs="Times New Roman"/>
                <w:b/>
                <w:bCs/>
                <w:color w:val="000000"/>
                <w:sz w:val="16"/>
                <w:szCs w:val="16"/>
                <w:lang w:eastAsia="ru-RU"/>
              </w:rPr>
            </w:pPr>
            <w:r w:rsidRPr="00334307">
              <w:rPr>
                <w:rFonts w:ascii="Times New Roman" w:eastAsia="Times New Roman" w:hAnsi="Times New Roman" w:cs="Times New Roman"/>
                <w:b/>
                <w:bCs/>
                <w:color w:val="000000"/>
                <w:sz w:val="16"/>
                <w:szCs w:val="16"/>
                <w:lang w:eastAsia="ru-RU"/>
              </w:rPr>
              <w:t>ПМ.03</w:t>
            </w:r>
          </w:p>
        </w:tc>
        <w:tc>
          <w:tcPr>
            <w:tcW w:w="4637" w:type="dxa"/>
            <w:shd w:val="clear" w:color="auto" w:fill="F2F2F2" w:themeFill="background1" w:themeFillShade="F2"/>
            <w:vAlign w:val="center"/>
            <w:hideMark/>
          </w:tcPr>
          <w:p w14:paraId="212EBAEA" w14:textId="6FCC88FF" w:rsidR="00334307" w:rsidRPr="00334307" w:rsidRDefault="00BE3D7A" w:rsidP="00334307">
            <w:pPr>
              <w:rPr>
                <w:rFonts w:ascii="Times New Roman" w:eastAsia="Times New Roman" w:hAnsi="Times New Roman" w:cs="Times New Roman"/>
                <w:b/>
                <w:bCs/>
                <w:color w:val="000000"/>
                <w:sz w:val="16"/>
                <w:szCs w:val="16"/>
                <w:lang w:eastAsia="ru-RU"/>
              </w:rPr>
            </w:pPr>
            <w:r w:rsidRPr="00BE3D7A">
              <w:rPr>
                <w:rFonts w:ascii="Times New Roman" w:eastAsia="Times New Roman" w:hAnsi="Times New Roman" w:cs="Times New Roman"/>
                <w:b/>
                <w:bCs/>
                <w:color w:val="000000"/>
                <w:sz w:val="16"/>
                <w:szCs w:val="16"/>
                <w:lang w:eastAsia="ru-RU"/>
              </w:rPr>
              <w:t>Выполнение работ по должности служащего</w:t>
            </w:r>
          </w:p>
        </w:tc>
        <w:tc>
          <w:tcPr>
            <w:tcW w:w="413" w:type="dxa"/>
            <w:shd w:val="clear" w:color="auto" w:fill="F2F2F2" w:themeFill="background1" w:themeFillShade="F2"/>
            <w:vAlign w:val="center"/>
            <w:hideMark/>
          </w:tcPr>
          <w:p w14:paraId="18C565D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F2F2F2" w:themeFill="background1" w:themeFillShade="F2"/>
            <w:vAlign w:val="center"/>
            <w:hideMark/>
          </w:tcPr>
          <w:p w14:paraId="67E0EA3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F2F2F2" w:themeFill="background1" w:themeFillShade="F2"/>
            <w:vAlign w:val="center"/>
            <w:hideMark/>
          </w:tcPr>
          <w:p w14:paraId="3A85CBD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F2F2F2" w:themeFill="background1" w:themeFillShade="F2"/>
            <w:vAlign w:val="center"/>
            <w:hideMark/>
          </w:tcPr>
          <w:p w14:paraId="39E9059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F2F2F2" w:themeFill="background1" w:themeFillShade="F2"/>
            <w:vAlign w:val="center"/>
            <w:hideMark/>
          </w:tcPr>
          <w:p w14:paraId="3B88449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F2F2F2" w:themeFill="background1" w:themeFillShade="F2"/>
            <w:vAlign w:val="center"/>
            <w:hideMark/>
          </w:tcPr>
          <w:p w14:paraId="75BBA99E"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F2F2F2" w:themeFill="background1" w:themeFillShade="F2"/>
            <w:vAlign w:val="center"/>
            <w:hideMark/>
          </w:tcPr>
          <w:p w14:paraId="3B671A0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F2F2F2" w:themeFill="background1" w:themeFillShade="F2"/>
            <w:vAlign w:val="center"/>
            <w:hideMark/>
          </w:tcPr>
          <w:p w14:paraId="7D5E02F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F2F2F2" w:themeFill="background1" w:themeFillShade="F2"/>
            <w:vAlign w:val="center"/>
            <w:hideMark/>
          </w:tcPr>
          <w:p w14:paraId="1AA48CB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35B6C09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3F081E1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F2F2F2" w:themeFill="background1" w:themeFillShade="F2"/>
            <w:vAlign w:val="center"/>
            <w:hideMark/>
          </w:tcPr>
          <w:p w14:paraId="3577A7D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4A6E6EC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099D487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71F224E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F2F2F2" w:themeFill="background1" w:themeFillShade="F2"/>
            <w:vAlign w:val="center"/>
            <w:hideMark/>
          </w:tcPr>
          <w:p w14:paraId="717F38D7"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38B4787B"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F2F2F2" w:themeFill="background1" w:themeFillShade="F2"/>
            <w:vAlign w:val="center"/>
            <w:hideMark/>
          </w:tcPr>
          <w:p w14:paraId="7E7EE19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F2F2F2" w:themeFill="background1" w:themeFillShade="F2"/>
            <w:vAlign w:val="center"/>
            <w:hideMark/>
          </w:tcPr>
          <w:p w14:paraId="64A0848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F2F2F2" w:themeFill="background1" w:themeFillShade="F2"/>
            <w:vAlign w:val="center"/>
            <w:hideMark/>
          </w:tcPr>
          <w:p w14:paraId="7D098E8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742A37BC" w14:textId="77777777" w:rsidTr="00334307">
        <w:trPr>
          <w:gridAfter w:val="1"/>
          <w:wAfter w:w="6" w:type="dxa"/>
          <w:trHeight w:val="18"/>
        </w:trPr>
        <w:tc>
          <w:tcPr>
            <w:tcW w:w="1170" w:type="dxa"/>
            <w:shd w:val="clear" w:color="auto" w:fill="auto"/>
            <w:vAlign w:val="center"/>
            <w:hideMark/>
          </w:tcPr>
          <w:p w14:paraId="351611F2"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МДК.03.01</w:t>
            </w:r>
          </w:p>
        </w:tc>
        <w:tc>
          <w:tcPr>
            <w:tcW w:w="4637" w:type="dxa"/>
            <w:shd w:val="clear" w:color="auto" w:fill="auto"/>
            <w:vAlign w:val="center"/>
            <w:hideMark/>
          </w:tcPr>
          <w:p w14:paraId="2ABB351A" w14:textId="24ABC0AB"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Наименование</w:t>
            </w:r>
            <w:r w:rsidR="00B543EB">
              <w:rPr>
                <w:rFonts w:ascii="Times New Roman" w:eastAsia="Times New Roman" w:hAnsi="Times New Roman" w:cs="Times New Roman"/>
                <w:color w:val="000000"/>
                <w:sz w:val="16"/>
                <w:szCs w:val="16"/>
                <w:lang w:eastAsia="ru-RU"/>
              </w:rPr>
              <w:t xml:space="preserve"> МДК</w:t>
            </w:r>
          </w:p>
        </w:tc>
        <w:tc>
          <w:tcPr>
            <w:tcW w:w="413" w:type="dxa"/>
            <w:shd w:val="clear" w:color="auto" w:fill="auto"/>
            <w:vAlign w:val="center"/>
            <w:hideMark/>
          </w:tcPr>
          <w:p w14:paraId="6AF0E52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3694310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6E28EEC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335CDBA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0C625DD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34B7F83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10B97B3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36B9D4A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121F464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4D7320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EA757D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54E295E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39D5F8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765FEF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EF2B2B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7FBF6C7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6DB1552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471D2C2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4533FD2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7682CBD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r w:rsidR="00334307" w:rsidRPr="00334307" w14:paraId="573C2F0C" w14:textId="77777777" w:rsidTr="00334307">
        <w:trPr>
          <w:gridAfter w:val="1"/>
          <w:wAfter w:w="6" w:type="dxa"/>
          <w:trHeight w:val="18"/>
        </w:trPr>
        <w:tc>
          <w:tcPr>
            <w:tcW w:w="1170" w:type="dxa"/>
            <w:shd w:val="clear" w:color="auto" w:fill="auto"/>
            <w:vAlign w:val="center"/>
            <w:hideMark/>
          </w:tcPr>
          <w:p w14:paraId="12A91119"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ПП. 03</w:t>
            </w:r>
          </w:p>
        </w:tc>
        <w:tc>
          <w:tcPr>
            <w:tcW w:w="4637" w:type="dxa"/>
            <w:shd w:val="clear" w:color="auto" w:fill="auto"/>
            <w:vAlign w:val="center"/>
            <w:hideMark/>
          </w:tcPr>
          <w:p w14:paraId="7B01B1D6" w14:textId="77777777" w:rsidR="00334307" w:rsidRPr="00334307" w:rsidRDefault="00334307" w:rsidP="00334307">
            <w:pP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Производственная практика</w:t>
            </w:r>
          </w:p>
        </w:tc>
        <w:tc>
          <w:tcPr>
            <w:tcW w:w="413" w:type="dxa"/>
            <w:shd w:val="clear" w:color="auto" w:fill="auto"/>
            <w:vAlign w:val="center"/>
            <w:hideMark/>
          </w:tcPr>
          <w:p w14:paraId="0B106312"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13" w:type="dxa"/>
            <w:shd w:val="clear" w:color="auto" w:fill="auto"/>
            <w:vAlign w:val="center"/>
            <w:hideMark/>
          </w:tcPr>
          <w:p w14:paraId="0EB554A0"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5D7C429C"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0314354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58" w:type="dxa"/>
            <w:shd w:val="clear" w:color="auto" w:fill="auto"/>
            <w:vAlign w:val="center"/>
            <w:hideMark/>
          </w:tcPr>
          <w:p w14:paraId="394C15F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99" w:type="dxa"/>
            <w:shd w:val="clear" w:color="auto" w:fill="auto"/>
            <w:vAlign w:val="center"/>
            <w:hideMark/>
          </w:tcPr>
          <w:p w14:paraId="36F3A1A4"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29" w:type="dxa"/>
            <w:shd w:val="clear" w:color="auto" w:fill="auto"/>
            <w:vAlign w:val="center"/>
            <w:hideMark/>
          </w:tcPr>
          <w:p w14:paraId="3B8CD33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385" w:type="dxa"/>
            <w:shd w:val="clear" w:color="auto" w:fill="auto"/>
            <w:vAlign w:val="center"/>
            <w:hideMark/>
          </w:tcPr>
          <w:p w14:paraId="248EC4A3"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432" w:type="dxa"/>
            <w:shd w:val="clear" w:color="auto" w:fill="auto"/>
            <w:vAlign w:val="center"/>
            <w:hideMark/>
          </w:tcPr>
          <w:p w14:paraId="141A5FC8"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52D948D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4CBF0A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4EDC8911"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7D832CCF"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2C5B070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3B29348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36D17749"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1CDA0D9A"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22" w:type="dxa"/>
            <w:shd w:val="clear" w:color="auto" w:fill="auto"/>
            <w:vAlign w:val="center"/>
            <w:hideMark/>
          </w:tcPr>
          <w:p w14:paraId="74489DDD"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11" w:type="dxa"/>
            <w:shd w:val="clear" w:color="auto" w:fill="auto"/>
            <w:vAlign w:val="center"/>
            <w:hideMark/>
          </w:tcPr>
          <w:p w14:paraId="20DD2E15"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c>
          <w:tcPr>
            <w:tcW w:w="536" w:type="dxa"/>
            <w:shd w:val="clear" w:color="auto" w:fill="auto"/>
            <w:vAlign w:val="center"/>
            <w:hideMark/>
          </w:tcPr>
          <w:p w14:paraId="603DACC6" w14:textId="77777777" w:rsidR="00334307" w:rsidRPr="00334307" w:rsidRDefault="00334307" w:rsidP="00334307">
            <w:pPr>
              <w:jc w:val="center"/>
              <w:rPr>
                <w:rFonts w:ascii="Times New Roman" w:eastAsia="Times New Roman" w:hAnsi="Times New Roman" w:cs="Times New Roman"/>
                <w:color w:val="000000"/>
                <w:sz w:val="16"/>
                <w:szCs w:val="16"/>
                <w:lang w:eastAsia="ru-RU"/>
              </w:rPr>
            </w:pPr>
            <w:r w:rsidRPr="00334307">
              <w:rPr>
                <w:rFonts w:ascii="Times New Roman" w:eastAsia="Times New Roman" w:hAnsi="Times New Roman" w:cs="Times New Roman"/>
                <w:color w:val="000000"/>
                <w:sz w:val="16"/>
                <w:szCs w:val="16"/>
                <w:lang w:eastAsia="ru-RU"/>
              </w:rPr>
              <w:t> </w:t>
            </w:r>
          </w:p>
        </w:tc>
      </w:tr>
    </w:tbl>
    <w:p w14:paraId="33F4E64F" w14:textId="6B23107F" w:rsidR="00334307" w:rsidRDefault="00334307"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44CFD30B" w14:textId="7E959DCD" w:rsidR="00334307" w:rsidRDefault="00334307" w:rsidP="00252FFB">
      <w:pPr>
        <w:pStyle w:val="1"/>
        <w:spacing w:before="0" w:after="0"/>
      </w:pPr>
      <w:bookmarkStart w:id="29" w:name="_Toc173339744"/>
      <w:bookmarkStart w:id="30" w:name="_Toc103593999"/>
    </w:p>
    <w:p w14:paraId="33C456BB" w14:textId="66A4369B" w:rsidR="00064407" w:rsidRPr="00985111" w:rsidRDefault="00064407" w:rsidP="00252FFB">
      <w:pPr>
        <w:pStyle w:val="1"/>
        <w:spacing w:before="0" w:after="0"/>
      </w:pPr>
      <w:r w:rsidRPr="00985111">
        <w:t xml:space="preserve">Раздел 5. Примерная структура </w:t>
      </w:r>
      <w:r w:rsidR="00151715">
        <w:t xml:space="preserve">и содержание </w:t>
      </w:r>
      <w:r w:rsidRPr="00985111">
        <w:t>образовательной программы</w:t>
      </w:r>
      <w:bookmarkEnd w:id="29"/>
    </w:p>
    <w:p w14:paraId="0E401B14" w14:textId="77777777" w:rsidR="00064407" w:rsidRPr="00252FFB" w:rsidRDefault="00064407" w:rsidP="00252FFB">
      <w:pPr>
        <w:pStyle w:val="114"/>
        <w:spacing w:after="0" w:line="240" w:lineRule="auto"/>
        <w:rPr>
          <w:bCs/>
        </w:rPr>
      </w:pPr>
      <w:bookmarkStart w:id="31" w:name="_Toc173339745"/>
      <w:r w:rsidRPr="00252FFB">
        <w:rPr>
          <w:bCs/>
        </w:rPr>
        <w:t>5.1. Примерный учебный план</w:t>
      </w:r>
      <w:bookmarkEnd w:id="31"/>
      <w:r w:rsidRPr="00252FFB">
        <w:rPr>
          <w:bCs/>
        </w:rPr>
        <w:t xml:space="preserve"> </w:t>
      </w:r>
    </w:p>
    <w:tbl>
      <w:tblPr>
        <w:tblW w:w="1475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6589"/>
        <w:gridCol w:w="1134"/>
        <w:gridCol w:w="993"/>
        <w:gridCol w:w="850"/>
        <w:gridCol w:w="851"/>
        <w:gridCol w:w="850"/>
        <w:gridCol w:w="709"/>
        <w:gridCol w:w="712"/>
        <w:gridCol w:w="709"/>
      </w:tblGrid>
      <w:tr w:rsidR="00422CBB" w:rsidRPr="00C90DDE" w14:paraId="39CC1A59" w14:textId="77777777" w:rsidTr="00422CBB">
        <w:trPr>
          <w:trHeight w:val="20"/>
        </w:trPr>
        <w:tc>
          <w:tcPr>
            <w:tcW w:w="1354" w:type="dxa"/>
            <w:vMerge w:val="restart"/>
            <w:shd w:val="clear" w:color="auto" w:fill="auto"/>
            <w:vAlign w:val="center"/>
            <w:hideMark/>
          </w:tcPr>
          <w:p w14:paraId="2E46C350" w14:textId="77777777" w:rsidR="00422CBB" w:rsidRPr="00C90DDE" w:rsidRDefault="00422CBB"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Индекс</w:t>
            </w:r>
          </w:p>
        </w:tc>
        <w:tc>
          <w:tcPr>
            <w:tcW w:w="6589" w:type="dxa"/>
            <w:vMerge w:val="restart"/>
            <w:shd w:val="clear" w:color="auto" w:fill="auto"/>
            <w:noWrap/>
            <w:vAlign w:val="center"/>
            <w:hideMark/>
          </w:tcPr>
          <w:p w14:paraId="6BBF9672" w14:textId="77777777" w:rsidR="00422CBB" w:rsidRPr="00C90DDE" w:rsidRDefault="00422CBB" w:rsidP="00C90DDE">
            <w:pPr>
              <w:jc w:val="center"/>
              <w:rPr>
                <w:rFonts w:ascii="Times New Roman" w:eastAsia="Times New Roman" w:hAnsi="Times New Roman" w:cs="Times New Roman"/>
                <w:color w:val="000000"/>
                <w:sz w:val="24"/>
                <w:szCs w:val="24"/>
                <w:lang w:eastAsia="ru-RU"/>
              </w:rPr>
            </w:pPr>
            <w:bookmarkStart w:id="32" w:name="RANGE!E3"/>
            <w:r w:rsidRPr="00C90DDE">
              <w:rPr>
                <w:rFonts w:ascii="Times New Roman" w:eastAsia="Times New Roman" w:hAnsi="Times New Roman" w:cs="Times New Roman"/>
                <w:color w:val="000000"/>
                <w:sz w:val="24"/>
                <w:szCs w:val="24"/>
                <w:lang w:eastAsia="ru-RU"/>
              </w:rPr>
              <w:t>Наименование</w:t>
            </w:r>
            <w:bookmarkEnd w:id="32"/>
          </w:p>
        </w:tc>
        <w:tc>
          <w:tcPr>
            <w:tcW w:w="1134" w:type="dxa"/>
            <w:vMerge w:val="restart"/>
            <w:shd w:val="clear" w:color="auto" w:fill="auto"/>
            <w:textDirection w:val="btLr"/>
            <w:vAlign w:val="center"/>
            <w:hideMark/>
          </w:tcPr>
          <w:p w14:paraId="2FFB9112" w14:textId="77777777" w:rsidR="00422CBB" w:rsidRPr="00C90DDE" w:rsidRDefault="00422CBB"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Всего</w:t>
            </w:r>
          </w:p>
        </w:tc>
        <w:tc>
          <w:tcPr>
            <w:tcW w:w="993" w:type="dxa"/>
            <w:vMerge w:val="restart"/>
            <w:shd w:val="clear" w:color="auto" w:fill="auto"/>
            <w:textDirection w:val="btLr"/>
            <w:vAlign w:val="center"/>
            <w:hideMark/>
          </w:tcPr>
          <w:p w14:paraId="60F92A8A" w14:textId="77777777" w:rsidR="00422CBB" w:rsidRPr="00C90DDE" w:rsidRDefault="00422CBB" w:rsidP="00422CBB">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В т.ч. в форме практической подготовки</w:t>
            </w:r>
          </w:p>
        </w:tc>
        <w:tc>
          <w:tcPr>
            <w:tcW w:w="3972" w:type="dxa"/>
            <w:gridSpan w:val="5"/>
            <w:shd w:val="clear" w:color="auto" w:fill="auto"/>
            <w:vAlign w:val="center"/>
            <w:hideMark/>
          </w:tcPr>
          <w:p w14:paraId="51E1E984" w14:textId="77777777" w:rsidR="00422CBB" w:rsidRPr="00C90DDE" w:rsidRDefault="00422CBB"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Объем образовательной программы в академических часах</w:t>
            </w:r>
          </w:p>
        </w:tc>
        <w:tc>
          <w:tcPr>
            <w:tcW w:w="709" w:type="dxa"/>
            <w:vMerge w:val="restart"/>
            <w:shd w:val="clear" w:color="auto" w:fill="auto"/>
            <w:textDirection w:val="btLr"/>
            <w:vAlign w:val="center"/>
            <w:hideMark/>
          </w:tcPr>
          <w:p w14:paraId="62C850AE" w14:textId="77777777" w:rsidR="00422CBB" w:rsidRPr="00C90DDE" w:rsidRDefault="00422CBB"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Рекомендуемый курс</w:t>
            </w:r>
          </w:p>
        </w:tc>
      </w:tr>
      <w:tr w:rsidR="00422CBB" w:rsidRPr="00C90DDE" w14:paraId="35608048" w14:textId="77777777" w:rsidTr="00422CBB">
        <w:trPr>
          <w:trHeight w:val="1843"/>
        </w:trPr>
        <w:tc>
          <w:tcPr>
            <w:tcW w:w="1354" w:type="dxa"/>
            <w:vMerge/>
            <w:vAlign w:val="center"/>
            <w:hideMark/>
          </w:tcPr>
          <w:p w14:paraId="661B9AD3" w14:textId="77777777" w:rsidR="00422CBB" w:rsidRPr="00C90DDE" w:rsidRDefault="00422CBB" w:rsidP="00C90DDE">
            <w:pPr>
              <w:rPr>
                <w:rFonts w:ascii="Times New Roman" w:eastAsia="Times New Roman" w:hAnsi="Times New Roman" w:cs="Times New Roman"/>
                <w:color w:val="000000"/>
                <w:sz w:val="24"/>
                <w:szCs w:val="24"/>
                <w:lang w:eastAsia="ru-RU"/>
              </w:rPr>
            </w:pPr>
          </w:p>
        </w:tc>
        <w:tc>
          <w:tcPr>
            <w:tcW w:w="6589" w:type="dxa"/>
            <w:vMerge/>
            <w:vAlign w:val="center"/>
            <w:hideMark/>
          </w:tcPr>
          <w:p w14:paraId="4C0F9054" w14:textId="77777777" w:rsidR="00422CBB" w:rsidRPr="00C90DDE" w:rsidRDefault="00422CBB" w:rsidP="00C90DDE">
            <w:pPr>
              <w:rPr>
                <w:rFonts w:ascii="Times New Roman" w:eastAsia="Times New Roman" w:hAnsi="Times New Roman" w:cs="Times New Roman"/>
                <w:color w:val="000000"/>
                <w:sz w:val="24"/>
                <w:szCs w:val="24"/>
                <w:lang w:eastAsia="ru-RU"/>
              </w:rPr>
            </w:pPr>
          </w:p>
        </w:tc>
        <w:tc>
          <w:tcPr>
            <w:tcW w:w="1134" w:type="dxa"/>
            <w:vMerge/>
            <w:vAlign w:val="center"/>
            <w:hideMark/>
          </w:tcPr>
          <w:p w14:paraId="0C20D424" w14:textId="77777777" w:rsidR="00422CBB" w:rsidRPr="00C90DDE" w:rsidRDefault="00422CBB" w:rsidP="00C90DDE">
            <w:pPr>
              <w:rPr>
                <w:rFonts w:ascii="Times New Roman" w:eastAsia="Times New Roman" w:hAnsi="Times New Roman" w:cs="Times New Roman"/>
                <w:color w:val="000000"/>
                <w:sz w:val="24"/>
                <w:szCs w:val="24"/>
                <w:lang w:eastAsia="ru-RU"/>
              </w:rPr>
            </w:pPr>
          </w:p>
        </w:tc>
        <w:tc>
          <w:tcPr>
            <w:tcW w:w="993" w:type="dxa"/>
            <w:vMerge/>
            <w:vAlign w:val="center"/>
            <w:hideMark/>
          </w:tcPr>
          <w:p w14:paraId="62771296" w14:textId="77777777" w:rsidR="00422CBB" w:rsidRPr="00C90DDE" w:rsidRDefault="00422CBB" w:rsidP="00C90DDE">
            <w:pPr>
              <w:rPr>
                <w:rFonts w:ascii="Times New Roman" w:eastAsia="Times New Roman" w:hAnsi="Times New Roman" w:cs="Times New Roman"/>
                <w:color w:val="000000"/>
                <w:sz w:val="24"/>
                <w:szCs w:val="24"/>
                <w:lang w:eastAsia="ru-RU"/>
              </w:rPr>
            </w:pPr>
          </w:p>
        </w:tc>
        <w:tc>
          <w:tcPr>
            <w:tcW w:w="850" w:type="dxa"/>
            <w:shd w:val="clear" w:color="auto" w:fill="auto"/>
            <w:textDirection w:val="btLr"/>
            <w:vAlign w:val="center"/>
            <w:hideMark/>
          </w:tcPr>
          <w:p w14:paraId="0D10F676" w14:textId="77777777" w:rsidR="00422CBB" w:rsidRPr="00C90DDE" w:rsidRDefault="00422CBB"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Учебные занятия</w:t>
            </w:r>
          </w:p>
        </w:tc>
        <w:tc>
          <w:tcPr>
            <w:tcW w:w="851" w:type="dxa"/>
            <w:shd w:val="clear" w:color="auto" w:fill="auto"/>
            <w:textDirection w:val="btLr"/>
            <w:vAlign w:val="center"/>
            <w:hideMark/>
          </w:tcPr>
          <w:p w14:paraId="5ECBCAE8" w14:textId="77777777" w:rsidR="00422CBB" w:rsidRPr="00C90DDE" w:rsidRDefault="00422CBB"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Практики</w:t>
            </w:r>
          </w:p>
        </w:tc>
        <w:tc>
          <w:tcPr>
            <w:tcW w:w="850" w:type="dxa"/>
            <w:shd w:val="clear" w:color="auto" w:fill="auto"/>
            <w:textDirection w:val="btLr"/>
            <w:vAlign w:val="center"/>
            <w:hideMark/>
          </w:tcPr>
          <w:p w14:paraId="4B340F68" w14:textId="2EB2AB61" w:rsidR="00422CBB" w:rsidRPr="00C90DDE" w:rsidRDefault="00422CBB"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Курсовой проект</w:t>
            </w:r>
            <w:r w:rsidRPr="00C90DDE">
              <w:rPr>
                <w:rFonts w:ascii="Calibri" w:eastAsia="Times New Roman" w:hAnsi="Calibri" w:cs="Calibri"/>
                <w:color w:val="000000"/>
                <w:sz w:val="24"/>
                <w:szCs w:val="24"/>
                <w:lang w:eastAsia="ru-RU"/>
              </w:rPr>
              <w:t> </w:t>
            </w:r>
            <w:r>
              <w:rPr>
                <w:rFonts w:ascii="Times New Roman" w:eastAsia="Times New Roman" w:hAnsi="Times New Roman" w:cs="Times New Roman"/>
                <w:color w:val="000000"/>
                <w:sz w:val="24"/>
                <w:szCs w:val="24"/>
                <w:lang w:eastAsia="ru-RU"/>
              </w:rPr>
              <w:t>(</w:t>
            </w:r>
            <w:r w:rsidRPr="00C90DDE">
              <w:rPr>
                <w:rFonts w:ascii="Times New Roman" w:eastAsia="Times New Roman" w:hAnsi="Times New Roman" w:cs="Times New Roman"/>
                <w:color w:val="000000"/>
                <w:sz w:val="24"/>
                <w:szCs w:val="24"/>
                <w:lang w:eastAsia="ru-RU"/>
              </w:rPr>
              <w:t>работа)</w:t>
            </w:r>
          </w:p>
        </w:tc>
        <w:tc>
          <w:tcPr>
            <w:tcW w:w="709" w:type="dxa"/>
            <w:shd w:val="clear" w:color="auto" w:fill="auto"/>
            <w:textDirection w:val="btLr"/>
            <w:vAlign w:val="center"/>
            <w:hideMark/>
          </w:tcPr>
          <w:p w14:paraId="273FDC8E" w14:textId="77777777" w:rsidR="00422CBB" w:rsidRPr="00C90DDE" w:rsidRDefault="00422CBB" w:rsidP="00C90DDE">
            <w:pPr>
              <w:jc w:val="center"/>
              <w:rPr>
                <w:rFonts w:ascii="Times New Roman" w:eastAsia="Times New Roman" w:hAnsi="Times New Roman" w:cs="Times New Roman"/>
                <w:color w:val="000000"/>
                <w:sz w:val="24"/>
                <w:szCs w:val="24"/>
                <w:lang w:eastAsia="ru-RU"/>
              </w:rPr>
            </w:pPr>
            <w:bookmarkStart w:id="33" w:name="RANGE!K4"/>
            <w:r w:rsidRPr="00C90DDE">
              <w:rPr>
                <w:rFonts w:ascii="Times New Roman" w:eastAsia="Times New Roman" w:hAnsi="Times New Roman" w:cs="Times New Roman"/>
                <w:color w:val="000000"/>
                <w:sz w:val="24"/>
                <w:szCs w:val="24"/>
                <w:lang w:eastAsia="ru-RU"/>
              </w:rPr>
              <w:t>Самостоятельная работа</w:t>
            </w:r>
            <w:bookmarkEnd w:id="33"/>
          </w:p>
        </w:tc>
        <w:tc>
          <w:tcPr>
            <w:tcW w:w="709" w:type="dxa"/>
            <w:shd w:val="clear" w:color="auto" w:fill="auto"/>
            <w:textDirection w:val="btLr"/>
            <w:vAlign w:val="center"/>
            <w:hideMark/>
          </w:tcPr>
          <w:p w14:paraId="57FCE9E8" w14:textId="77777777" w:rsidR="00422CBB" w:rsidRPr="00C90DDE" w:rsidRDefault="00422CBB"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Промежуточная аттестация</w:t>
            </w:r>
          </w:p>
        </w:tc>
        <w:tc>
          <w:tcPr>
            <w:tcW w:w="709" w:type="dxa"/>
            <w:vMerge/>
            <w:vAlign w:val="center"/>
            <w:hideMark/>
          </w:tcPr>
          <w:p w14:paraId="1CA65D93" w14:textId="77777777" w:rsidR="00422CBB" w:rsidRPr="00C90DDE" w:rsidRDefault="00422CBB" w:rsidP="00C90DDE">
            <w:pPr>
              <w:rPr>
                <w:rFonts w:ascii="Times New Roman" w:eastAsia="Times New Roman" w:hAnsi="Times New Roman" w:cs="Times New Roman"/>
                <w:color w:val="000000"/>
                <w:sz w:val="24"/>
                <w:szCs w:val="24"/>
                <w:lang w:eastAsia="ru-RU"/>
              </w:rPr>
            </w:pPr>
          </w:p>
        </w:tc>
      </w:tr>
      <w:tr w:rsidR="00C90DDE" w:rsidRPr="00C90DDE" w14:paraId="46E60675" w14:textId="77777777" w:rsidTr="00422CBB">
        <w:trPr>
          <w:trHeight w:val="20"/>
        </w:trPr>
        <w:tc>
          <w:tcPr>
            <w:tcW w:w="1354" w:type="dxa"/>
            <w:shd w:val="clear" w:color="auto" w:fill="auto"/>
            <w:vAlign w:val="center"/>
            <w:hideMark/>
          </w:tcPr>
          <w:p w14:paraId="5226269E"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w:t>
            </w:r>
          </w:p>
        </w:tc>
        <w:tc>
          <w:tcPr>
            <w:tcW w:w="6589" w:type="dxa"/>
            <w:shd w:val="clear" w:color="auto" w:fill="auto"/>
            <w:vAlign w:val="center"/>
            <w:hideMark/>
          </w:tcPr>
          <w:p w14:paraId="1CA45AC9"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w:t>
            </w:r>
          </w:p>
        </w:tc>
        <w:tc>
          <w:tcPr>
            <w:tcW w:w="1134" w:type="dxa"/>
            <w:shd w:val="clear" w:color="auto" w:fill="auto"/>
            <w:vAlign w:val="center"/>
            <w:hideMark/>
          </w:tcPr>
          <w:p w14:paraId="683B8D4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3</w:t>
            </w:r>
          </w:p>
        </w:tc>
        <w:tc>
          <w:tcPr>
            <w:tcW w:w="993" w:type="dxa"/>
            <w:shd w:val="clear" w:color="auto" w:fill="auto"/>
            <w:vAlign w:val="center"/>
            <w:hideMark/>
          </w:tcPr>
          <w:p w14:paraId="4FA71EA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4</w:t>
            </w:r>
          </w:p>
        </w:tc>
        <w:tc>
          <w:tcPr>
            <w:tcW w:w="850" w:type="dxa"/>
            <w:shd w:val="clear" w:color="auto" w:fill="auto"/>
            <w:vAlign w:val="center"/>
            <w:hideMark/>
          </w:tcPr>
          <w:p w14:paraId="5950BCCC"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5</w:t>
            </w:r>
          </w:p>
        </w:tc>
        <w:tc>
          <w:tcPr>
            <w:tcW w:w="851" w:type="dxa"/>
            <w:shd w:val="clear" w:color="auto" w:fill="auto"/>
            <w:vAlign w:val="center"/>
            <w:hideMark/>
          </w:tcPr>
          <w:p w14:paraId="0967B1C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6</w:t>
            </w:r>
          </w:p>
        </w:tc>
        <w:tc>
          <w:tcPr>
            <w:tcW w:w="850" w:type="dxa"/>
            <w:shd w:val="clear" w:color="auto" w:fill="auto"/>
            <w:vAlign w:val="center"/>
            <w:hideMark/>
          </w:tcPr>
          <w:p w14:paraId="6A1D018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7</w:t>
            </w:r>
          </w:p>
        </w:tc>
        <w:tc>
          <w:tcPr>
            <w:tcW w:w="709" w:type="dxa"/>
            <w:shd w:val="clear" w:color="auto" w:fill="auto"/>
            <w:vAlign w:val="center"/>
            <w:hideMark/>
          </w:tcPr>
          <w:p w14:paraId="75D176A1"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8</w:t>
            </w:r>
          </w:p>
        </w:tc>
        <w:tc>
          <w:tcPr>
            <w:tcW w:w="709" w:type="dxa"/>
            <w:shd w:val="clear" w:color="auto" w:fill="auto"/>
            <w:vAlign w:val="center"/>
            <w:hideMark/>
          </w:tcPr>
          <w:p w14:paraId="7FC0FAB7"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9</w:t>
            </w:r>
          </w:p>
        </w:tc>
        <w:tc>
          <w:tcPr>
            <w:tcW w:w="709" w:type="dxa"/>
            <w:shd w:val="clear" w:color="auto" w:fill="auto"/>
            <w:vAlign w:val="center"/>
            <w:hideMark/>
          </w:tcPr>
          <w:p w14:paraId="295F44F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10</w:t>
            </w:r>
          </w:p>
        </w:tc>
      </w:tr>
      <w:tr w:rsidR="00C90DDE" w:rsidRPr="00C90DDE" w14:paraId="6115893B" w14:textId="77777777" w:rsidTr="00422CBB">
        <w:trPr>
          <w:trHeight w:val="20"/>
        </w:trPr>
        <w:tc>
          <w:tcPr>
            <w:tcW w:w="7943" w:type="dxa"/>
            <w:gridSpan w:val="2"/>
            <w:shd w:val="clear" w:color="auto" w:fill="auto"/>
            <w:hideMark/>
          </w:tcPr>
          <w:p w14:paraId="019295F7" w14:textId="77777777" w:rsidR="00C90DDE" w:rsidRPr="00C90DDE" w:rsidRDefault="00C90DDE" w:rsidP="00C90DDE">
            <w:pPr>
              <w:jc w:val="both"/>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Обязательная часть образовательной программы</w:t>
            </w:r>
          </w:p>
        </w:tc>
        <w:tc>
          <w:tcPr>
            <w:tcW w:w="1134" w:type="dxa"/>
            <w:shd w:val="clear" w:color="auto" w:fill="auto"/>
            <w:noWrap/>
            <w:hideMark/>
          </w:tcPr>
          <w:p w14:paraId="6F8FE7F0"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bookmarkStart w:id="34" w:name="RANGE!F6"/>
            <w:r w:rsidRPr="00C90DDE">
              <w:rPr>
                <w:rFonts w:ascii="Times New Roman" w:eastAsia="Times New Roman" w:hAnsi="Times New Roman" w:cs="Times New Roman"/>
                <w:b/>
                <w:bCs/>
                <w:color w:val="000000"/>
                <w:sz w:val="24"/>
                <w:szCs w:val="24"/>
                <w:lang w:eastAsia="ru-RU"/>
              </w:rPr>
              <w:t>1908</w:t>
            </w:r>
            <w:bookmarkEnd w:id="34"/>
          </w:p>
        </w:tc>
        <w:tc>
          <w:tcPr>
            <w:tcW w:w="993" w:type="dxa"/>
            <w:shd w:val="clear" w:color="auto" w:fill="auto"/>
            <w:noWrap/>
            <w:hideMark/>
          </w:tcPr>
          <w:p w14:paraId="7EC1DFC4"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1238</w:t>
            </w:r>
          </w:p>
        </w:tc>
        <w:tc>
          <w:tcPr>
            <w:tcW w:w="850" w:type="dxa"/>
            <w:shd w:val="clear" w:color="auto" w:fill="auto"/>
            <w:noWrap/>
            <w:hideMark/>
          </w:tcPr>
          <w:p w14:paraId="6EB25810"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1312</w:t>
            </w:r>
          </w:p>
        </w:tc>
        <w:tc>
          <w:tcPr>
            <w:tcW w:w="851" w:type="dxa"/>
            <w:shd w:val="clear" w:color="auto" w:fill="auto"/>
            <w:noWrap/>
            <w:hideMark/>
          </w:tcPr>
          <w:p w14:paraId="4AE95360"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432</w:t>
            </w:r>
          </w:p>
        </w:tc>
        <w:tc>
          <w:tcPr>
            <w:tcW w:w="850" w:type="dxa"/>
            <w:shd w:val="clear" w:color="auto" w:fill="auto"/>
            <w:noWrap/>
            <w:hideMark/>
          </w:tcPr>
          <w:p w14:paraId="74306390"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20</w:t>
            </w:r>
          </w:p>
        </w:tc>
        <w:tc>
          <w:tcPr>
            <w:tcW w:w="709" w:type="dxa"/>
            <w:shd w:val="clear" w:color="auto" w:fill="auto"/>
            <w:noWrap/>
            <w:hideMark/>
          </w:tcPr>
          <w:p w14:paraId="7F687568"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709" w:type="dxa"/>
            <w:shd w:val="clear" w:color="auto" w:fill="auto"/>
            <w:noWrap/>
            <w:hideMark/>
          </w:tcPr>
          <w:p w14:paraId="656D1EC6"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144</w:t>
            </w:r>
          </w:p>
        </w:tc>
        <w:tc>
          <w:tcPr>
            <w:tcW w:w="709" w:type="dxa"/>
            <w:shd w:val="clear" w:color="auto" w:fill="auto"/>
            <w:vAlign w:val="center"/>
            <w:hideMark/>
          </w:tcPr>
          <w:p w14:paraId="264285D8"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r>
      <w:tr w:rsidR="00C90DDE" w:rsidRPr="00C90DDE" w14:paraId="57B9D7F6" w14:textId="77777777" w:rsidTr="00422CBB">
        <w:trPr>
          <w:trHeight w:val="20"/>
        </w:trPr>
        <w:tc>
          <w:tcPr>
            <w:tcW w:w="1354" w:type="dxa"/>
            <w:shd w:val="clear" w:color="000000" w:fill="D9D9D9"/>
            <w:vAlign w:val="center"/>
            <w:hideMark/>
          </w:tcPr>
          <w:p w14:paraId="123E8D81"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СГ.00</w:t>
            </w:r>
          </w:p>
        </w:tc>
        <w:tc>
          <w:tcPr>
            <w:tcW w:w="6589" w:type="dxa"/>
            <w:shd w:val="clear" w:color="000000" w:fill="D9D9D9"/>
            <w:vAlign w:val="center"/>
            <w:hideMark/>
          </w:tcPr>
          <w:p w14:paraId="04C74504"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 xml:space="preserve">Социально-гуманитарный цикл </w:t>
            </w:r>
          </w:p>
        </w:tc>
        <w:tc>
          <w:tcPr>
            <w:tcW w:w="1134" w:type="dxa"/>
            <w:shd w:val="clear" w:color="000000" w:fill="D9D9D9"/>
            <w:vAlign w:val="center"/>
            <w:hideMark/>
          </w:tcPr>
          <w:p w14:paraId="6BAF51F0"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432</w:t>
            </w:r>
          </w:p>
        </w:tc>
        <w:tc>
          <w:tcPr>
            <w:tcW w:w="993" w:type="dxa"/>
            <w:shd w:val="clear" w:color="000000" w:fill="D9D9D9"/>
            <w:vAlign w:val="center"/>
            <w:hideMark/>
          </w:tcPr>
          <w:p w14:paraId="3FE759D3"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314</w:t>
            </w:r>
          </w:p>
        </w:tc>
        <w:tc>
          <w:tcPr>
            <w:tcW w:w="850" w:type="dxa"/>
            <w:shd w:val="clear" w:color="000000" w:fill="D9D9D9"/>
            <w:vAlign w:val="center"/>
            <w:hideMark/>
          </w:tcPr>
          <w:p w14:paraId="296DD463"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396</w:t>
            </w:r>
          </w:p>
        </w:tc>
        <w:tc>
          <w:tcPr>
            <w:tcW w:w="851" w:type="dxa"/>
            <w:shd w:val="clear" w:color="000000" w:fill="D9D9D9"/>
            <w:vAlign w:val="center"/>
            <w:hideMark/>
          </w:tcPr>
          <w:p w14:paraId="7579A08B"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850" w:type="dxa"/>
            <w:shd w:val="clear" w:color="000000" w:fill="D9D9D9"/>
            <w:vAlign w:val="center"/>
            <w:hideMark/>
          </w:tcPr>
          <w:p w14:paraId="5610F8BE"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709" w:type="dxa"/>
            <w:shd w:val="clear" w:color="000000" w:fill="D9D9D9"/>
            <w:vAlign w:val="center"/>
            <w:hideMark/>
          </w:tcPr>
          <w:p w14:paraId="642381CA"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709" w:type="dxa"/>
            <w:shd w:val="clear" w:color="000000" w:fill="D9D9D9"/>
            <w:vAlign w:val="center"/>
            <w:hideMark/>
          </w:tcPr>
          <w:p w14:paraId="41370A62"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36</w:t>
            </w:r>
          </w:p>
        </w:tc>
        <w:tc>
          <w:tcPr>
            <w:tcW w:w="709" w:type="dxa"/>
            <w:shd w:val="clear" w:color="000000" w:fill="D9D9D9"/>
            <w:vAlign w:val="center"/>
            <w:hideMark/>
          </w:tcPr>
          <w:p w14:paraId="77962FE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r>
      <w:tr w:rsidR="00C90DDE" w:rsidRPr="00C90DDE" w14:paraId="1C3D7B80" w14:textId="77777777" w:rsidTr="00422CBB">
        <w:trPr>
          <w:trHeight w:val="20"/>
        </w:trPr>
        <w:tc>
          <w:tcPr>
            <w:tcW w:w="1354" w:type="dxa"/>
            <w:shd w:val="clear" w:color="auto" w:fill="auto"/>
            <w:vAlign w:val="center"/>
            <w:hideMark/>
          </w:tcPr>
          <w:p w14:paraId="0F9EE730"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СГ.01</w:t>
            </w:r>
          </w:p>
        </w:tc>
        <w:tc>
          <w:tcPr>
            <w:tcW w:w="6589" w:type="dxa"/>
            <w:shd w:val="clear" w:color="auto" w:fill="auto"/>
            <w:vAlign w:val="center"/>
            <w:hideMark/>
          </w:tcPr>
          <w:p w14:paraId="5E17E8B7"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История России</w:t>
            </w:r>
          </w:p>
        </w:tc>
        <w:tc>
          <w:tcPr>
            <w:tcW w:w="1134" w:type="dxa"/>
            <w:shd w:val="clear" w:color="auto" w:fill="auto"/>
            <w:vAlign w:val="center"/>
            <w:hideMark/>
          </w:tcPr>
          <w:p w14:paraId="56478AD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48</w:t>
            </w:r>
          </w:p>
        </w:tc>
        <w:tc>
          <w:tcPr>
            <w:tcW w:w="993" w:type="dxa"/>
            <w:shd w:val="clear" w:color="auto" w:fill="auto"/>
            <w:vAlign w:val="center"/>
            <w:hideMark/>
          </w:tcPr>
          <w:p w14:paraId="11A7776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24</w:t>
            </w:r>
          </w:p>
        </w:tc>
        <w:tc>
          <w:tcPr>
            <w:tcW w:w="850" w:type="dxa"/>
            <w:shd w:val="clear" w:color="auto" w:fill="auto"/>
            <w:vAlign w:val="center"/>
            <w:hideMark/>
          </w:tcPr>
          <w:p w14:paraId="609CCE49"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48</w:t>
            </w:r>
          </w:p>
        </w:tc>
        <w:tc>
          <w:tcPr>
            <w:tcW w:w="851" w:type="dxa"/>
            <w:shd w:val="clear" w:color="auto" w:fill="auto"/>
            <w:hideMark/>
          </w:tcPr>
          <w:p w14:paraId="7AA2A9D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4D5BCAAB"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557AE94C"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6754E704"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3F2F7F90"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w:t>
            </w:r>
          </w:p>
        </w:tc>
      </w:tr>
      <w:tr w:rsidR="00C90DDE" w:rsidRPr="00C90DDE" w14:paraId="715D867F" w14:textId="77777777" w:rsidTr="00422CBB">
        <w:trPr>
          <w:trHeight w:val="20"/>
        </w:trPr>
        <w:tc>
          <w:tcPr>
            <w:tcW w:w="1354" w:type="dxa"/>
            <w:shd w:val="clear" w:color="auto" w:fill="auto"/>
            <w:vAlign w:val="center"/>
            <w:hideMark/>
          </w:tcPr>
          <w:p w14:paraId="7DB79C36"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СГ.02</w:t>
            </w:r>
          </w:p>
        </w:tc>
        <w:tc>
          <w:tcPr>
            <w:tcW w:w="6589" w:type="dxa"/>
            <w:shd w:val="clear" w:color="auto" w:fill="auto"/>
            <w:vAlign w:val="center"/>
            <w:hideMark/>
          </w:tcPr>
          <w:p w14:paraId="07F0C519"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Иностранный язык в профессиональной деятельности</w:t>
            </w:r>
          </w:p>
        </w:tc>
        <w:tc>
          <w:tcPr>
            <w:tcW w:w="1134" w:type="dxa"/>
            <w:shd w:val="clear" w:color="auto" w:fill="auto"/>
            <w:vAlign w:val="center"/>
            <w:hideMark/>
          </w:tcPr>
          <w:p w14:paraId="3AC5FEC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120</w:t>
            </w:r>
          </w:p>
        </w:tc>
        <w:tc>
          <w:tcPr>
            <w:tcW w:w="993" w:type="dxa"/>
            <w:shd w:val="clear" w:color="auto" w:fill="auto"/>
            <w:vAlign w:val="center"/>
            <w:hideMark/>
          </w:tcPr>
          <w:p w14:paraId="58CB5EE6"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120</w:t>
            </w:r>
          </w:p>
        </w:tc>
        <w:tc>
          <w:tcPr>
            <w:tcW w:w="850" w:type="dxa"/>
            <w:shd w:val="clear" w:color="auto" w:fill="auto"/>
            <w:vAlign w:val="center"/>
            <w:hideMark/>
          </w:tcPr>
          <w:p w14:paraId="0D047227"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120</w:t>
            </w:r>
          </w:p>
        </w:tc>
        <w:tc>
          <w:tcPr>
            <w:tcW w:w="851" w:type="dxa"/>
            <w:shd w:val="clear" w:color="auto" w:fill="auto"/>
            <w:hideMark/>
          </w:tcPr>
          <w:p w14:paraId="7E9BF86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4095E7D4"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51EB8A74"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542B673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2022C7F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1,2</w:t>
            </w:r>
          </w:p>
        </w:tc>
      </w:tr>
      <w:tr w:rsidR="00C90DDE" w:rsidRPr="00C90DDE" w14:paraId="4C23CB91" w14:textId="77777777" w:rsidTr="00422CBB">
        <w:trPr>
          <w:trHeight w:val="20"/>
        </w:trPr>
        <w:tc>
          <w:tcPr>
            <w:tcW w:w="1354" w:type="dxa"/>
            <w:shd w:val="clear" w:color="auto" w:fill="auto"/>
            <w:vAlign w:val="center"/>
            <w:hideMark/>
          </w:tcPr>
          <w:p w14:paraId="2BFDB272"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СГ.03</w:t>
            </w:r>
          </w:p>
        </w:tc>
        <w:tc>
          <w:tcPr>
            <w:tcW w:w="6589" w:type="dxa"/>
            <w:shd w:val="clear" w:color="auto" w:fill="auto"/>
            <w:vAlign w:val="center"/>
            <w:hideMark/>
          </w:tcPr>
          <w:p w14:paraId="3EB38014"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Безопасность жизнедеятельности</w:t>
            </w:r>
          </w:p>
        </w:tc>
        <w:tc>
          <w:tcPr>
            <w:tcW w:w="1134" w:type="dxa"/>
            <w:shd w:val="clear" w:color="auto" w:fill="auto"/>
            <w:vAlign w:val="center"/>
            <w:hideMark/>
          </w:tcPr>
          <w:p w14:paraId="07454FBE"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68</w:t>
            </w:r>
          </w:p>
        </w:tc>
        <w:tc>
          <w:tcPr>
            <w:tcW w:w="993" w:type="dxa"/>
            <w:shd w:val="clear" w:color="auto" w:fill="auto"/>
            <w:vAlign w:val="center"/>
            <w:hideMark/>
          </w:tcPr>
          <w:p w14:paraId="0910E2A6"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34</w:t>
            </w:r>
          </w:p>
        </w:tc>
        <w:tc>
          <w:tcPr>
            <w:tcW w:w="850" w:type="dxa"/>
            <w:shd w:val="clear" w:color="auto" w:fill="auto"/>
            <w:vAlign w:val="center"/>
            <w:hideMark/>
          </w:tcPr>
          <w:p w14:paraId="67D3BDB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68</w:t>
            </w:r>
          </w:p>
        </w:tc>
        <w:tc>
          <w:tcPr>
            <w:tcW w:w="851" w:type="dxa"/>
            <w:shd w:val="clear" w:color="auto" w:fill="auto"/>
            <w:hideMark/>
          </w:tcPr>
          <w:p w14:paraId="4122E7C8"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7322C19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176A9BB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6FE3D8A6"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12FB421B"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w:t>
            </w:r>
          </w:p>
        </w:tc>
      </w:tr>
      <w:tr w:rsidR="00C90DDE" w:rsidRPr="00C90DDE" w14:paraId="480A4127" w14:textId="77777777" w:rsidTr="00422CBB">
        <w:trPr>
          <w:trHeight w:val="20"/>
        </w:trPr>
        <w:tc>
          <w:tcPr>
            <w:tcW w:w="1354" w:type="dxa"/>
            <w:shd w:val="clear" w:color="auto" w:fill="auto"/>
            <w:vAlign w:val="center"/>
            <w:hideMark/>
          </w:tcPr>
          <w:p w14:paraId="144557A4"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СГ.04</w:t>
            </w:r>
          </w:p>
        </w:tc>
        <w:tc>
          <w:tcPr>
            <w:tcW w:w="6589" w:type="dxa"/>
            <w:shd w:val="clear" w:color="auto" w:fill="auto"/>
            <w:vAlign w:val="center"/>
            <w:hideMark/>
          </w:tcPr>
          <w:p w14:paraId="433FD983"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Физическая культура</w:t>
            </w:r>
          </w:p>
        </w:tc>
        <w:tc>
          <w:tcPr>
            <w:tcW w:w="1134" w:type="dxa"/>
            <w:shd w:val="clear" w:color="auto" w:fill="auto"/>
            <w:vAlign w:val="center"/>
            <w:hideMark/>
          </w:tcPr>
          <w:p w14:paraId="03885381"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120</w:t>
            </w:r>
          </w:p>
        </w:tc>
        <w:tc>
          <w:tcPr>
            <w:tcW w:w="993" w:type="dxa"/>
            <w:shd w:val="clear" w:color="auto" w:fill="auto"/>
            <w:vAlign w:val="center"/>
            <w:hideMark/>
          </w:tcPr>
          <w:p w14:paraId="1FF83855"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116</w:t>
            </w:r>
          </w:p>
        </w:tc>
        <w:tc>
          <w:tcPr>
            <w:tcW w:w="850" w:type="dxa"/>
            <w:shd w:val="clear" w:color="auto" w:fill="auto"/>
            <w:vAlign w:val="center"/>
            <w:hideMark/>
          </w:tcPr>
          <w:p w14:paraId="1095DEC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120</w:t>
            </w:r>
          </w:p>
        </w:tc>
        <w:tc>
          <w:tcPr>
            <w:tcW w:w="851" w:type="dxa"/>
            <w:shd w:val="clear" w:color="auto" w:fill="auto"/>
            <w:hideMark/>
          </w:tcPr>
          <w:p w14:paraId="608F960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7F7CB8A1"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6EC3EA01"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6CF50965"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0F764A3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1,2</w:t>
            </w:r>
          </w:p>
        </w:tc>
      </w:tr>
      <w:tr w:rsidR="00C90DDE" w:rsidRPr="00C90DDE" w14:paraId="4F9E508E" w14:textId="77777777" w:rsidTr="00422CBB">
        <w:trPr>
          <w:trHeight w:val="20"/>
        </w:trPr>
        <w:tc>
          <w:tcPr>
            <w:tcW w:w="1354" w:type="dxa"/>
            <w:shd w:val="clear" w:color="auto" w:fill="auto"/>
            <w:vAlign w:val="center"/>
            <w:hideMark/>
          </w:tcPr>
          <w:p w14:paraId="4C7243D8"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СГ.05</w:t>
            </w:r>
          </w:p>
        </w:tc>
        <w:tc>
          <w:tcPr>
            <w:tcW w:w="6589" w:type="dxa"/>
            <w:shd w:val="clear" w:color="auto" w:fill="auto"/>
            <w:noWrap/>
            <w:vAlign w:val="bottom"/>
            <w:hideMark/>
          </w:tcPr>
          <w:p w14:paraId="56A184AB"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Основы финансовой грамотности</w:t>
            </w:r>
          </w:p>
        </w:tc>
        <w:tc>
          <w:tcPr>
            <w:tcW w:w="1134" w:type="dxa"/>
            <w:shd w:val="clear" w:color="auto" w:fill="auto"/>
            <w:vAlign w:val="center"/>
            <w:hideMark/>
          </w:tcPr>
          <w:p w14:paraId="0D6B6DB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40</w:t>
            </w:r>
          </w:p>
        </w:tc>
        <w:tc>
          <w:tcPr>
            <w:tcW w:w="993" w:type="dxa"/>
            <w:shd w:val="clear" w:color="auto" w:fill="auto"/>
            <w:vAlign w:val="center"/>
            <w:hideMark/>
          </w:tcPr>
          <w:p w14:paraId="6D5DA86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20</w:t>
            </w:r>
          </w:p>
        </w:tc>
        <w:tc>
          <w:tcPr>
            <w:tcW w:w="850" w:type="dxa"/>
            <w:shd w:val="clear" w:color="auto" w:fill="auto"/>
            <w:vAlign w:val="center"/>
            <w:hideMark/>
          </w:tcPr>
          <w:p w14:paraId="3D13435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40</w:t>
            </w:r>
          </w:p>
        </w:tc>
        <w:tc>
          <w:tcPr>
            <w:tcW w:w="851" w:type="dxa"/>
            <w:shd w:val="clear" w:color="auto" w:fill="auto"/>
            <w:hideMark/>
          </w:tcPr>
          <w:p w14:paraId="270BA0F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042A482C"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651F74C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02D10537"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27C1C48E"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w:t>
            </w:r>
          </w:p>
        </w:tc>
      </w:tr>
      <w:tr w:rsidR="00C90DDE" w:rsidRPr="00C90DDE" w14:paraId="0CBFB443" w14:textId="77777777" w:rsidTr="00422CBB">
        <w:trPr>
          <w:trHeight w:val="20"/>
        </w:trPr>
        <w:tc>
          <w:tcPr>
            <w:tcW w:w="1354" w:type="dxa"/>
            <w:shd w:val="clear" w:color="000000" w:fill="D9D9D9"/>
            <w:vAlign w:val="center"/>
            <w:hideMark/>
          </w:tcPr>
          <w:p w14:paraId="078547AF"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ОП.00</w:t>
            </w:r>
          </w:p>
        </w:tc>
        <w:tc>
          <w:tcPr>
            <w:tcW w:w="6589" w:type="dxa"/>
            <w:shd w:val="clear" w:color="000000" w:fill="D9D9D9"/>
            <w:vAlign w:val="center"/>
            <w:hideMark/>
          </w:tcPr>
          <w:p w14:paraId="1F1BADDD"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Общепрофессиональный цикл</w:t>
            </w:r>
          </w:p>
        </w:tc>
        <w:tc>
          <w:tcPr>
            <w:tcW w:w="1134" w:type="dxa"/>
            <w:shd w:val="clear" w:color="000000" w:fill="D9D9D9"/>
            <w:vAlign w:val="center"/>
            <w:hideMark/>
          </w:tcPr>
          <w:p w14:paraId="03E9ADFD"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468</w:t>
            </w:r>
          </w:p>
        </w:tc>
        <w:tc>
          <w:tcPr>
            <w:tcW w:w="993" w:type="dxa"/>
            <w:shd w:val="clear" w:color="000000" w:fill="D9D9D9"/>
            <w:vAlign w:val="center"/>
            <w:hideMark/>
          </w:tcPr>
          <w:p w14:paraId="36C466F4"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216</w:t>
            </w:r>
          </w:p>
        </w:tc>
        <w:tc>
          <w:tcPr>
            <w:tcW w:w="850" w:type="dxa"/>
            <w:shd w:val="clear" w:color="000000" w:fill="D9D9D9"/>
            <w:vAlign w:val="center"/>
            <w:hideMark/>
          </w:tcPr>
          <w:p w14:paraId="27AE6048"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432</w:t>
            </w:r>
          </w:p>
        </w:tc>
        <w:tc>
          <w:tcPr>
            <w:tcW w:w="851" w:type="dxa"/>
            <w:shd w:val="clear" w:color="000000" w:fill="D9D9D9"/>
            <w:vAlign w:val="center"/>
            <w:hideMark/>
          </w:tcPr>
          <w:p w14:paraId="67B06220"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850" w:type="dxa"/>
            <w:shd w:val="clear" w:color="000000" w:fill="D9D9D9"/>
            <w:vAlign w:val="center"/>
            <w:hideMark/>
          </w:tcPr>
          <w:p w14:paraId="74B159C3"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709" w:type="dxa"/>
            <w:shd w:val="clear" w:color="000000" w:fill="D9D9D9"/>
            <w:vAlign w:val="center"/>
            <w:hideMark/>
          </w:tcPr>
          <w:p w14:paraId="52CD7C82"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709" w:type="dxa"/>
            <w:shd w:val="clear" w:color="000000" w:fill="D9D9D9"/>
            <w:vAlign w:val="center"/>
            <w:hideMark/>
          </w:tcPr>
          <w:p w14:paraId="302E6C02"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36</w:t>
            </w:r>
          </w:p>
        </w:tc>
        <w:tc>
          <w:tcPr>
            <w:tcW w:w="709" w:type="dxa"/>
            <w:shd w:val="clear" w:color="000000" w:fill="BFBFBF"/>
            <w:vAlign w:val="center"/>
            <w:hideMark/>
          </w:tcPr>
          <w:p w14:paraId="7FF247F6"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 </w:t>
            </w:r>
          </w:p>
        </w:tc>
      </w:tr>
      <w:tr w:rsidR="00C90DDE" w:rsidRPr="00C90DDE" w14:paraId="35E3CCF4" w14:textId="77777777" w:rsidTr="00422CBB">
        <w:trPr>
          <w:trHeight w:val="20"/>
        </w:trPr>
        <w:tc>
          <w:tcPr>
            <w:tcW w:w="1354" w:type="dxa"/>
            <w:shd w:val="clear" w:color="auto" w:fill="auto"/>
            <w:vAlign w:val="center"/>
            <w:hideMark/>
          </w:tcPr>
          <w:p w14:paraId="3173269D" w14:textId="77777777" w:rsidR="00C90DDE" w:rsidRPr="00C90DDE" w:rsidRDefault="00C90DDE" w:rsidP="00C90DDE">
            <w:pPr>
              <w:jc w:val="both"/>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ОП.01</w:t>
            </w:r>
          </w:p>
        </w:tc>
        <w:tc>
          <w:tcPr>
            <w:tcW w:w="6589" w:type="dxa"/>
            <w:shd w:val="clear" w:color="auto" w:fill="auto"/>
            <w:vAlign w:val="center"/>
            <w:hideMark/>
          </w:tcPr>
          <w:p w14:paraId="299D1853"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Экономика организации</w:t>
            </w:r>
          </w:p>
        </w:tc>
        <w:tc>
          <w:tcPr>
            <w:tcW w:w="1134" w:type="dxa"/>
            <w:shd w:val="clear" w:color="auto" w:fill="auto"/>
            <w:vAlign w:val="center"/>
            <w:hideMark/>
          </w:tcPr>
          <w:p w14:paraId="0ABADFF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64</w:t>
            </w:r>
          </w:p>
        </w:tc>
        <w:tc>
          <w:tcPr>
            <w:tcW w:w="993" w:type="dxa"/>
            <w:shd w:val="clear" w:color="auto" w:fill="auto"/>
            <w:vAlign w:val="center"/>
            <w:hideMark/>
          </w:tcPr>
          <w:p w14:paraId="3E2F39A9"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32</w:t>
            </w:r>
          </w:p>
        </w:tc>
        <w:tc>
          <w:tcPr>
            <w:tcW w:w="850" w:type="dxa"/>
            <w:shd w:val="clear" w:color="auto" w:fill="auto"/>
            <w:vAlign w:val="center"/>
            <w:hideMark/>
          </w:tcPr>
          <w:p w14:paraId="34C3D8F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64</w:t>
            </w:r>
          </w:p>
        </w:tc>
        <w:tc>
          <w:tcPr>
            <w:tcW w:w="851" w:type="dxa"/>
            <w:shd w:val="clear" w:color="auto" w:fill="auto"/>
            <w:hideMark/>
          </w:tcPr>
          <w:p w14:paraId="58667981"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6E502F8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153CADA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53DDD3E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00180E28"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w:t>
            </w:r>
          </w:p>
        </w:tc>
      </w:tr>
      <w:tr w:rsidR="00C90DDE" w:rsidRPr="00C90DDE" w14:paraId="6BF87DC8" w14:textId="77777777" w:rsidTr="00422CBB">
        <w:trPr>
          <w:trHeight w:val="20"/>
        </w:trPr>
        <w:tc>
          <w:tcPr>
            <w:tcW w:w="1354" w:type="dxa"/>
            <w:shd w:val="clear" w:color="auto" w:fill="auto"/>
            <w:vAlign w:val="center"/>
            <w:hideMark/>
          </w:tcPr>
          <w:p w14:paraId="7F3A7DDC" w14:textId="77777777" w:rsidR="00C90DDE" w:rsidRPr="00C90DDE" w:rsidRDefault="00C90DDE" w:rsidP="00C90DDE">
            <w:pPr>
              <w:jc w:val="both"/>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ОП.02</w:t>
            </w:r>
          </w:p>
        </w:tc>
        <w:tc>
          <w:tcPr>
            <w:tcW w:w="6589" w:type="dxa"/>
            <w:shd w:val="clear" w:color="auto" w:fill="auto"/>
            <w:vAlign w:val="center"/>
            <w:hideMark/>
          </w:tcPr>
          <w:p w14:paraId="01FB6ADE"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Основы бухгалтерского учета</w:t>
            </w:r>
          </w:p>
        </w:tc>
        <w:tc>
          <w:tcPr>
            <w:tcW w:w="1134" w:type="dxa"/>
            <w:shd w:val="clear" w:color="auto" w:fill="auto"/>
            <w:vAlign w:val="center"/>
            <w:hideMark/>
          </w:tcPr>
          <w:p w14:paraId="253F8990"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64</w:t>
            </w:r>
          </w:p>
        </w:tc>
        <w:tc>
          <w:tcPr>
            <w:tcW w:w="993" w:type="dxa"/>
            <w:shd w:val="clear" w:color="auto" w:fill="auto"/>
            <w:vAlign w:val="center"/>
            <w:hideMark/>
          </w:tcPr>
          <w:p w14:paraId="118D14A9"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32</w:t>
            </w:r>
          </w:p>
        </w:tc>
        <w:tc>
          <w:tcPr>
            <w:tcW w:w="850" w:type="dxa"/>
            <w:shd w:val="clear" w:color="auto" w:fill="auto"/>
            <w:vAlign w:val="center"/>
            <w:hideMark/>
          </w:tcPr>
          <w:p w14:paraId="6C5E5C7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64</w:t>
            </w:r>
          </w:p>
        </w:tc>
        <w:tc>
          <w:tcPr>
            <w:tcW w:w="851" w:type="dxa"/>
            <w:shd w:val="clear" w:color="auto" w:fill="auto"/>
            <w:hideMark/>
          </w:tcPr>
          <w:p w14:paraId="7B0EA04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7B282D57"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4F60698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40BE254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59AA0E6E"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w:t>
            </w:r>
          </w:p>
        </w:tc>
      </w:tr>
      <w:tr w:rsidR="00C90DDE" w:rsidRPr="00C90DDE" w14:paraId="04407B73" w14:textId="77777777" w:rsidTr="00422CBB">
        <w:trPr>
          <w:trHeight w:val="20"/>
        </w:trPr>
        <w:tc>
          <w:tcPr>
            <w:tcW w:w="1354" w:type="dxa"/>
            <w:shd w:val="clear" w:color="auto" w:fill="auto"/>
            <w:vAlign w:val="center"/>
            <w:hideMark/>
          </w:tcPr>
          <w:p w14:paraId="36FE4A1B" w14:textId="77777777" w:rsidR="00C90DDE" w:rsidRPr="00C90DDE" w:rsidRDefault="00C90DDE" w:rsidP="00C90DDE">
            <w:pPr>
              <w:jc w:val="both"/>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ОП.03</w:t>
            </w:r>
          </w:p>
        </w:tc>
        <w:tc>
          <w:tcPr>
            <w:tcW w:w="6589" w:type="dxa"/>
            <w:shd w:val="clear" w:color="auto" w:fill="auto"/>
            <w:vAlign w:val="center"/>
            <w:hideMark/>
          </w:tcPr>
          <w:p w14:paraId="546DCFBD"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Налоги и налогообложение</w:t>
            </w:r>
          </w:p>
        </w:tc>
        <w:tc>
          <w:tcPr>
            <w:tcW w:w="1134" w:type="dxa"/>
            <w:shd w:val="clear" w:color="auto" w:fill="auto"/>
            <w:vAlign w:val="center"/>
            <w:hideMark/>
          </w:tcPr>
          <w:p w14:paraId="13C76F0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60</w:t>
            </w:r>
          </w:p>
        </w:tc>
        <w:tc>
          <w:tcPr>
            <w:tcW w:w="993" w:type="dxa"/>
            <w:shd w:val="clear" w:color="auto" w:fill="auto"/>
            <w:vAlign w:val="center"/>
            <w:hideMark/>
          </w:tcPr>
          <w:p w14:paraId="64FA8866"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30</w:t>
            </w:r>
          </w:p>
        </w:tc>
        <w:tc>
          <w:tcPr>
            <w:tcW w:w="850" w:type="dxa"/>
            <w:shd w:val="clear" w:color="auto" w:fill="auto"/>
            <w:vAlign w:val="center"/>
            <w:hideMark/>
          </w:tcPr>
          <w:p w14:paraId="7A4FA7B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60</w:t>
            </w:r>
          </w:p>
        </w:tc>
        <w:tc>
          <w:tcPr>
            <w:tcW w:w="851" w:type="dxa"/>
            <w:shd w:val="clear" w:color="auto" w:fill="auto"/>
            <w:hideMark/>
          </w:tcPr>
          <w:p w14:paraId="5CE2F31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0993EBA9"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0AC4580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2971259C"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74BCA630"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w:t>
            </w:r>
          </w:p>
        </w:tc>
      </w:tr>
      <w:tr w:rsidR="00C90DDE" w:rsidRPr="00C90DDE" w14:paraId="4D0FC14B" w14:textId="77777777" w:rsidTr="00422CBB">
        <w:trPr>
          <w:trHeight w:val="20"/>
        </w:trPr>
        <w:tc>
          <w:tcPr>
            <w:tcW w:w="1354" w:type="dxa"/>
            <w:shd w:val="clear" w:color="auto" w:fill="auto"/>
            <w:vAlign w:val="center"/>
            <w:hideMark/>
          </w:tcPr>
          <w:p w14:paraId="38CC8F91" w14:textId="77777777" w:rsidR="00C90DDE" w:rsidRPr="00C90DDE" w:rsidRDefault="00C90DDE" w:rsidP="00C90DDE">
            <w:pPr>
              <w:jc w:val="both"/>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ОП.04</w:t>
            </w:r>
          </w:p>
        </w:tc>
        <w:tc>
          <w:tcPr>
            <w:tcW w:w="6589" w:type="dxa"/>
            <w:shd w:val="clear" w:color="auto" w:fill="auto"/>
            <w:vAlign w:val="center"/>
            <w:hideMark/>
          </w:tcPr>
          <w:p w14:paraId="1AAC8EA3"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Аудит</w:t>
            </w:r>
          </w:p>
        </w:tc>
        <w:tc>
          <w:tcPr>
            <w:tcW w:w="1134" w:type="dxa"/>
            <w:shd w:val="clear" w:color="auto" w:fill="auto"/>
            <w:vAlign w:val="center"/>
            <w:hideMark/>
          </w:tcPr>
          <w:p w14:paraId="68E8B856"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52</w:t>
            </w:r>
          </w:p>
        </w:tc>
        <w:tc>
          <w:tcPr>
            <w:tcW w:w="993" w:type="dxa"/>
            <w:shd w:val="clear" w:color="auto" w:fill="auto"/>
            <w:vAlign w:val="center"/>
            <w:hideMark/>
          </w:tcPr>
          <w:p w14:paraId="42F4B321"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26</w:t>
            </w:r>
          </w:p>
        </w:tc>
        <w:tc>
          <w:tcPr>
            <w:tcW w:w="850" w:type="dxa"/>
            <w:shd w:val="clear" w:color="auto" w:fill="auto"/>
            <w:vAlign w:val="center"/>
            <w:hideMark/>
          </w:tcPr>
          <w:p w14:paraId="4088C471"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52</w:t>
            </w:r>
          </w:p>
        </w:tc>
        <w:tc>
          <w:tcPr>
            <w:tcW w:w="851" w:type="dxa"/>
            <w:shd w:val="clear" w:color="auto" w:fill="auto"/>
            <w:hideMark/>
          </w:tcPr>
          <w:p w14:paraId="59E4F984"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40452E5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390ED2C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08BA32E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6A40A53B"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w:t>
            </w:r>
          </w:p>
        </w:tc>
      </w:tr>
      <w:tr w:rsidR="00C90DDE" w:rsidRPr="00C90DDE" w14:paraId="472780EC" w14:textId="77777777" w:rsidTr="00422CBB">
        <w:trPr>
          <w:trHeight w:val="20"/>
        </w:trPr>
        <w:tc>
          <w:tcPr>
            <w:tcW w:w="1354" w:type="dxa"/>
            <w:shd w:val="clear" w:color="auto" w:fill="auto"/>
            <w:vAlign w:val="center"/>
            <w:hideMark/>
          </w:tcPr>
          <w:p w14:paraId="7077338F" w14:textId="77777777" w:rsidR="00C90DDE" w:rsidRPr="00C90DDE" w:rsidRDefault="00C90DDE" w:rsidP="00C90DDE">
            <w:pPr>
              <w:jc w:val="both"/>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ОП.05</w:t>
            </w:r>
          </w:p>
        </w:tc>
        <w:tc>
          <w:tcPr>
            <w:tcW w:w="6589" w:type="dxa"/>
            <w:shd w:val="clear" w:color="auto" w:fill="auto"/>
            <w:vAlign w:val="center"/>
            <w:hideMark/>
          </w:tcPr>
          <w:p w14:paraId="2801E292"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Основы внутреннего контроля</w:t>
            </w:r>
          </w:p>
        </w:tc>
        <w:tc>
          <w:tcPr>
            <w:tcW w:w="1134" w:type="dxa"/>
            <w:shd w:val="clear" w:color="auto" w:fill="auto"/>
            <w:vAlign w:val="center"/>
            <w:hideMark/>
          </w:tcPr>
          <w:p w14:paraId="6B5DCAFC"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60</w:t>
            </w:r>
          </w:p>
        </w:tc>
        <w:tc>
          <w:tcPr>
            <w:tcW w:w="993" w:type="dxa"/>
            <w:shd w:val="clear" w:color="auto" w:fill="auto"/>
            <w:vAlign w:val="center"/>
            <w:hideMark/>
          </w:tcPr>
          <w:p w14:paraId="08411E7C"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30</w:t>
            </w:r>
          </w:p>
        </w:tc>
        <w:tc>
          <w:tcPr>
            <w:tcW w:w="850" w:type="dxa"/>
            <w:shd w:val="clear" w:color="auto" w:fill="auto"/>
            <w:vAlign w:val="center"/>
            <w:hideMark/>
          </w:tcPr>
          <w:p w14:paraId="453B351E"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60</w:t>
            </w:r>
          </w:p>
        </w:tc>
        <w:tc>
          <w:tcPr>
            <w:tcW w:w="851" w:type="dxa"/>
            <w:shd w:val="clear" w:color="auto" w:fill="auto"/>
            <w:hideMark/>
          </w:tcPr>
          <w:p w14:paraId="0B7190F9"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1ED36877"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2F5B6610"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60673C91"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738B6ED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w:t>
            </w:r>
          </w:p>
        </w:tc>
      </w:tr>
      <w:tr w:rsidR="00C90DDE" w:rsidRPr="00C90DDE" w14:paraId="2A32429E" w14:textId="77777777" w:rsidTr="00422CBB">
        <w:trPr>
          <w:trHeight w:val="20"/>
        </w:trPr>
        <w:tc>
          <w:tcPr>
            <w:tcW w:w="1354" w:type="dxa"/>
            <w:shd w:val="clear" w:color="auto" w:fill="auto"/>
            <w:vAlign w:val="center"/>
            <w:hideMark/>
          </w:tcPr>
          <w:p w14:paraId="5189C9B5" w14:textId="77777777" w:rsidR="00C90DDE" w:rsidRPr="00C90DDE" w:rsidRDefault="00C90DDE" w:rsidP="00C90DDE">
            <w:pPr>
              <w:jc w:val="both"/>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ОП.06</w:t>
            </w:r>
          </w:p>
        </w:tc>
        <w:tc>
          <w:tcPr>
            <w:tcW w:w="6589" w:type="dxa"/>
            <w:shd w:val="clear" w:color="auto" w:fill="auto"/>
            <w:vAlign w:val="center"/>
            <w:hideMark/>
          </w:tcPr>
          <w:p w14:paraId="2E0BF4C7"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Статистика</w:t>
            </w:r>
          </w:p>
        </w:tc>
        <w:tc>
          <w:tcPr>
            <w:tcW w:w="1134" w:type="dxa"/>
            <w:shd w:val="clear" w:color="auto" w:fill="auto"/>
            <w:vAlign w:val="center"/>
            <w:hideMark/>
          </w:tcPr>
          <w:p w14:paraId="1BBA4FD6"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32</w:t>
            </w:r>
          </w:p>
        </w:tc>
        <w:tc>
          <w:tcPr>
            <w:tcW w:w="993" w:type="dxa"/>
            <w:shd w:val="clear" w:color="auto" w:fill="auto"/>
            <w:vAlign w:val="center"/>
            <w:hideMark/>
          </w:tcPr>
          <w:p w14:paraId="55957A8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16</w:t>
            </w:r>
          </w:p>
        </w:tc>
        <w:tc>
          <w:tcPr>
            <w:tcW w:w="850" w:type="dxa"/>
            <w:shd w:val="clear" w:color="auto" w:fill="auto"/>
            <w:vAlign w:val="center"/>
            <w:hideMark/>
          </w:tcPr>
          <w:p w14:paraId="628AEA01"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32</w:t>
            </w:r>
          </w:p>
        </w:tc>
        <w:tc>
          <w:tcPr>
            <w:tcW w:w="851" w:type="dxa"/>
            <w:shd w:val="clear" w:color="auto" w:fill="auto"/>
            <w:hideMark/>
          </w:tcPr>
          <w:p w14:paraId="06401B75"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646A0AF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533410DB"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0F777AF4"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75B48A80"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w:t>
            </w:r>
          </w:p>
        </w:tc>
      </w:tr>
      <w:tr w:rsidR="00C90DDE" w:rsidRPr="00C90DDE" w14:paraId="7CA38B00" w14:textId="77777777" w:rsidTr="00422CBB">
        <w:trPr>
          <w:trHeight w:val="20"/>
        </w:trPr>
        <w:tc>
          <w:tcPr>
            <w:tcW w:w="1354" w:type="dxa"/>
            <w:shd w:val="clear" w:color="auto" w:fill="auto"/>
            <w:vAlign w:val="center"/>
            <w:hideMark/>
          </w:tcPr>
          <w:p w14:paraId="65327373" w14:textId="77777777" w:rsidR="00C90DDE" w:rsidRPr="00C90DDE" w:rsidRDefault="00C90DDE" w:rsidP="00C90DDE">
            <w:pPr>
              <w:jc w:val="both"/>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ОП.07</w:t>
            </w:r>
          </w:p>
        </w:tc>
        <w:tc>
          <w:tcPr>
            <w:tcW w:w="6589" w:type="dxa"/>
            <w:shd w:val="clear" w:color="auto" w:fill="auto"/>
            <w:vAlign w:val="center"/>
            <w:hideMark/>
          </w:tcPr>
          <w:p w14:paraId="5B83EAA0"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Основы управленческого учета</w:t>
            </w:r>
          </w:p>
        </w:tc>
        <w:tc>
          <w:tcPr>
            <w:tcW w:w="1134" w:type="dxa"/>
            <w:shd w:val="clear" w:color="auto" w:fill="auto"/>
            <w:vAlign w:val="center"/>
            <w:hideMark/>
          </w:tcPr>
          <w:p w14:paraId="6ECCF2E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52</w:t>
            </w:r>
          </w:p>
        </w:tc>
        <w:tc>
          <w:tcPr>
            <w:tcW w:w="993" w:type="dxa"/>
            <w:shd w:val="clear" w:color="auto" w:fill="auto"/>
            <w:vAlign w:val="center"/>
            <w:hideMark/>
          </w:tcPr>
          <w:p w14:paraId="478EC47B"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26</w:t>
            </w:r>
          </w:p>
        </w:tc>
        <w:tc>
          <w:tcPr>
            <w:tcW w:w="850" w:type="dxa"/>
            <w:shd w:val="clear" w:color="auto" w:fill="auto"/>
            <w:vAlign w:val="center"/>
            <w:hideMark/>
          </w:tcPr>
          <w:p w14:paraId="4B14909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52</w:t>
            </w:r>
          </w:p>
        </w:tc>
        <w:tc>
          <w:tcPr>
            <w:tcW w:w="851" w:type="dxa"/>
            <w:shd w:val="clear" w:color="auto" w:fill="auto"/>
            <w:hideMark/>
          </w:tcPr>
          <w:p w14:paraId="6EFC4FB1"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608A1AC8"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2D3250A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7E4C38DB"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4D2E19E0"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w:t>
            </w:r>
          </w:p>
        </w:tc>
      </w:tr>
      <w:tr w:rsidR="00C90DDE" w:rsidRPr="00C90DDE" w14:paraId="023456F1" w14:textId="77777777" w:rsidTr="00422CBB">
        <w:trPr>
          <w:trHeight w:val="20"/>
        </w:trPr>
        <w:tc>
          <w:tcPr>
            <w:tcW w:w="1354" w:type="dxa"/>
            <w:shd w:val="clear" w:color="auto" w:fill="auto"/>
            <w:vAlign w:val="center"/>
            <w:hideMark/>
          </w:tcPr>
          <w:p w14:paraId="29187D08" w14:textId="77777777" w:rsidR="00C90DDE" w:rsidRPr="00C90DDE" w:rsidRDefault="00C90DDE" w:rsidP="00C90DDE">
            <w:pPr>
              <w:jc w:val="both"/>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ОП.08</w:t>
            </w:r>
          </w:p>
        </w:tc>
        <w:tc>
          <w:tcPr>
            <w:tcW w:w="6589" w:type="dxa"/>
            <w:shd w:val="clear" w:color="auto" w:fill="auto"/>
            <w:vAlign w:val="center"/>
            <w:hideMark/>
          </w:tcPr>
          <w:p w14:paraId="2B816377"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Бухгалтерский учет с применением цифровых технологий</w:t>
            </w:r>
          </w:p>
        </w:tc>
        <w:tc>
          <w:tcPr>
            <w:tcW w:w="1134" w:type="dxa"/>
            <w:shd w:val="clear" w:color="auto" w:fill="auto"/>
            <w:vAlign w:val="center"/>
            <w:hideMark/>
          </w:tcPr>
          <w:p w14:paraId="1DD1919E"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48</w:t>
            </w:r>
          </w:p>
        </w:tc>
        <w:tc>
          <w:tcPr>
            <w:tcW w:w="993" w:type="dxa"/>
            <w:shd w:val="clear" w:color="auto" w:fill="auto"/>
            <w:vAlign w:val="center"/>
            <w:hideMark/>
          </w:tcPr>
          <w:p w14:paraId="0BCC1585"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24</w:t>
            </w:r>
          </w:p>
        </w:tc>
        <w:tc>
          <w:tcPr>
            <w:tcW w:w="850" w:type="dxa"/>
            <w:shd w:val="clear" w:color="auto" w:fill="auto"/>
            <w:vAlign w:val="center"/>
            <w:hideMark/>
          </w:tcPr>
          <w:p w14:paraId="2F624EDB"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48</w:t>
            </w:r>
          </w:p>
        </w:tc>
        <w:tc>
          <w:tcPr>
            <w:tcW w:w="851" w:type="dxa"/>
            <w:shd w:val="clear" w:color="auto" w:fill="auto"/>
            <w:hideMark/>
          </w:tcPr>
          <w:p w14:paraId="69780298"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3C0875A8"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2B969236"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4A73F5D6"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5DAAF2E0"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w:t>
            </w:r>
          </w:p>
        </w:tc>
      </w:tr>
      <w:tr w:rsidR="00C90DDE" w:rsidRPr="00C90DDE" w14:paraId="2AFAD1BA" w14:textId="77777777" w:rsidTr="00422CBB">
        <w:trPr>
          <w:trHeight w:val="20"/>
        </w:trPr>
        <w:tc>
          <w:tcPr>
            <w:tcW w:w="1354" w:type="dxa"/>
            <w:shd w:val="clear" w:color="000000" w:fill="D9D9D9"/>
            <w:vAlign w:val="center"/>
            <w:hideMark/>
          </w:tcPr>
          <w:p w14:paraId="2CF80DAE"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П. 00</w:t>
            </w:r>
          </w:p>
        </w:tc>
        <w:tc>
          <w:tcPr>
            <w:tcW w:w="6589" w:type="dxa"/>
            <w:shd w:val="clear" w:color="000000" w:fill="D9D9D9"/>
            <w:vAlign w:val="center"/>
            <w:hideMark/>
          </w:tcPr>
          <w:p w14:paraId="4331938C"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Профессиональный цикл</w:t>
            </w:r>
          </w:p>
        </w:tc>
        <w:tc>
          <w:tcPr>
            <w:tcW w:w="1134" w:type="dxa"/>
            <w:shd w:val="clear" w:color="000000" w:fill="D9D9D9"/>
            <w:vAlign w:val="center"/>
            <w:hideMark/>
          </w:tcPr>
          <w:p w14:paraId="5FF62957"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1008</w:t>
            </w:r>
          </w:p>
        </w:tc>
        <w:tc>
          <w:tcPr>
            <w:tcW w:w="993" w:type="dxa"/>
            <w:shd w:val="clear" w:color="000000" w:fill="D9D9D9"/>
            <w:vAlign w:val="center"/>
            <w:hideMark/>
          </w:tcPr>
          <w:p w14:paraId="019CD363"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708</w:t>
            </w:r>
          </w:p>
        </w:tc>
        <w:tc>
          <w:tcPr>
            <w:tcW w:w="850" w:type="dxa"/>
            <w:shd w:val="clear" w:color="000000" w:fill="D9D9D9"/>
            <w:vAlign w:val="center"/>
            <w:hideMark/>
          </w:tcPr>
          <w:p w14:paraId="78663C34"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484</w:t>
            </w:r>
          </w:p>
        </w:tc>
        <w:tc>
          <w:tcPr>
            <w:tcW w:w="851" w:type="dxa"/>
            <w:shd w:val="clear" w:color="000000" w:fill="D9D9D9"/>
            <w:vAlign w:val="center"/>
            <w:hideMark/>
          </w:tcPr>
          <w:p w14:paraId="05207C6C"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432</w:t>
            </w:r>
          </w:p>
        </w:tc>
        <w:tc>
          <w:tcPr>
            <w:tcW w:w="850" w:type="dxa"/>
            <w:shd w:val="clear" w:color="000000" w:fill="D9D9D9"/>
            <w:vAlign w:val="center"/>
            <w:hideMark/>
          </w:tcPr>
          <w:p w14:paraId="4A51FF0B"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20</w:t>
            </w:r>
          </w:p>
        </w:tc>
        <w:tc>
          <w:tcPr>
            <w:tcW w:w="709" w:type="dxa"/>
            <w:shd w:val="clear" w:color="000000" w:fill="D9D9D9"/>
            <w:vAlign w:val="center"/>
            <w:hideMark/>
          </w:tcPr>
          <w:p w14:paraId="46B23199"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709" w:type="dxa"/>
            <w:shd w:val="clear" w:color="000000" w:fill="D9D9D9"/>
            <w:vAlign w:val="center"/>
            <w:hideMark/>
          </w:tcPr>
          <w:p w14:paraId="3D2583F0"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72</w:t>
            </w:r>
          </w:p>
        </w:tc>
        <w:tc>
          <w:tcPr>
            <w:tcW w:w="709" w:type="dxa"/>
            <w:shd w:val="clear" w:color="000000" w:fill="D9D9D9"/>
            <w:vAlign w:val="center"/>
            <w:hideMark/>
          </w:tcPr>
          <w:p w14:paraId="6343615B"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r>
      <w:tr w:rsidR="00C90DDE" w:rsidRPr="00C90DDE" w14:paraId="7F68CC47" w14:textId="77777777" w:rsidTr="00422CBB">
        <w:trPr>
          <w:trHeight w:val="20"/>
        </w:trPr>
        <w:tc>
          <w:tcPr>
            <w:tcW w:w="1354" w:type="dxa"/>
            <w:shd w:val="clear" w:color="auto" w:fill="auto"/>
            <w:vAlign w:val="center"/>
            <w:hideMark/>
          </w:tcPr>
          <w:p w14:paraId="734C9519"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ПМ 01</w:t>
            </w:r>
          </w:p>
        </w:tc>
        <w:tc>
          <w:tcPr>
            <w:tcW w:w="6589" w:type="dxa"/>
            <w:shd w:val="clear" w:color="auto" w:fill="auto"/>
            <w:vAlign w:val="center"/>
            <w:hideMark/>
          </w:tcPr>
          <w:p w14:paraId="5C00D9B0" w14:textId="77777777" w:rsidR="00C90DDE" w:rsidRPr="00C90DDE" w:rsidRDefault="00C90DDE" w:rsidP="00C90DDE">
            <w:pPr>
              <w:rPr>
                <w:rFonts w:ascii="Times New Roman" w:eastAsia="Times New Roman" w:hAnsi="Times New Roman" w:cs="Times New Roman"/>
                <w:b/>
                <w:bCs/>
                <w:i/>
                <w:iCs/>
                <w:color w:val="000000"/>
                <w:sz w:val="24"/>
                <w:szCs w:val="24"/>
                <w:lang w:eastAsia="ru-RU"/>
              </w:rPr>
            </w:pPr>
            <w:r w:rsidRPr="00C90DDE">
              <w:rPr>
                <w:rFonts w:ascii="Times New Roman" w:eastAsia="Times New Roman" w:hAnsi="Times New Roman" w:cs="Times New Roman"/>
                <w:b/>
                <w:bCs/>
                <w:i/>
                <w:iCs/>
                <w:color w:val="000000"/>
                <w:sz w:val="24"/>
                <w:szCs w:val="24"/>
                <w:lang w:eastAsia="ru-RU"/>
              </w:rPr>
              <w:t>Ведение бухгалтерского и налогового учета</w:t>
            </w:r>
          </w:p>
        </w:tc>
        <w:tc>
          <w:tcPr>
            <w:tcW w:w="1134" w:type="dxa"/>
            <w:shd w:val="clear" w:color="000000" w:fill="F2F2F2"/>
            <w:vAlign w:val="center"/>
            <w:hideMark/>
          </w:tcPr>
          <w:p w14:paraId="27AC2DA6"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440</w:t>
            </w:r>
          </w:p>
        </w:tc>
        <w:tc>
          <w:tcPr>
            <w:tcW w:w="993" w:type="dxa"/>
            <w:shd w:val="clear" w:color="000000" w:fill="F2F2F2"/>
            <w:vAlign w:val="center"/>
            <w:hideMark/>
          </w:tcPr>
          <w:p w14:paraId="136004B0"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348</w:t>
            </w:r>
          </w:p>
        </w:tc>
        <w:tc>
          <w:tcPr>
            <w:tcW w:w="850" w:type="dxa"/>
            <w:shd w:val="clear" w:color="000000" w:fill="F2F2F2"/>
            <w:vAlign w:val="center"/>
            <w:hideMark/>
          </w:tcPr>
          <w:p w14:paraId="65A07D12"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204</w:t>
            </w:r>
          </w:p>
        </w:tc>
        <w:tc>
          <w:tcPr>
            <w:tcW w:w="851" w:type="dxa"/>
            <w:shd w:val="clear" w:color="000000" w:fill="F2F2F2"/>
            <w:vAlign w:val="center"/>
            <w:hideMark/>
          </w:tcPr>
          <w:p w14:paraId="58EB1107"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216</w:t>
            </w:r>
          </w:p>
        </w:tc>
        <w:tc>
          <w:tcPr>
            <w:tcW w:w="850" w:type="dxa"/>
            <w:shd w:val="clear" w:color="000000" w:fill="F2F2F2"/>
            <w:vAlign w:val="center"/>
            <w:hideMark/>
          </w:tcPr>
          <w:p w14:paraId="4CF90C30"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20</w:t>
            </w:r>
          </w:p>
        </w:tc>
        <w:tc>
          <w:tcPr>
            <w:tcW w:w="709" w:type="dxa"/>
            <w:shd w:val="clear" w:color="000000" w:fill="F2F2F2"/>
            <w:vAlign w:val="center"/>
            <w:hideMark/>
          </w:tcPr>
          <w:p w14:paraId="095574B1"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709" w:type="dxa"/>
            <w:shd w:val="clear" w:color="000000" w:fill="F2F2F2"/>
            <w:vAlign w:val="center"/>
            <w:hideMark/>
          </w:tcPr>
          <w:p w14:paraId="2E6A6951"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709" w:type="dxa"/>
            <w:shd w:val="clear" w:color="000000" w:fill="F2F2F2"/>
            <w:vAlign w:val="center"/>
            <w:hideMark/>
          </w:tcPr>
          <w:p w14:paraId="4357190C"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 </w:t>
            </w:r>
          </w:p>
        </w:tc>
      </w:tr>
      <w:tr w:rsidR="00C90DDE" w:rsidRPr="00C90DDE" w14:paraId="34AF65CF" w14:textId="77777777" w:rsidTr="00422CBB">
        <w:trPr>
          <w:trHeight w:val="20"/>
        </w:trPr>
        <w:tc>
          <w:tcPr>
            <w:tcW w:w="1354" w:type="dxa"/>
            <w:shd w:val="clear" w:color="auto" w:fill="auto"/>
            <w:vAlign w:val="center"/>
            <w:hideMark/>
          </w:tcPr>
          <w:p w14:paraId="7271C7B6"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МДК 01.01</w:t>
            </w:r>
          </w:p>
        </w:tc>
        <w:tc>
          <w:tcPr>
            <w:tcW w:w="6589" w:type="dxa"/>
            <w:shd w:val="clear" w:color="auto" w:fill="auto"/>
            <w:vAlign w:val="center"/>
            <w:hideMark/>
          </w:tcPr>
          <w:p w14:paraId="12077E24"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Практические основы бухгалтерского учета активов организации и источников их формирования</w:t>
            </w:r>
          </w:p>
        </w:tc>
        <w:tc>
          <w:tcPr>
            <w:tcW w:w="1134" w:type="dxa"/>
            <w:shd w:val="clear" w:color="auto" w:fill="auto"/>
            <w:vAlign w:val="center"/>
            <w:hideMark/>
          </w:tcPr>
          <w:p w14:paraId="447EE9A5"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176</w:t>
            </w:r>
          </w:p>
        </w:tc>
        <w:tc>
          <w:tcPr>
            <w:tcW w:w="993" w:type="dxa"/>
            <w:shd w:val="clear" w:color="auto" w:fill="auto"/>
            <w:vAlign w:val="center"/>
            <w:hideMark/>
          </w:tcPr>
          <w:p w14:paraId="53D62C1E"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108</w:t>
            </w:r>
          </w:p>
        </w:tc>
        <w:tc>
          <w:tcPr>
            <w:tcW w:w="850" w:type="dxa"/>
            <w:shd w:val="clear" w:color="auto" w:fill="auto"/>
            <w:vAlign w:val="center"/>
            <w:hideMark/>
          </w:tcPr>
          <w:p w14:paraId="5A67582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156</w:t>
            </w:r>
          </w:p>
        </w:tc>
        <w:tc>
          <w:tcPr>
            <w:tcW w:w="851" w:type="dxa"/>
            <w:shd w:val="clear" w:color="auto" w:fill="auto"/>
            <w:vAlign w:val="center"/>
            <w:hideMark/>
          </w:tcPr>
          <w:p w14:paraId="49AEE262"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 </w:t>
            </w:r>
          </w:p>
        </w:tc>
        <w:tc>
          <w:tcPr>
            <w:tcW w:w="850" w:type="dxa"/>
            <w:shd w:val="clear" w:color="auto" w:fill="auto"/>
            <w:vAlign w:val="center"/>
            <w:hideMark/>
          </w:tcPr>
          <w:p w14:paraId="552FA53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20</w:t>
            </w:r>
          </w:p>
        </w:tc>
        <w:tc>
          <w:tcPr>
            <w:tcW w:w="709" w:type="dxa"/>
            <w:shd w:val="clear" w:color="auto" w:fill="auto"/>
            <w:hideMark/>
          </w:tcPr>
          <w:p w14:paraId="1FE2F49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60CF3AF9"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 </w:t>
            </w:r>
          </w:p>
        </w:tc>
        <w:tc>
          <w:tcPr>
            <w:tcW w:w="709" w:type="dxa"/>
            <w:shd w:val="clear" w:color="auto" w:fill="auto"/>
            <w:vAlign w:val="center"/>
            <w:hideMark/>
          </w:tcPr>
          <w:p w14:paraId="091639AD"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1,2</w:t>
            </w:r>
          </w:p>
        </w:tc>
      </w:tr>
      <w:tr w:rsidR="00C90DDE" w:rsidRPr="00C90DDE" w14:paraId="6FBD8908" w14:textId="77777777" w:rsidTr="00422CBB">
        <w:trPr>
          <w:trHeight w:val="20"/>
        </w:trPr>
        <w:tc>
          <w:tcPr>
            <w:tcW w:w="1354" w:type="dxa"/>
            <w:shd w:val="clear" w:color="auto" w:fill="auto"/>
            <w:vAlign w:val="center"/>
            <w:hideMark/>
          </w:tcPr>
          <w:p w14:paraId="47E1865F"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МДК.01.03</w:t>
            </w:r>
          </w:p>
        </w:tc>
        <w:tc>
          <w:tcPr>
            <w:tcW w:w="6589" w:type="dxa"/>
            <w:shd w:val="clear" w:color="auto" w:fill="auto"/>
            <w:vAlign w:val="center"/>
            <w:hideMark/>
          </w:tcPr>
          <w:p w14:paraId="31ECD1FD"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Организация расчетов с бюджетами бюджетной системы Российской Федерации</w:t>
            </w:r>
          </w:p>
        </w:tc>
        <w:tc>
          <w:tcPr>
            <w:tcW w:w="1134" w:type="dxa"/>
            <w:shd w:val="clear" w:color="auto" w:fill="auto"/>
            <w:vAlign w:val="center"/>
            <w:hideMark/>
          </w:tcPr>
          <w:p w14:paraId="6540AAD4"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48</w:t>
            </w:r>
          </w:p>
        </w:tc>
        <w:tc>
          <w:tcPr>
            <w:tcW w:w="993" w:type="dxa"/>
            <w:shd w:val="clear" w:color="auto" w:fill="auto"/>
            <w:vAlign w:val="center"/>
            <w:hideMark/>
          </w:tcPr>
          <w:p w14:paraId="7CE671A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24</w:t>
            </w:r>
          </w:p>
        </w:tc>
        <w:tc>
          <w:tcPr>
            <w:tcW w:w="850" w:type="dxa"/>
            <w:shd w:val="clear" w:color="auto" w:fill="auto"/>
            <w:vAlign w:val="center"/>
            <w:hideMark/>
          </w:tcPr>
          <w:p w14:paraId="2FA2664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48</w:t>
            </w:r>
          </w:p>
        </w:tc>
        <w:tc>
          <w:tcPr>
            <w:tcW w:w="851" w:type="dxa"/>
            <w:shd w:val="clear" w:color="auto" w:fill="auto"/>
            <w:vAlign w:val="center"/>
            <w:hideMark/>
          </w:tcPr>
          <w:p w14:paraId="0439EF7C"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72</w:t>
            </w:r>
          </w:p>
        </w:tc>
        <w:tc>
          <w:tcPr>
            <w:tcW w:w="850" w:type="dxa"/>
            <w:shd w:val="clear" w:color="auto" w:fill="auto"/>
            <w:vAlign w:val="center"/>
            <w:hideMark/>
          </w:tcPr>
          <w:p w14:paraId="3DA5250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038AC4EE"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7DB19F32"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 </w:t>
            </w:r>
          </w:p>
        </w:tc>
        <w:tc>
          <w:tcPr>
            <w:tcW w:w="709" w:type="dxa"/>
            <w:shd w:val="clear" w:color="auto" w:fill="auto"/>
            <w:vAlign w:val="center"/>
            <w:hideMark/>
          </w:tcPr>
          <w:p w14:paraId="22353EF9"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2</w:t>
            </w:r>
          </w:p>
        </w:tc>
      </w:tr>
      <w:tr w:rsidR="00C90DDE" w:rsidRPr="00C90DDE" w14:paraId="7498F971" w14:textId="77777777" w:rsidTr="00422CBB">
        <w:trPr>
          <w:trHeight w:val="20"/>
        </w:trPr>
        <w:tc>
          <w:tcPr>
            <w:tcW w:w="1354" w:type="dxa"/>
            <w:shd w:val="clear" w:color="auto" w:fill="auto"/>
            <w:vAlign w:val="center"/>
            <w:hideMark/>
          </w:tcPr>
          <w:p w14:paraId="553EE90C"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УП. 01</w:t>
            </w:r>
          </w:p>
        </w:tc>
        <w:tc>
          <w:tcPr>
            <w:tcW w:w="6589" w:type="dxa"/>
            <w:shd w:val="clear" w:color="auto" w:fill="auto"/>
            <w:vAlign w:val="center"/>
            <w:hideMark/>
          </w:tcPr>
          <w:p w14:paraId="697F55FC"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Учебная практика</w:t>
            </w:r>
          </w:p>
        </w:tc>
        <w:tc>
          <w:tcPr>
            <w:tcW w:w="1134" w:type="dxa"/>
            <w:shd w:val="clear" w:color="auto" w:fill="auto"/>
            <w:vAlign w:val="center"/>
            <w:hideMark/>
          </w:tcPr>
          <w:p w14:paraId="5512A29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72</w:t>
            </w:r>
          </w:p>
        </w:tc>
        <w:tc>
          <w:tcPr>
            <w:tcW w:w="993" w:type="dxa"/>
            <w:shd w:val="clear" w:color="auto" w:fill="auto"/>
            <w:vAlign w:val="center"/>
            <w:hideMark/>
          </w:tcPr>
          <w:p w14:paraId="46F3CF2C"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72</w:t>
            </w:r>
          </w:p>
        </w:tc>
        <w:tc>
          <w:tcPr>
            <w:tcW w:w="850" w:type="dxa"/>
            <w:shd w:val="clear" w:color="auto" w:fill="auto"/>
            <w:vAlign w:val="center"/>
            <w:hideMark/>
          </w:tcPr>
          <w:p w14:paraId="125FA8CC"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1" w:type="dxa"/>
            <w:shd w:val="clear" w:color="auto" w:fill="auto"/>
            <w:vAlign w:val="center"/>
            <w:hideMark/>
          </w:tcPr>
          <w:p w14:paraId="7ADB5D77"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144</w:t>
            </w:r>
          </w:p>
        </w:tc>
        <w:tc>
          <w:tcPr>
            <w:tcW w:w="850" w:type="dxa"/>
            <w:shd w:val="clear" w:color="auto" w:fill="auto"/>
            <w:hideMark/>
          </w:tcPr>
          <w:p w14:paraId="4C9DA9B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5785E69E"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46ED1A42"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 </w:t>
            </w:r>
          </w:p>
        </w:tc>
        <w:tc>
          <w:tcPr>
            <w:tcW w:w="709" w:type="dxa"/>
            <w:shd w:val="clear" w:color="auto" w:fill="auto"/>
            <w:vAlign w:val="center"/>
            <w:hideMark/>
          </w:tcPr>
          <w:p w14:paraId="11152E2C"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1</w:t>
            </w:r>
          </w:p>
        </w:tc>
      </w:tr>
      <w:tr w:rsidR="00C90DDE" w:rsidRPr="00C90DDE" w14:paraId="07019E16" w14:textId="77777777" w:rsidTr="00422CBB">
        <w:trPr>
          <w:trHeight w:val="20"/>
        </w:trPr>
        <w:tc>
          <w:tcPr>
            <w:tcW w:w="1354" w:type="dxa"/>
            <w:shd w:val="clear" w:color="auto" w:fill="auto"/>
            <w:vAlign w:val="center"/>
            <w:hideMark/>
          </w:tcPr>
          <w:p w14:paraId="2BA64B61"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ПП. 01</w:t>
            </w:r>
          </w:p>
        </w:tc>
        <w:tc>
          <w:tcPr>
            <w:tcW w:w="6589" w:type="dxa"/>
            <w:shd w:val="clear" w:color="auto" w:fill="auto"/>
            <w:vAlign w:val="center"/>
            <w:hideMark/>
          </w:tcPr>
          <w:p w14:paraId="25A68E4C"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Производственная практика</w:t>
            </w:r>
          </w:p>
        </w:tc>
        <w:tc>
          <w:tcPr>
            <w:tcW w:w="1134" w:type="dxa"/>
            <w:shd w:val="clear" w:color="auto" w:fill="auto"/>
            <w:vAlign w:val="center"/>
            <w:hideMark/>
          </w:tcPr>
          <w:p w14:paraId="01ADCD15"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144</w:t>
            </w:r>
          </w:p>
        </w:tc>
        <w:tc>
          <w:tcPr>
            <w:tcW w:w="993" w:type="dxa"/>
            <w:shd w:val="clear" w:color="auto" w:fill="auto"/>
            <w:vAlign w:val="center"/>
            <w:hideMark/>
          </w:tcPr>
          <w:p w14:paraId="03A15F7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144</w:t>
            </w:r>
          </w:p>
        </w:tc>
        <w:tc>
          <w:tcPr>
            <w:tcW w:w="850" w:type="dxa"/>
            <w:shd w:val="clear" w:color="auto" w:fill="auto"/>
            <w:vAlign w:val="center"/>
            <w:hideMark/>
          </w:tcPr>
          <w:p w14:paraId="60D75076"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1" w:type="dxa"/>
            <w:shd w:val="clear" w:color="auto" w:fill="auto"/>
            <w:hideMark/>
          </w:tcPr>
          <w:p w14:paraId="3F36AA9B"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2F3BCE8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246E0EAB"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2D358DD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7A9025A8"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w:t>
            </w:r>
          </w:p>
        </w:tc>
      </w:tr>
      <w:tr w:rsidR="00C90DDE" w:rsidRPr="00C90DDE" w14:paraId="5BD02582" w14:textId="77777777" w:rsidTr="00422CBB">
        <w:trPr>
          <w:trHeight w:val="20"/>
        </w:trPr>
        <w:tc>
          <w:tcPr>
            <w:tcW w:w="1354" w:type="dxa"/>
            <w:shd w:val="clear" w:color="auto" w:fill="auto"/>
            <w:vAlign w:val="center"/>
            <w:hideMark/>
          </w:tcPr>
          <w:p w14:paraId="641A75CD"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ПМ 02</w:t>
            </w:r>
          </w:p>
        </w:tc>
        <w:tc>
          <w:tcPr>
            <w:tcW w:w="6589" w:type="dxa"/>
            <w:shd w:val="clear" w:color="auto" w:fill="auto"/>
            <w:vAlign w:val="center"/>
            <w:hideMark/>
          </w:tcPr>
          <w:p w14:paraId="66262212" w14:textId="77777777" w:rsidR="00C90DDE" w:rsidRPr="00C90DDE" w:rsidRDefault="00C90DDE" w:rsidP="00C90DDE">
            <w:pPr>
              <w:rPr>
                <w:rFonts w:ascii="Times New Roman" w:eastAsia="Times New Roman" w:hAnsi="Times New Roman" w:cs="Times New Roman"/>
                <w:b/>
                <w:bCs/>
                <w:i/>
                <w:iCs/>
                <w:color w:val="000000"/>
                <w:sz w:val="24"/>
                <w:szCs w:val="24"/>
                <w:lang w:eastAsia="ru-RU"/>
              </w:rPr>
            </w:pPr>
            <w:r w:rsidRPr="00C90DDE">
              <w:rPr>
                <w:rFonts w:ascii="Times New Roman" w:eastAsia="Times New Roman" w:hAnsi="Times New Roman" w:cs="Times New Roman"/>
                <w:b/>
                <w:bCs/>
                <w:i/>
                <w:iCs/>
                <w:color w:val="000000"/>
                <w:sz w:val="24"/>
                <w:szCs w:val="24"/>
                <w:lang w:eastAsia="ru-RU"/>
              </w:rPr>
              <w:t>Составление и использование бухгалтерской (финансовой) и налоговой отчетности экономического субъекта</w:t>
            </w:r>
          </w:p>
        </w:tc>
        <w:tc>
          <w:tcPr>
            <w:tcW w:w="1134" w:type="dxa"/>
            <w:shd w:val="clear" w:color="000000" w:fill="F2F2F2"/>
            <w:vAlign w:val="center"/>
            <w:hideMark/>
          </w:tcPr>
          <w:p w14:paraId="5FF5FC41"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280</w:t>
            </w:r>
          </w:p>
        </w:tc>
        <w:tc>
          <w:tcPr>
            <w:tcW w:w="993" w:type="dxa"/>
            <w:shd w:val="clear" w:color="000000" w:fill="F2F2F2"/>
            <w:vAlign w:val="center"/>
            <w:hideMark/>
          </w:tcPr>
          <w:p w14:paraId="7ADB4325"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194</w:t>
            </w:r>
          </w:p>
        </w:tc>
        <w:tc>
          <w:tcPr>
            <w:tcW w:w="850" w:type="dxa"/>
            <w:shd w:val="clear" w:color="000000" w:fill="F2F2F2"/>
            <w:vAlign w:val="center"/>
            <w:hideMark/>
          </w:tcPr>
          <w:p w14:paraId="48ABD41C"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172</w:t>
            </w:r>
          </w:p>
        </w:tc>
        <w:tc>
          <w:tcPr>
            <w:tcW w:w="851" w:type="dxa"/>
            <w:shd w:val="clear" w:color="000000" w:fill="F2F2F2"/>
            <w:vAlign w:val="center"/>
            <w:hideMark/>
          </w:tcPr>
          <w:p w14:paraId="02F4FEC8"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108</w:t>
            </w:r>
          </w:p>
        </w:tc>
        <w:tc>
          <w:tcPr>
            <w:tcW w:w="850" w:type="dxa"/>
            <w:shd w:val="clear" w:color="000000" w:fill="F2F2F2"/>
            <w:vAlign w:val="center"/>
            <w:hideMark/>
          </w:tcPr>
          <w:p w14:paraId="0BDEF283"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709" w:type="dxa"/>
            <w:shd w:val="clear" w:color="000000" w:fill="F2F2F2"/>
            <w:vAlign w:val="center"/>
            <w:hideMark/>
          </w:tcPr>
          <w:p w14:paraId="030A3362"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709" w:type="dxa"/>
            <w:shd w:val="clear" w:color="000000" w:fill="F2F2F2"/>
            <w:vAlign w:val="center"/>
            <w:hideMark/>
          </w:tcPr>
          <w:p w14:paraId="3961EC04"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709" w:type="dxa"/>
            <w:shd w:val="clear" w:color="000000" w:fill="F2F2F2"/>
            <w:vAlign w:val="center"/>
            <w:hideMark/>
          </w:tcPr>
          <w:p w14:paraId="7CA83397"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 </w:t>
            </w:r>
          </w:p>
        </w:tc>
      </w:tr>
      <w:tr w:rsidR="00C90DDE" w:rsidRPr="00C90DDE" w14:paraId="42F91124" w14:textId="77777777" w:rsidTr="00422CBB">
        <w:trPr>
          <w:trHeight w:val="20"/>
        </w:trPr>
        <w:tc>
          <w:tcPr>
            <w:tcW w:w="1354" w:type="dxa"/>
            <w:shd w:val="clear" w:color="auto" w:fill="auto"/>
            <w:vAlign w:val="center"/>
            <w:hideMark/>
          </w:tcPr>
          <w:p w14:paraId="5B3BDD97"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МДК.02.01</w:t>
            </w:r>
          </w:p>
        </w:tc>
        <w:tc>
          <w:tcPr>
            <w:tcW w:w="6589" w:type="dxa"/>
            <w:shd w:val="clear" w:color="auto" w:fill="auto"/>
            <w:vAlign w:val="center"/>
            <w:hideMark/>
          </w:tcPr>
          <w:p w14:paraId="22B0E33E"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Бухгалтерская технология проведения и оформления инвентаризации</w:t>
            </w:r>
          </w:p>
        </w:tc>
        <w:tc>
          <w:tcPr>
            <w:tcW w:w="1134" w:type="dxa"/>
            <w:shd w:val="clear" w:color="auto" w:fill="auto"/>
            <w:vAlign w:val="center"/>
            <w:hideMark/>
          </w:tcPr>
          <w:p w14:paraId="770A7EE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76</w:t>
            </w:r>
          </w:p>
        </w:tc>
        <w:tc>
          <w:tcPr>
            <w:tcW w:w="993" w:type="dxa"/>
            <w:shd w:val="clear" w:color="auto" w:fill="auto"/>
            <w:vAlign w:val="center"/>
            <w:hideMark/>
          </w:tcPr>
          <w:p w14:paraId="68B2C199"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38</w:t>
            </w:r>
          </w:p>
        </w:tc>
        <w:tc>
          <w:tcPr>
            <w:tcW w:w="850" w:type="dxa"/>
            <w:shd w:val="clear" w:color="auto" w:fill="auto"/>
            <w:vAlign w:val="center"/>
            <w:hideMark/>
          </w:tcPr>
          <w:p w14:paraId="2CBA0398"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76</w:t>
            </w:r>
          </w:p>
        </w:tc>
        <w:tc>
          <w:tcPr>
            <w:tcW w:w="851" w:type="dxa"/>
            <w:shd w:val="clear" w:color="auto" w:fill="auto"/>
            <w:hideMark/>
          </w:tcPr>
          <w:p w14:paraId="77289F1B"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6C6CB42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2149662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17E0185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0B11BFD5"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w:t>
            </w:r>
          </w:p>
        </w:tc>
      </w:tr>
      <w:tr w:rsidR="00C90DDE" w:rsidRPr="00C90DDE" w14:paraId="37D937B0" w14:textId="77777777" w:rsidTr="00422CBB">
        <w:trPr>
          <w:trHeight w:val="20"/>
        </w:trPr>
        <w:tc>
          <w:tcPr>
            <w:tcW w:w="1354" w:type="dxa"/>
            <w:shd w:val="clear" w:color="auto" w:fill="auto"/>
            <w:vAlign w:val="center"/>
            <w:hideMark/>
          </w:tcPr>
          <w:p w14:paraId="681365D9"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МДК 02.02</w:t>
            </w:r>
          </w:p>
        </w:tc>
        <w:tc>
          <w:tcPr>
            <w:tcW w:w="6589" w:type="dxa"/>
            <w:shd w:val="clear" w:color="auto" w:fill="auto"/>
            <w:vAlign w:val="center"/>
            <w:hideMark/>
          </w:tcPr>
          <w:p w14:paraId="4B371285"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Технология составления бухгалтерской отчетности</w:t>
            </w:r>
          </w:p>
        </w:tc>
        <w:tc>
          <w:tcPr>
            <w:tcW w:w="1134" w:type="dxa"/>
            <w:shd w:val="clear" w:color="000000" w:fill="FFFFFF"/>
            <w:vAlign w:val="center"/>
            <w:hideMark/>
          </w:tcPr>
          <w:p w14:paraId="1ACE463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48</w:t>
            </w:r>
          </w:p>
        </w:tc>
        <w:tc>
          <w:tcPr>
            <w:tcW w:w="993" w:type="dxa"/>
            <w:shd w:val="clear" w:color="000000" w:fill="FFFFFF"/>
            <w:vAlign w:val="center"/>
            <w:hideMark/>
          </w:tcPr>
          <w:p w14:paraId="76698EC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24</w:t>
            </w:r>
          </w:p>
        </w:tc>
        <w:tc>
          <w:tcPr>
            <w:tcW w:w="850" w:type="dxa"/>
            <w:shd w:val="clear" w:color="000000" w:fill="FFFFFF"/>
            <w:vAlign w:val="center"/>
            <w:hideMark/>
          </w:tcPr>
          <w:p w14:paraId="4A96D1A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48</w:t>
            </w:r>
          </w:p>
        </w:tc>
        <w:tc>
          <w:tcPr>
            <w:tcW w:w="851" w:type="dxa"/>
            <w:shd w:val="clear" w:color="auto" w:fill="auto"/>
            <w:hideMark/>
          </w:tcPr>
          <w:p w14:paraId="16F6464B"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00F3756E"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000000" w:fill="FFFFFF"/>
            <w:hideMark/>
          </w:tcPr>
          <w:p w14:paraId="16ECA9B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1036D601"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22BC9628"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w:t>
            </w:r>
          </w:p>
        </w:tc>
      </w:tr>
      <w:tr w:rsidR="00C90DDE" w:rsidRPr="00C90DDE" w14:paraId="0EC3AF2E" w14:textId="77777777" w:rsidTr="00422CBB">
        <w:trPr>
          <w:trHeight w:val="20"/>
        </w:trPr>
        <w:tc>
          <w:tcPr>
            <w:tcW w:w="1354" w:type="dxa"/>
            <w:shd w:val="clear" w:color="auto" w:fill="auto"/>
            <w:vAlign w:val="center"/>
            <w:hideMark/>
          </w:tcPr>
          <w:p w14:paraId="233A3125"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МДК.02.03</w:t>
            </w:r>
          </w:p>
        </w:tc>
        <w:tc>
          <w:tcPr>
            <w:tcW w:w="6589" w:type="dxa"/>
            <w:shd w:val="clear" w:color="auto" w:fill="auto"/>
            <w:vAlign w:val="center"/>
            <w:hideMark/>
          </w:tcPr>
          <w:p w14:paraId="0A7C1E47" w14:textId="77777777" w:rsidR="00C90DDE" w:rsidRPr="00C90DDE" w:rsidRDefault="00C90DDE" w:rsidP="00C90DDE">
            <w:pP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Основы анализа бухгалтерской отчетности</w:t>
            </w:r>
          </w:p>
        </w:tc>
        <w:tc>
          <w:tcPr>
            <w:tcW w:w="1134" w:type="dxa"/>
            <w:shd w:val="clear" w:color="auto" w:fill="auto"/>
            <w:vAlign w:val="center"/>
            <w:hideMark/>
          </w:tcPr>
          <w:p w14:paraId="56A2485B"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48</w:t>
            </w:r>
          </w:p>
        </w:tc>
        <w:tc>
          <w:tcPr>
            <w:tcW w:w="993" w:type="dxa"/>
            <w:shd w:val="clear" w:color="auto" w:fill="auto"/>
            <w:vAlign w:val="center"/>
            <w:hideMark/>
          </w:tcPr>
          <w:p w14:paraId="2ABEBE9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24</w:t>
            </w:r>
          </w:p>
        </w:tc>
        <w:tc>
          <w:tcPr>
            <w:tcW w:w="850" w:type="dxa"/>
            <w:shd w:val="clear" w:color="auto" w:fill="auto"/>
            <w:vAlign w:val="center"/>
            <w:hideMark/>
          </w:tcPr>
          <w:p w14:paraId="72A2D0D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48</w:t>
            </w:r>
          </w:p>
        </w:tc>
        <w:tc>
          <w:tcPr>
            <w:tcW w:w="851" w:type="dxa"/>
            <w:shd w:val="clear" w:color="auto" w:fill="auto"/>
            <w:hideMark/>
          </w:tcPr>
          <w:p w14:paraId="6B33B3F4"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398B99A4"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000000" w:fill="FFFFFF"/>
            <w:hideMark/>
          </w:tcPr>
          <w:p w14:paraId="3B92081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6C4E0AB6"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08FDE194"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w:t>
            </w:r>
          </w:p>
        </w:tc>
      </w:tr>
      <w:tr w:rsidR="00C90DDE" w:rsidRPr="00C90DDE" w14:paraId="4A3D95AC" w14:textId="77777777" w:rsidTr="00422CBB">
        <w:trPr>
          <w:trHeight w:val="20"/>
        </w:trPr>
        <w:tc>
          <w:tcPr>
            <w:tcW w:w="1354" w:type="dxa"/>
            <w:shd w:val="clear" w:color="auto" w:fill="auto"/>
            <w:vAlign w:val="center"/>
            <w:hideMark/>
          </w:tcPr>
          <w:p w14:paraId="042424F9"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УП.02</w:t>
            </w:r>
          </w:p>
        </w:tc>
        <w:tc>
          <w:tcPr>
            <w:tcW w:w="6589" w:type="dxa"/>
            <w:shd w:val="clear" w:color="auto" w:fill="auto"/>
            <w:vAlign w:val="center"/>
            <w:hideMark/>
          </w:tcPr>
          <w:p w14:paraId="79AB0CD7"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Учебная практика</w:t>
            </w:r>
          </w:p>
        </w:tc>
        <w:tc>
          <w:tcPr>
            <w:tcW w:w="1134" w:type="dxa"/>
            <w:shd w:val="clear" w:color="auto" w:fill="auto"/>
            <w:vAlign w:val="center"/>
            <w:hideMark/>
          </w:tcPr>
          <w:p w14:paraId="321890A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36</w:t>
            </w:r>
          </w:p>
        </w:tc>
        <w:tc>
          <w:tcPr>
            <w:tcW w:w="993" w:type="dxa"/>
            <w:shd w:val="clear" w:color="auto" w:fill="auto"/>
            <w:vAlign w:val="center"/>
            <w:hideMark/>
          </w:tcPr>
          <w:p w14:paraId="737192DB"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36</w:t>
            </w:r>
          </w:p>
        </w:tc>
        <w:tc>
          <w:tcPr>
            <w:tcW w:w="850" w:type="dxa"/>
            <w:shd w:val="clear" w:color="auto" w:fill="auto"/>
            <w:vAlign w:val="center"/>
            <w:hideMark/>
          </w:tcPr>
          <w:p w14:paraId="671BCCF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1" w:type="dxa"/>
            <w:shd w:val="clear" w:color="auto" w:fill="auto"/>
            <w:vAlign w:val="center"/>
            <w:hideMark/>
          </w:tcPr>
          <w:p w14:paraId="30945324"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36</w:t>
            </w:r>
          </w:p>
        </w:tc>
        <w:tc>
          <w:tcPr>
            <w:tcW w:w="850" w:type="dxa"/>
            <w:shd w:val="clear" w:color="auto" w:fill="auto"/>
            <w:hideMark/>
          </w:tcPr>
          <w:p w14:paraId="4546534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35F4FA3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1231129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7FA3CEB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w:t>
            </w:r>
          </w:p>
        </w:tc>
      </w:tr>
      <w:tr w:rsidR="00C90DDE" w:rsidRPr="00C90DDE" w14:paraId="40E78416" w14:textId="77777777" w:rsidTr="00422CBB">
        <w:trPr>
          <w:trHeight w:val="20"/>
        </w:trPr>
        <w:tc>
          <w:tcPr>
            <w:tcW w:w="1354" w:type="dxa"/>
            <w:shd w:val="clear" w:color="auto" w:fill="auto"/>
            <w:vAlign w:val="center"/>
            <w:hideMark/>
          </w:tcPr>
          <w:p w14:paraId="37A3D003"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ПП. 02</w:t>
            </w:r>
          </w:p>
        </w:tc>
        <w:tc>
          <w:tcPr>
            <w:tcW w:w="6589" w:type="dxa"/>
            <w:shd w:val="clear" w:color="auto" w:fill="auto"/>
            <w:vAlign w:val="center"/>
            <w:hideMark/>
          </w:tcPr>
          <w:p w14:paraId="226FC57A"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Производственная практика</w:t>
            </w:r>
          </w:p>
        </w:tc>
        <w:tc>
          <w:tcPr>
            <w:tcW w:w="1134" w:type="dxa"/>
            <w:shd w:val="clear" w:color="auto" w:fill="auto"/>
            <w:vAlign w:val="center"/>
            <w:hideMark/>
          </w:tcPr>
          <w:p w14:paraId="34F7B09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72</w:t>
            </w:r>
          </w:p>
        </w:tc>
        <w:tc>
          <w:tcPr>
            <w:tcW w:w="993" w:type="dxa"/>
            <w:shd w:val="clear" w:color="auto" w:fill="auto"/>
            <w:vAlign w:val="center"/>
            <w:hideMark/>
          </w:tcPr>
          <w:p w14:paraId="1D3F41F7"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72</w:t>
            </w:r>
          </w:p>
        </w:tc>
        <w:tc>
          <w:tcPr>
            <w:tcW w:w="850" w:type="dxa"/>
            <w:shd w:val="clear" w:color="auto" w:fill="auto"/>
            <w:vAlign w:val="center"/>
            <w:hideMark/>
          </w:tcPr>
          <w:p w14:paraId="1ED26CC9"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1" w:type="dxa"/>
            <w:shd w:val="clear" w:color="auto" w:fill="auto"/>
            <w:vAlign w:val="center"/>
            <w:hideMark/>
          </w:tcPr>
          <w:p w14:paraId="09A41C8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72</w:t>
            </w:r>
          </w:p>
        </w:tc>
        <w:tc>
          <w:tcPr>
            <w:tcW w:w="850" w:type="dxa"/>
            <w:shd w:val="clear" w:color="auto" w:fill="auto"/>
            <w:hideMark/>
          </w:tcPr>
          <w:p w14:paraId="77E6779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5F880B24"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01205201"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4FF68F6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1,2</w:t>
            </w:r>
          </w:p>
        </w:tc>
      </w:tr>
      <w:tr w:rsidR="00C90DDE" w:rsidRPr="00C90DDE" w14:paraId="11EF3AFD" w14:textId="77777777" w:rsidTr="00422CBB">
        <w:trPr>
          <w:trHeight w:val="20"/>
        </w:trPr>
        <w:tc>
          <w:tcPr>
            <w:tcW w:w="1354" w:type="dxa"/>
            <w:shd w:val="clear" w:color="auto" w:fill="auto"/>
            <w:vAlign w:val="center"/>
            <w:hideMark/>
          </w:tcPr>
          <w:p w14:paraId="0CC30B00" w14:textId="77777777" w:rsidR="00C90DDE" w:rsidRPr="00EE67AB" w:rsidRDefault="00C90DDE" w:rsidP="00C90DDE">
            <w:pPr>
              <w:rPr>
                <w:rFonts w:ascii="Times New Roman" w:eastAsia="Times New Roman" w:hAnsi="Times New Roman" w:cs="Times New Roman"/>
                <w:b/>
                <w:bCs/>
                <w:i/>
                <w:color w:val="000000"/>
                <w:sz w:val="24"/>
                <w:szCs w:val="24"/>
                <w:lang w:eastAsia="ru-RU"/>
              </w:rPr>
            </w:pPr>
            <w:r w:rsidRPr="00EE67AB">
              <w:rPr>
                <w:rFonts w:ascii="Times New Roman" w:eastAsia="Times New Roman" w:hAnsi="Times New Roman" w:cs="Times New Roman"/>
                <w:b/>
                <w:bCs/>
                <w:i/>
                <w:color w:val="000000"/>
                <w:sz w:val="24"/>
                <w:szCs w:val="24"/>
                <w:lang w:eastAsia="ru-RU"/>
              </w:rPr>
              <w:t>ПМ.03</w:t>
            </w:r>
          </w:p>
        </w:tc>
        <w:tc>
          <w:tcPr>
            <w:tcW w:w="6589" w:type="dxa"/>
            <w:shd w:val="clear" w:color="auto" w:fill="auto"/>
            <w:vAlign w:val="center"/>
            <w:hideMark/>
          </w:tcPr>
          <w:p w14:paraId="3189ABA9" w14:textId="1EA1E3ED" w:rsidR="00C90DDE" w:rsidRPr="00EE67AB" w:rsidRDefault="00C90DDE" w:rsidP="00EE67AB">
            <w:pPr>
              <w:rPr>
                <w:rFonts w:ascii="Times New Roman" w:eastAsia="Times New Roman" w:hAnsi="Times New Roman" w:cs="Times New Roman"/>
                <w:b/>
                <w:bCs/>
                <w:i/>
                <w:iCs/>
                <w:color w:val="000000"/>
                <w:sz w:val="24"/>
                <w:szCs w:val="24"/>
                <w:lang w:eastAsia="ru-RU"/>
              </w:rPr>
            </w:pPr>
            <w:r w:rsidRPr="00EE67AB">
              <w:rPr>
                <w:rFonts w:ascii="Times New Roman" w:eastAsia="Times New Roman" w:hAnsi="Times New Roman" w:cs="Times New Roman"/>
                <w:b/>
                <w:bCs/>
                <w:i/>
                <w:iCs/>
                <w:color w:val="000000"/>
                <w:sz w:val="24"/>
                <w:szCs w:val="24"/>
                <w:lang w:eastAsia="ru-RU"/>
              </w:rPr>
              <w:t xml:space="preserve">Выполнение работ по должности служащего </w:t>
            </w:r>
          </w:p>
        </w:tc>
        <w:tc>
          <w:tcPr>
            <w:tcW w:w="1134" w:type="dxa"/>
            <w:shd w:val="clear" w:color="000000" w:fill="F2F2F2"/>
            <w:vAlign w:val="center"/>
            <w:hideMark/>
          </w:tcPr>
          <w:p w14:paraId="098B2FC4"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216</w:t>
            </w:r>
          </w:p>
        </w:tc>
        <w:tc>
          <w:tcPr>
            <w:tcW w:w="993" w:type="dxa"/>
            <w:shd w:val="clear" w:color="000000" w:fill="F2F2F2"/>
            <w:vAlign w:val="center"/>
            <w:hideMark/>
          </w:tcPr>
          <w:p w14:paraId="3BB41C9D"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166</w:t>
            </w:r>
          </w:p>
        </w:tc>
        <w:tc>
          <w:tcPr>
            <w:tcW w:w="850" w:type="dxa"/>
            <w:shd w:val="clear" w:color="000000" w:fill="F2F2F2"/>
            <w:vAlign w:val="center"/>
            <w:hideMark/>
          </w:tcPr>
          <w:p w14:paraId="07BA8589"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108</w:t>
            </w:r>
          </w:p>
        </w:tc>
        <w:tc>
          <w:tcPr>
            <w:tcW w:w="851" w:type="dxa"/>
            <w:shd w:val="clear" w:color="000000" w:fill="F2F2F2"/>
            <w:vAlign w:val="center"/>
            <w:hideMark/>
          </w:tcPr>
          <w:p w14:paraId="19A18BB9"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108</w:t>
            </w:r>
          </w:p>
        </w:tc>
        <w:tc>
          <w:tcPr>
            <w:tcW w:w="850" w:type="dxa"/>
            <w:shd w:val="clear" w:color="000000" w:fill="F2F2F2"/>
            <w:vAlign w:val="center"/>
            <w:hideMark/>
          </w:tcPr>
          <w:p w14:paraId="6579FF76"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709" w:type="dxa"/>
            <w:shd w:val="clear" w:color="000000" w:fill="F2F2F2"/>
            <w:vAlign w:val="center"/>
            <w:hideMark/>
          </w:tcPr>
          <w:p w14:paraId="144A481B"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709" w:type="dxa"/>
            <w:shd w:val="clear" w:color="000000" w:fill="F2F2F2"/>
            <w:vAlign w:val="center"/>
            <w:hideMark/>
          </w:tcPr>
          <w:p w14:paraId="00BCFF6A"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0</w:t>
            </w:r>
          </w:p>
        </w:tc>
        <w:tc>
          <w:tcPr>
            <w:tcW w:w="709" w:type="dxa"/>
            <w:shd w:val="clear" w:color="000000" w:fill="F2F2F2"/>
            <w:vAlign w:val="center"/>
            <w:hideMark/>
          </w:tcPr>
          <w:p w14:paraId="6D9F438C"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 </w:t>
            </w:r>
          </w:p>
        </w:tc>
      </w:tr>
      <w:tr w:rsidR="00C90DDE" w:rsidRPr="00C90DDE" w14:paraId="18EF2C49" w14:textId="77777777" w:rsidTr="00422CBB">
        <w:trPr>
          <w:trHeight w:val="20"/>
        </w:trPr>
        <w:tc>
          <w:tcPr>
            <w:tcW w:w="1354" w:type="dxa"/>
            <w:shd w:val="clear" w:color="auto" w:fill="auto"/>
            <w:vAlign w:val="center"/>
            <w:hideMark/>
          </w:tcPr>
          <w:p w14:paraId="21B6B4EF" w14:textId="77777777" w:rsidR="00C90DDE" w:rsidRPr="00EE67AB" w:rsidRDefault="00C90DDE" w:rsidP="00C90DDE">
            <w:pPr>
              <w:rPr>
                <w:rFonts w:ascii="Times New Roman" w:eastAsia="Times New Roman" w:hAnsi="Times New Roman" w:cs="Times New Roman"/>
                <w:i/>
                <w:color w:val="000000"/>
                <w:sz w:val="24"/>
                <w:szCs w:val="24"/>
                <w:lang w:eastAsia="ru-RU"/>
              </w:rPr>
            </w:pPr>
            <w:r w:rsidRPr="00EE67AB">
              <w:rPr>
                <w:rFonts w:ascii="Times New Roman" w:eastAsia="Times New Roman" w:hAnsi="Times New Roman" w:cs="Times New Roman"/>
                <w:i/>
                <w:color w:val="000000"/>
                <w:sz w:val="24"/>
                <w:szCs w:val="24"/>
                <w:lang w:eastAsia="ru-RU"/>
              </w:rPr>
              <w:t>МДК.03.01</w:t>
            </w:r>
          </w:p>
        </w:tc>
        <w:tc>
          <w:tcPr>
            <w:tcW w:w="6589" w:type="dxa"/>
            <w:shd w:val="clear" w:color="auto" w:fill="auto"/>
            <w:vAlign w:val="center"/>
            <w:hideMark/>
          </w:tcPr>
          <w:p w14:paraId="7947F110" w14:textId="39E1145E" w:rsidR="00C90DDE" w:rsidRPr="00EE67AB" w:rsidRDefault="00EE67AB" w:rsidP="00C90DDE">
            <w:pPr>
              <w:rPr>
                <w:rFonts w:ascii="Times New Roman" w:eastAsia="Times New Roman" w:hAnsi="Times New Roman" w:cs="Times New Roman"/>
                <w:i/>
                <w:color w:val="000000"/>
                <w:sz w:val="24"/>
                <w:szCs w:val="24"/>
                <w:lang w:eastAsia="ru-RU"/>
              </w:rPr>
            </w:pPr>
            <w:r w:rsidRPr="00EE67AB">
              <w:rPr>
                <w:rFonts w:ascii="Times New Roman" w:eastAsia="Times New Roman" w:hAnsi="Times New Roman" w:cs="Times New Roman"/>
                <w:i/>
                <w:color w:val="000000"/>
                <w:sz w:val="24"/>
                <w:szCs w:val="24"/>
                <w:lang w:eastAsia="ru-RU"/>
              </w:rPr>
              <w:t>Наименование</w:t>
            </w:r>
            <w:r w:rsidR="00334307">
              <w:rPr>
                <w:rFonts w:ascii="Times New Roman" w:eastAsia="Times New Roman" w:hAnsi="Times New Roman" w:cs="Times New Roman"/>
                <w:i/>
                <w:color w:val="000000"/>
                <w:sz w:val="24"/>
                <w:szCs w:val="24"/>
                <w:lang w:eastAsia="ru-RU"/>
              </w:rPr>
              <w:t xml:space="preserve"> МДК</w:t>
            </w:r>
          </w:p>
        </w:tc>
        <w:tc>
          <w:tcPr>
            <w:tcW w:w="1134" w:type="dxa"/>
            <w:shd w:val="clear" w:color="auto" w:fill="auto"/>
            <w:vAlign w:val="center"/>
            <w:hideMark/>
          </w:tcPr>
          <w:p w14:paraId="57F7F483"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108</w:t>
            </w:r>
          </w:p>
        </w:tc>
        <w:tc>
          <w:tcPr>
            <w:tcW w:w="993" w:type="dxa"/>
            <w:shd w:val="clear" w:color="auto" w:fill="auto"/>
            <w:vAlign w:val="center"/>
            <w:hideMark/>
          </w:tcPr>
          <w:p w14:paraId="5E6C2F9D"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58</w:t>
            </w:r>
          </w:p>
        </w:tc>
        <w:tc>
          <w:tcPr>
            <w:tcW w:w="850" w:type="dxa"/>
            <w:shd w:val="clear" w:color="auto" w:fill="auto"/>
            <w:vAlign w:val="center"/>
            <w:hideMark/>
          </w:tcPr>
          <w:p w14:paraId="776B74B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108</w:t>
            </w:r>
          </w:p>
        </w:tc>
        <w:tc>
          <w:tcPr>
            <w:tcW w:w="851" w:type="dxa"/>
            <w:shd w:val="clear" w:color="auto" w:fill="auto"/>
            <w:vAlign w:val="center"/>
            <w:hideMark/>
          </w:tcPr>
          <w:p w14:paraId="7068C89F"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xml:space="preserve"> </w:t>
            </w:r>
          </w:p>
        </w:tc>
        <w:tc>
          <w:tcPr>
            <w:tcW w:w="850" w:type="dxa"/>
            <w:shd w:val="clear" w:color="auto" w:fill="auto"/>
            <w:vAlign w:val="center"/>
            <w:hideMark/>
          </w:tcPr>
          <w:p w14:paraId="7EE5749E"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43B7D127"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 </w:t>
            </w:r>
          </w:p>
        </w:tc>
        <w:tc>
          <w:tcPr>
            <w:tcW w:w="709" w:type="dxa"/>
            <w:shd w:val="clear" w:color="auto" w:fill="auto"/>
            <w:hideMark/>
          </w:tcPr>
          <w:p w14:paraId="7DDF9377"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0529355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w:t>
            </w:r>
          </w:p>
        </w:tc>
      </w:tr>
      <w:tr w:rsidR="00C90DDE" w:rsidRPr="00C90DDE" w14:paraId="3B596309" w14:textId="77777777" w:rsidTr="00422CBB">
        <w:trPr>
          <w:trHeight w:val="20"/>
        </w:trPr>
        <w:tc>
          <w:tcPr>
            <w:tcW w:w="1354" w:type="dxa"/>
            <w:shd w:val="clear" w:color="auto" w:fill="auto"/>
            <w:vAlign w:val="center"/>
            <w:hideMark/>
          </w:tcPr>
          <w:p w14:paraId="2A82A76A" w14:textId="77777777" w:rsidR="00C90DDE" w:rsidRPr="00EE67AB" w:rsidRDefault="00C90DDE" w:rsidP="00C90DDE">
            <w:pPr>
              <w:rPr>
                <w:rFonts w:ascii="Times New Roman" w:eastAsia="Times New Roman" w:hAnsi="Times New Roman" w:cs="Times New Roman"/>
                <w:i/>
                <w:color w:val="000000"/>
                <w:sz w:val="24"/>
                <w:szCs w:val="24"/>
                <w:lang w:eastAsia="ru-RU"/>
              </w:rPr>
            </w:pPr>
            <w:r w:rsidRPr="00EE67AB">
              <w:rPr>
                <w:rFonts w:ascii="Times New Roman" w:eastAsia="Times New Roman" w:hAnsi="Times New Roman" w:cs="Times New Roman"/>
                <w:i/>
                <w:color w:val="000000"/>
                <w:sz w:val="24"/>
                <w:szCs w:val="24"/>
                <w:lang w:eastAsia="ru-RU"/>
              </w:rPr>
              <w:t>ПП. 03</w:t>
            </w:r>
          </w:p>
        </w:tc>
        <w:tc>
          <w:tcPr>
            <w:tcW w:w="6589" w:type="dxa"/>
            <w:shd w:val="clear" w:color="auto" w:fill="auto"/>
            <w:vAlign w:val="center"/>
            <w:hideMark/>
          </w:tcPr>
          <w:p w14:paraId="715D5E81" w14:textId="77777777" w:rsidR="00C90DDE" w:rsidRPr="00EE67AB" w:rsidRDefault="00C90DDE" w:rsidP="00C90DDE">
            <w:pPr>
              <w:rPr>
                <w:rFonts w:ascii="Times New Roman" w:eastAsia="Times New Roman" w:hAnsi="Times New Roman" w:cs="Times New Roman"/>
                <w:i/>
                <w:color w:val="000000"/>
                <w:sz w:val="24"/>
                <w:szCs w:val="24"/>
                <w:lang w:eastAsia="ru-RU"/>
              </w:rPr>
            </w:pPr>
            <w:r w:rsidRPr="00EE67AB">
              <w:rPr>
                <w:rFonts w:ascii="Times New Roman" w:eastAsia="Times New Roman" w:hAnsi="Times New Roman" w:cs="Times New Roman"/>
                <w:i/>
                <w:color w:val="000000"/>
                <w:sz w:val="24"/>
                <w:szCs w:val="24"/>
                <w:lang w:eastAsia="ru-RU"/>
              </w:rPr>
              <w:t>Производственная практика</w:t>
            </w:r>
          </w:p>
        </w:tc>
        <w:tc>
          <w:tcPr>
            <w:tcW w:w="1134" w:type="dxa"/>
            <w:shd w:val="clear" w:color="auto" w:fill="auto"/>
            <w:vAlign w:val="center"/>
            <w:hideMark/>
          </w:tcPr>
          <w:p w14:paraId="25FF6244"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108</w:t>
            </w:r>
          </w:p>
        </w:tc>
        <w:tc>
          <w:tcPr>
            <w:tcW w:w="993" w:type="dxa"/>
            <w:shd w:val="clear" w:color="auto" w:fill="auto"/>
            <w:vAlign w:val="center"/>
            <w:hideMark/>
          </w:tcPr>
          <w:p w14:paraId="516997A7"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108</w:t>
            </w:r>
          </w:p>
        </w:tc>
        <w:tc>
          <w:tcPr>
            <w:tcW w:w="850" w:type="dxa"/>
            <w:shd w:val="clear" w:color="auto" w:fill="auto"/>
            <w:vAlign w:val="center"/>
            <w:hideMark/>
          </w:tcPr>
          <w:p w14:paraId="5AEBD069"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xml:space="preserve"> </w:t>
            </w:r>
          </w:p>
        </w:tc>
        <w:tc>
          <w:tcPr>
            <w:tcW w:w="851" w:type="dxa"/>
            <w:shd w:val="clear" w:color="auto" w:fill="auto"/>
            <w:vAlign w:val="center"/>
            <w:hideMark/>
          </w:tcPr>
          <w:p w14:paraId="23A737D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108</w:t>
            </w:r>
          </w:p>
        </w:tc>
        <w:tc>
          <w:tcPr>
            <w:tcW w:w="850" w:type="dxa"/>
            <w:shd w:val="clear" w:color="auto" w:fill="auto"/>
            <w:hideMark/>
          </w:tcPr>
          <w:p w14:paraId="61152770"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0396DDB7"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4DC469C8"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031AEF4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w:t>
            </w:r>
          </w:p>
        </w:tc>
      </w:tr>
      <w:tr w:rsidR="00C90DDE" w:rsidRPr="00C90DDE" w14:paraId="09EF85B1" w14:textId="77777777" w:rsidTr="00422CBB">
        <w:trPr>
          <w:trHeight w:val="20"/>
        </w:trPr>
        <w:tc>
          <w:tcPr>
            <w:tcW w:w="7943" w:type="dxa"/>
            <w:gridSpan w:val="2"/>
            <w:shd w:val="clear" w:color="auto" w:fill="auto"/>
            <w:vAlign w:val="center"/>
            <w:hideMark/>
          </w:tcPr>
          <w:p w14:paraId="6F39229E"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Вариативная часть ОП</w:t>
            </w:r>
          </w:p>
        </w:tc>
        <w:tc>
          <w:tcPr>
            <w:tcW w:w="1134" w:type="dxa"/>
            <w:shd w:val="clear" w:color="auto" w:fill="auto"/>
            <w:vAlign w:val="center"/>
            <w:hideMark/>
          </w:tcPr>
          <w:p w14:paraId="7DF1E9C7"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828</w:t>
            </w:r>
          </w:p>
        </w:tc>
        <w:tc>
          <w:tcPr>
            <w:tcW w:w="993" w:type="dxa"/>
            <w:shd w:val="clear" w:color="auto" w:fill="auto"/>
            <w:vAlign w:val="center"/>
            <w:hideMark/>
          </w:tcPr>
          <w:p w14:paraId="44A2642A"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648</w:t>
            </w:r>
          </w:p>
        </w:tc>
        <w:tc>
          <w:tcPr>
            <w:tcW w:w="850" w:type="dxa"/>
            <w:shd w:val="clear" w:color="auto" w:fill="auto"/>
            <w:hideMark/>
          </w:tcPr>
          <w:p w14:paraId="24E97640"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1" w:type="dxa"/>
            <w:shd w:val="clear" w:color="auto" w:fill="auto"/>
            <w:hideMark/>
          </w:tcPr>
          <w:p w14:paraId="2B6A4AAB"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27BF5EA9"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739F3961"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3E694316"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673F7EC7"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r>
      <w:tr w:rsidR="00C90DDE" w:rsidRPr="00C90DDE" w14:paraId="69C91A55" w14:textId="77777777" w:rsidTr="00422CBB">
        <w:trPr>
          <w:trHeight w:val="20"/>
        </w:trPr>
        <w:tc>
          <w:tcPr>
            <w:tcW w:w="1354" w:type="dxa"/>
            <w:shd w:val="clear" w:color="auto" w:fill="auto"/>
            <w:hideMark/>
          </w:tcPr>
          <w:p w14:paraId="03AD8936" w14:textId="77777777" w:rsidR="00C90DDE" w:rsidRPr="00C90DDE" w:rsidRDefault="00C90DDE" w:rsidP="00C90DDE">
            <w:pPr>
              <w:jc w:val="both"/>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ГИА.00</w:t>
            </w:r>
          </w:p>
        </w:tc>
        <w:tc>
          <w:tcPr>
            <w:tcW w:w="6589" w:type="dxa"/>
            <w:shd w:val="clear" w:color="auto" w:fill="auto"/>
            <w:hideMark/>
          </w:tcPr>
          <w:p w14:paraId="33759DCE" w14:textId="77777777" w:rsidR="00C90DDE" w:rsidRPr="00C90DDE" w:rsidRDefault="00C90DDE" w:rsidP="00C90DDE">
            <w:pPr>
              <w:jc w:val="both"/>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Государственная итоговая аттестация</w:t>
            </w:r>
          </w:p>
        </w:tc>
        <w:tc>
          <w:tcPr>
            <w:tcW w:w="1134" w:type="dxa"/>
            <w:shd w:val="clear" w:color="auto" w:fill="auto"/>
            <w:hideMark/>
          </w:tcPr>
          <w:p w14:paraId="4233C2B9"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216</w:t>
            </w:r>
          </w:p>
        </w:tc>
        <w:tc>
          <w:tcPr>
            <w:tcW w:w="993" w:type="dxa"/>
            <w:shd w:val="clear" w:color="auto" w:fill="auto"/>
            <w:hideMark/>
          </w:tcPr>
          <w:p w14:paraId="56C219B5"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6F61212C"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1" w:type="dxa"/>
            <w:shd w:val="clear" w:color="auto" w:fill="auto"/>
            <w:hideMark/>
          </w:tcPr>
          <w:p w14:paraId="7C428ED0"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850" w:type="dxa"/>
            <w:shd w:val="clear" w:color="auto" w:fill="auto"/>
            <w:hideMark/>
          </w:tcPr>
          <w:p w14:paraId="206DCF41"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2FB4B6AC"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42D0B7F4"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hideMark/>
          </w:tcPr>
          <w:p w14:paraId="5C2DF2D1"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2</w:t>
            </w:r>
          </w:p>
        </w:tc>
      </w:tr>
      <w:tr w:rsidR="00C90DDE" w:rsidRPr="00C90DDE" w14:paraId="060350FA" w14:textId="77777777" w:rsidTr="00422CBB">
        <w:trPr>
          <w:trHeight w:val="20"/>
        </w:trPr>
        <w:tc>
          <w:tcPr>
            <w:tcW w:w="7943" w:type="dxa"/>
            <w:gridSpan w:val="2"/>
            <w:shd w:val="clear" w:color="auto" w:fill="auto"/>
            <w:vAlign w:val="center"/>
            <w:hideMark/>
          </w:tcPr>
          <w:p w14:paraId="630429FC" w14:textId="77777777" w:rsidR="00C90DDE" w:rsidRPr="00C90DDE" w:rsidRDefault="00C90DDE" w:rsidP="00C90DDE">
            <w:pP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Итого:</w:t>
            </w:r>
          </w:p>
        </w:tc>
        <w:tc>
          <w:tcPr>
            <w:tcW w:w="1134" w:type="dxa"/>
            <w:shd w:val="clear" w:color="auto" w:fill="auto"/>
            <w:vAlign w:val="center"/>
            <w:hideMark/>
          </w:tcPr>
          <w:p w14:paraId="31CB9319"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2952</w:t>
            </w:r>
          </w:p>
        </w:tc>
        <w:tc>
          <w:tcPr>
            <w:tcW w:w="993" w:type="dxa"/>
            <w:shd w:val="clear" w:color="auto" w:fill="auto"/>
            <w:vAlign w:val="center"/>
            <w:hideMark/>
          </w:tcPr>
          <w:p w14:paraId="69D6E4CB"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1886</w:t>
            </w:r>
          </w:p>
        </w:tc>
        <w:tc>
          <w:tcPr>
            <w:tcW w:w="850" w:type="dxa"/>
            <w:shd w:val="clear" w:color="auto" w:fill="auto"/>
            <w:vAlign w:val="center"/>
            <w:hideMark/>
          </w:tcPr>
          <w:p w14:paraId="74144138"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1312</w:t>
            </w:r>
          </w:p>
        </w:tc>
        <w:tc>
          <w:tcPr>
            <w:tcW w:w="851" w:type="dxa"/>
            <w:shd w:val="clear" w:color="auto" w:fill="auto"/>
            <w:vAlign w:val="center"/>
            <w:hideMark/>
          </w:tcPr>
          <w:p w14:paraId="4816FCC0"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 </w:t>
            </w:r>
          </w:p>
        </w:tc>
        <w:tc>
          <w:tcPr>
            <w:tcW w:w="850" w:type="dxa"/>
            <w:shd w:val="clear" w:color="auto" w:fill="auto"/>
            <w:vAlign w:val="center"/>
            <w:hideMark/>
          </w:tcPr>
          <w:p w14:paraId="34EB31E2"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auto" w:fill="auto"/>
            <w:vAlign w:val="center"/>
            <w:hideMark/>
          </w:tcPr>
          <w:p w14:paraId="3DE586AA"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c>
          <w:tcPr>
            <w:tcW w:w="709" w:type="dxa"/>
            <w:shd w:val="clear" w:color="000000" w:fill="FFFFFF"/>
            <w:vAlign w:val="center"/>
            <w:hideMark/>
          </w:tcPr>
          <w:p w14:paraId="296C0040" w14:textId="77777777" w:rsidR="00C90DDE" w:rsidRPr="00C90DDE" w:rsidRDefault="00C90DDE" w:rsidP="00C90DDE">
            <w:pPr>
              <w:jc w:val="center"/>
              <w:rPr>
                <w:rFonts w:ascii="Times New Roman" w:eastAsia="Times New Roman" w:hAnsi="Times New Roman" w:cs="Times New Roman"/>
                <w:b/>
                <w:bCs/>
                <w:color w:val="000000"/>
                <w:sz w:val="24"/>
                <w:szCs w:val="24"/>
                <w:lang w:eastAsia="ru-RU"/>
              </w:rPr>
            </w:pPr>
            <w:r w:rsidRPr="00C90DDE">
              <w:rPr>
                <w:rFonts w:ascii="Times New Roman" w:eastAsia="Times New Roman" w:hAnsi="Times New Roman" w:cs="Times New Roman"/>
                <w:b/>
                <w:bCs/>
                <w:color w:val="000000"/>
                <w:sz w:val="24"/>
                <w:szCs w:val="24"/>
                <w:lang w:eastAsia="ru-RU"/>
              </w:rPr>
              <w:t> </w:t>
            </w:r>
          </w:p>
        </w:tc>
        <w:tc>
          <w:tcPr>
            <w:tcW w:w="709" w:type="dxa"/>
            <w:shd w:val="clear" w:color="auto" w:fill="auto"/>
            <w:vAlign w:val="center"/>
            <w:hideMark/>
          </w:tcPr>
          <w:p w14:paraId="2F525E95" w14:textId="77777777" w:rsidR="00C90DDE" w:rsidRPr="00C90DDE" w:rsidRDefault="00C90DDE" w:rsidP="00C90DDE">
            <w:pPr>
              <w:jc w:val="center"/>
              <w:rPr>
                <w:rFonts w:ascii="Times New Roman" w:eastAsia="Times New Roman" w:hAnsi="Times New Roman" w:cs="Times New Roman"/>
                <w:color w:val="000000"/>
                <w:sz w:val="24"/>
                <w:szCs w:val="24"/>
                <w:lang w:eastAsia="ru-RU"/>
              </w:rPr>
            </w:pPr>
            <w:r w:rsidRPr="00C90DDE">
              <w:rPr>
                <w:rFonts w:ascii="Times New Roman" w:eastAsia="Times New Roman" w:hAnsi="Times New Roman" w:cs="Times New Roman"/>
                <w:color w:val="000000"/>
                <w:sz w:val="24"/>
                <w:szCs w:val="24"/>
                <w:lang w:eastAsia="ru-RU"/>
              </w:rPr>
              <w:t> </w:t>
            </w:r>
          </w:p>
        </w:tc>
      </w:tr>
    </w:tbl>
    <w:p w14:paraId="38AE439E" w14:textId="77777777" w:rsidR="00151715" w:rsidRDefault="00151715" w:rsidP="00252FFB"/>
    <w:p w14:paraId="08E53961" w14:textId="77777777" w:rsidR="00E46C8E" w:rsidRDefault="00E46C8E">
      <w:pPr>
        <w:rPr>
          <w:rFonts w:ascii="Times New Roman" w:eastAsia="Segoe UI" w:hAnsi="Times New Roman" w:cs="Times New Roman"/>
          <w:bCs/>
          <w:sz w:val="24"/>
          <w:szCs w:val="24"/>
          <w:lang w:eastAsia="ru-RU"/>
        </w:rPr>
      </w:pPr>
      <w:bookmarkStart w:id="35" w:name="_Toc149572869"/>
      <w:bookmarkStart w:id="36" w:name="_Toc128660446"/>
      <w:bookmarkStart w:id="37" w:name="_Toc128660700"/>
      <w:bookmarkEnd w:id="30"/>
      <w:r>
        <w:rPr>
          <w:bCs/>
        </w:rPr>
        <w:br w:type="page"/>
      </w:r>
    </w:p>
    <w:p w14:paraId="5CD6EFB1" w14:textId="77777777" w:rsidR="00347FE9" w:rsidRPr="00252FFB" w:rsidRDefault="00CF51AE" w:rsidP="00252FFB">
      <w:pPr>
        <w:pStyle w:val="114"/>
        <w:spacing w:after="0" w:line="240" w:lineRule="auto"/>
        <w:rPr>
          <w:bCs/>
        </w:rPr>
      </w:pPr>
      <w:bookmarkStart w:id="38" w:name="_Toc173339746"/>
      <w:r w:rsidRPr="00252FFB">
        <w:rPr>
          <w:bCs/>
        </w:rPr>
        <w:t>5.</w:t>
      </w:r>
      <w:r w:rsidR="00FB4FB6" w:rsidRPr="00252FFB">
        <w:rPr>
          <w:bCs/>
        </w:rPr>
        <w:t>2</w:t>
      </w:r>
      <w:r w:rsidRPr="00252FFB">
        <w:rPr>
          <w:bCs/>
        </w:rPr>
        <w:t>. Примерный календарный учебный график</w:t>
      </w:r>
      <w:r w:rsidRPr="00252FFB">
        <w:rPr>
          <w:bCs/>
          <w:vertAlign w:val="superscript"/>
        </w:rPr>
        <w:footnoteReference w:id="4"/>
      </w:r>
      <w:bookmarkEnd w:id="35"/>
      <w:bookmarkEnd w:id="38"/>
    </w:p>
    <w:p w14:paraId="3CB62EA5" w14:textId="77777777" w:rsidR="00792371" w:rsidRPr="00B02813" w:rsidRDefault="00792371" w:rsidP="00252FFB">
      <w:pPr>
        <w:rPr>
          <w:rFonts w:ascii="Times New Roman" w:eastAsia="Times New Roman" w:hAnsi="Times New Roman" w:cs="Times New Roman"/>
          <w:b/>
          <w:bCs/>
          <w:sz w:val="24"/>
          <w:szCs w:val="24"/>
        </w:rPr>
      </w:pPr>
    </w:p>
    <w:tbl>
      <w:tblPr>
        <w:tblW w:w="14560" w:type="dxa"/>
        <w:tblLook w:val="04A0" w:firstRow="1" w:lastRow="0" w:firstColumn="1" w:lastColumn="0" w:noHBand="0" w:noVBand="1"/>
      </w:tblPr>
      <w:tblGrid>
        <w:gridCol w:w="281"/>
        <w:gridCol w:w="296"/>
        <w:gridCol w:w="243"/>
        <w:gridCol w:w="242"/>
        <w:gridCol w:w="242"/>
        <w:gridCol w:w="242"/>
        <w:gridCol w:w="242"/>
        <w:gridCol w:w="242"/>
        <w:gridCol w:w="242"/>
        <w:gridCol w:w="242"/>
        <w:gridCol w:w="242"/>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80"/>
      </w:tblGrid>
      <w:tr w:rsidR="00AA385F" w:rsidRPr="00B02813" w14:paraId="57337C1C" w14:textId="77777777" w:rsidTr="00F9166C">
        <w:trPr>
          <w:trHeight w:val="534"/>
        </w:trPr>
        <w:tc>
          <w:tcPr>
            <w:tcW w:w="281"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428458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29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07FF76B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11" w:type="dxa"/>
            <w:gridSpan w:val="5"/>
            <w:vMerge w:val="restart"/>
            <w:tcBorders>
              <w:top w:val="single" w:sz="4" w:space="0" w:color="auto"/>
              <w:left w:val="nil"/>
              <w:bottom w:val="nil"/>
              <w:right w:val="single" w:sz="4" w:space="0" w:color="auto"/>
            </w:tcBorders>
            <w:shd w:val="clear" w:color="auto" w:fill="auto"/>
            <w:noWrap/>
            <w:vAlign w:val="center"/>
            <w:hideMark/>
          </w:tcPr>
          <w:p w14:paraId="6E798F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6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487510F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7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4E180F0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0C051D5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72"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3B445DD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48D1C26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321B98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67A6D7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72" w:type="dxa"/>
            <w:gridSpan w:val="4"/>
            <w:vMerge w:val="restart"/>
            <w:tcBorders>
              <w:top w:val="single" w:sz="4" w:space="0" w:color="auto"/>
              <w:left w:val="nil"/>
              <w:bottom w:val="nil"/>
              <w:right w:val="single" w:sz="4" w:space="0" w:color="000000"/>
            </w:tcBorders>
            <w:shd w:val="clear" w:color="auto" w:fill="auto"/>
            <w:noWrap/>
            <w:vAlign w:val="center"/>
            <w:hideMark/>
          </w:tcPr>
          <w:p w14:paraId="069854A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40" w:type="dxa"/>
            <w:gridSpan w:val="5"/>
            <w:vMerge w:val="restart"/>
            <w:tcBorders>
              <w:top w:val="single" w:sz="4" w:space="0" w:color="auto"/>
              <w:left w:val="nil"/>
              <w:bottom w:val="nil"/>
              <w:right w:val="single" w:sz="4" w:space="0" w:color="auto"/>
            </w:tcBorders>
            <w:shd w:val="clear" w:color="auto" w:fill="auto"/>
            <w:noWrap/>
            <w:vAlign w:val="center"/>
            <w:hideMark/>
          </w:tcPr>
          <w:p w14:paraId="1CF5271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72" w:type="dxa"/>
            <w:gridSpan w:val="4"/>
            <w:vMerge w:val="restart"/>
            <w:tcBorders>
              <w:top w:val="single" w:sz="4" w:space="0" w:color="auto"/>
              <w:left w:val="nil"/>
              <w:bottom w:val="nil"/>
              <w:right w:val="single" w:sz="4" w:space="0" w:color="auto"/>
            </w:tcBorders>
            <w:shd w:val="clear" w:color="auto" w:fill="auto"/>
            <w:noWrap/>
            <w:vAlign w:val="center"/>
            <w:hideMark/>
          </w:tcPr>
          <w:p w14:paraId="03E9B10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72" w:type="dxa"/>
            <w:gridSpan w:val="4"/>
            <w:vMerge w:val="restart"/>
            <w:tcBorders>
              <w:top w:val="single" w:sz="4" w:space="0" w:color="auto"/>
              <w:left w:val="single" w:sz="4" w:space="0" w:color="auto"/>
              <w:bottom w:val="nil"/>
              <w:right w:val="nil"/>
            </w:tcBorders>
            <w:shd w:val="clear" w:color="auto" w:fill="auto"/>
            <w:noWrap/>
            <w:vAlign w:val="center"/>
            <w:hideMark/>
          </w:tcPr>
          <w:p w14:paraId="3739A6F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9C860B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14:paraId="576B1382" w14:textId="77777777" w:rsidTr="00F9166C">
        <w:trPr>
          <w:trHeight w:val="269"/>
        </w:trPr>
        <w:tc>
          <w:tcPr>
            <w:tcW w:w="281" w:type="dxa"/>
            <w:vMerge/>
            <w:tcBorders>
              <w:top w:val="single" w:sz="4" w:space="0" w:color="auto"/>
              <w:left w:val="single" w:sz="4" w:space="0" w:color="auto"/>
              <w:bottom w:val="single" w:sz="4" w:space="0" w:color="000000"/>
              <w:right w:val="single" w:sz="4" w:space="0" w:color="auto"/>
            </w:tcBorders>
            <w:vAlign w:val="center"/>
            <w:hideMark/>
          </w:tcPr>
          <w:p w14:paraId="6D2D3561" w14:textId="77777777" w:rsidR="00AA385F" w:rsidRPr="00B02813" w:rsidRDefault="00AA385F" w:rsidP="00252FFB">
            <w:pPr>
              <w:rPr>
                <w:rFonts w:ascii="Times New Roman" w:eastAsia="Times New Roman" w:hAnsi="Times New Roman" w:cs="Times New Roman"/>
                <w:b/>
                <w:bCs/>
                <w:sz w:val="12"/>
                <w:szCs w:val="12"/>
              </w:rPr>
            </w:pPr>
          </w:p>
        </w:tc>
        <w:tc>
          <w:tcPr>
            <w:tcW w:w="296" w:type="dxa"/>
            <w:vMerge/>
            <w:tcBorders>
              <w:top w:val="single" w:sz="4" w:space="0" w:color="auto"/>
              <w:left w:val="single" w:sz="4" w:space="0" w:color="auto"/>
              <w:bottom w:val="single" w:sz="4" w:space="0" w:color="000000"/>
              <w:right w:val="single" w:sz="4" w:space="0" w:color="auto"/>
            </w:tcBorders>
            <w:vAlign w:val="center"/>
            <w:hideMark/>
          </w:tcPr>
          <w:p w14:paraId="7A65CA10" w14:textId="77777777" w:rsidR="00AA385F" w:rsidRPr="00B02813" w:rsidRDefault="00AA385F" w:rsidP="00252FFB">
            <w:pPr>
              <w:rPr>
                <w:rFonts w:ascii="Times New Roman" w:eastAsia="Times New Roman" w:hAnsi="Times New Roman" w:cs="Times New Roman"/>
                <w:b/>
                <w:bCs/>
                <w:sz w:val="12"/>
                <w:szCs w:val="12"/>
              </w:rPr>
            </w:pPr>
          </w:p>
        </w:tc>
        <w:tc>
          <w:tcPr>
            <w:tcW w:w="1211" w:type="dxa"/>
            <w:gridSpan w:val="5"/>
            <w:vMerge/>
            <w:tcBorders>
              <w:left w:val="single" w:sz="4" w:space="0" w:color="auto"/>
              <w:bottom w:val="single" w:sz="4" w:space="0" w:color="000000"/>
              <w:right w:val="single" w:sz="4" w:space="0" w:color="auto"/>
            </w:tcBorders>
            <w:vAlign w:val="center"/>
          </w:tcPr>
          <w:p w14:paraId="2E05C385" w14:textId="77777777" w:rsidR="00AA385F" w:rsidRPr="00B02813" w:rsidRDefault="00AA385F" w:rsidP="00252FFB">
            <w:pPr>
              <w:rPr>
                <w:rFonts w:ascii="Times New Roman" w:eastAsia="Times New Roman" w:hAnsi="Times New Roman" w:cs="Times New Roman"/>
                <w:b/>
                <w:bCs/>
                <w:sz w:val="12"/>
                <w:szCs w:val="12"/>
              </w:rPr>
            </w:pPr>
          </w:p>
        </w:tc>
        <w:tc>
          <w:tcPr>
            <w:tcW w:w="968" w:type="dxa"/>
            <w:gridSpan w:val="4"/>
            <w:vMerge/>
            <w:tcBorders>
              <w:left w:val="single" w:sz="4" w:space="0" w:color="auto"/>
              <w:bottom w:val="single" w:sz="4" w:space="0" w:color="000000"/>
              <w:right w:val="single" w:sz="4" w:space="0" w:color="auto"/>
            </w:tcBorders>
            <w:vAlign w:val="center"/>
          </w:tcPr>
          <w:p w14:paraId="2E2A9AF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33879A72"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743CE16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5EA00C0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3CFA39B1"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tcBorders>
              <w:left w:val="single" w:sz="4" w:space="0" w:color="auto"/>
              <w:bottom w:val="single" w:sz="4" w:space="0" w:color="000000"/>
              <w:right w:val="single" w:sz="4" w:space="0" w:color="auto"/>
            </w:tcBorders>
            <w:vAlign w:val="center"/>
          </w:tcPr>
          <w:p w14:paraId="66840A46"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728B0A80"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000000"/>
            </w:tcBorders>
            <w:vAlign w:val="center"/>
          </w:tcPr>
          <w:p w14:paraId="5B1EBFFE" w14:textId="77777777" w:rsidR="00AA385F" w:rsidRPr="00B02813" w:rsidRDefault="00AA385F" w:rsidP="00252FFB">
            <w:pPr>
              <w:rPr>
                <w:rFonts w:ascii="Times New Roman" w:eastAsia="Times New Roman" w:hAnsi="Times New Roman" w:cs="Times New Roman"/>
                <w:b/>
                <w:bCs/>
                <w:sz w:val="12"/>
                <w:szCs w:val="12"/>
              </w:rPr>
            </w:pPr>
          </w:p>
        </w:tc>
        <w:tc>
          <w:tcPr>
            <w:tcW w:w="1340" w:type="dxa"/>
            <w:gridSpan w:val="5"/>
            <w:vMerge/>
            <w:tcBorders>
              <w:left w:val="single" w:sz="4" w:space="0" w:color="000000"/>
              <w:bottom w:val="single" w:sz="4" w:space="0" w:color="000000"/>
              <w:right w:val="single" w:sz="4" w:space="0" w:color="auto"/>
            </w:tcBorders>
            <w:vAlign w:val="center"/>
          </w:tcPr>
          <w:p w14:paraId="45B857E7"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4C111095" w14:textId="77777777" w:rsidR="00AA385F" w:rsidRPr="00B02813" w:rsidRDefault="00AA385F" w:rsidP="00252FFB">
            <w:pPr>
              <w:rPr>
                <w:rFonts w:ascii="Times New Roman" w:eastAsia="Times New Roman" w:hAnsi="Times New Roman" w:cs="Times New Roman"/>
                <w:b/>
                <w:bCs/>
                <w:sz w:val="12"/>
                <w:szCs w:val="12"/>
              </w:rPr>
            </w:pPr>
          </w:p>
        </w:tc>
        <w:tc>
          <w:tcPr>
            <w:tcW w:w="1072" w:type="dxa"/>
            <w:gridSpan w:val="4"/>
            <w:vMerge/>
            <w:tcBorders>
              <w:left w:val="single" w:sz="4" w:space="0" w:color="auto"/>
              <w:bottom w:val="single" w:sz="4" w:space="0" w:color="000000"/>
              <w:right w:val="single" w:sz="4" w:space="0" w:color="auto"/>
            </w:tcBorders>
            <w:vAlign w:val="center"/>
          </w:tcPr>
          <w:p w14:paraId="45B611E6" w14:textId="77777777" w:rsidR="00AA385F" w:rsidRPr="00B02813" w:rsidRDefault="00AA385F" w:rsidP="00252FFB">
            <w:pPr>
              <w:rPr>
                <w:rFonts w:ascii="Times New Roman" w:eastAsia="Times New Roman" w:hAnsi="Times New Roman" w:cs="Times New Roman"/>
                <w:b/>
                <w:bCs/>
                <w:sz w:val="12"/>
                <w:szCs w:val="12"/>
              </w:rPr>
            </w:pPr>
          </w:p>
        </w:tc>
        <w:tc>
          <w:tcPr>
            <w:tcW w:w="280" w:type="dxa"/>
            <w:vMerge/>
            <w:tcBorders>
              <w:top w:val="single" w:sz="4" w:space="0" w:color="auto"/>
              <w:left w:val="single" w:sz="4" w:space="0" w:color="auto"/>
              <w:bottom w:val="single" w:sz="4" w:space="0" w:color="000000"/>
              <w:right w:val="single" w:sz="4" w:space="0" w:color="auto"/>
            </w:tcBorders>
            <w:vAlign w:val="center"/>
            <w:hideMark/>
          </w:tcPr>
          <w:p w14:paraId="74D9825D"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3F650480" w14:textId="77777777" w:rsidTr="00F9166C">
        <w:trPr>
          <w:trHeight w:val="255"/>
        </w:trPr>
        <w:tc>
          <w:tcPr>
            <w:tcW w:w="281" w:type="dxa"/>
            <w:vMerge/>
            <w:tcBorders>
              <w:top w:val="single" w:sz="4" w:space="0" w:color="auto"/>
              <w:left w:val="single" w:sz="4" w:space="0" w:color="auto"/>
              <w:bottom w:val="single" w:sz="4" w:space="0" w:color="000000"/>
              <w:right w:val="single" w:sz="4" w:space="0" w:color="auto"/>
            </w:tcBorders>
            <w:vAlign w:val="center"/>
            <w:hideMark/>
          </w:tcPr>
          <w:p w14:paraId="41D84774" w14:textId="77777777" w:rsidR="00AA385F" w:rsidRPr="00B02813" w:rsidRDefault="00AA385F" w:rsidP="00252FFB">
            <w:pPr>
              <w:rPr>
                <w:rFonts w:ascii="Times New Roman" w:eastAsia="Times New Roman" w:hAnsi="Times New Roman" w:cs="Times New Roman"/>
                <w:b/>
                <w:bCs/>
                <w:sz w:val="12"/>
                <w:szCs w:val="12"/>
              </w:rPr>
            </w:pPr>
          </w:p>
        </w:tc>
        <w:tc>
          <w:tcPr>
            <w:tcW w:w="296" w:type="dxa"/>
            <w:vMerge/>
            <w:tcBorders>
              <w:top w:val="single" w:sz="4" w:space="0" w:color="auto"/>
              <w:left w:val="single" w:sz="4" w:space="0" w:color="auto"/>
              <w:bottom w:val="single" w:sz="4" w:space="0" w:color="000000"/>
              <w:right w:val="single" w:sz="4" w:space="0" w:color="auto"/>
            </w:tcBorders>
            <w:vAlign w:val="center"/>
            <w:hideMark/>
          </w:tcPr>
          <w:p w14:paraId="213A1631" w14:textId="77777777" w:rsidR="00AA385F" w:rsidRPr="00B02813" w:rsidRDefault="00AA385F" w:rsidP="00252FFB">
            <w:pPr>
              <w:rPr>
                <w:rFonts w:ascii="Times New Roman" w:eastAsia="Times New Roman" w:hAnsi="Times New Roman" w:cs="Times New Roman"/>
                <w:b/>
                <w:bCs/>
                <w:sz w:val="12"/>
                <w:szCs w:val="12"/>
              </w:rPr>
            </w:pPr>
          </w:p>
        </w:tc>
        <w:tc>
          <w:tcPr>
            <w:tcW w:w="243" w:type="dxa"/>
            <w:tcBorders>
              <w:top w:val="nil"/>
              <w:left w:val="nil"/>
              <w:bottom w:val="single" w:sz="4" w:space="0" w:color="auto"/>
              <w:right w:val="single" w:sz="4" w:space="0" w:color="auto"/>
            </w:tcBorders>
            <w:shd w:val="clear" w:color="auto" w:fill="auto"/>
            <w:vAlign w:val="center"/>
            <w:hideMark/>
          </w:tcPr>
          <w:p w14:paraId="4C72229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2" w:type="dxa"/>
            <w:tcBorders>
              <w:top w:val="nil"/>
              <w:left w:val="nil"/>
              <w:bottom w:val="single" w:sz="4" w:space="0" w:color="auto"/>
              <w:right w:val="single" w:sz="4" w:space="0" w:color="auto"/>
            </w:tcBorders>
            <w:shd w:val="clear" w:color="auto" w:fill="auto"/>
            <w:vAlign w:val="center"/>
            <w:hideMark/>
          </w:tcPr>
          <w:p w14:paraId="51A64EC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2" w:type="dxa"/>
            <w:tcBorders>
              <w:top w:val="nil"/>
              <w:left w:val="nil"/>
              <w:bottom w:val="single" w:sz="4" w:space="0" w:color="auto"/>
              <w:right w:val="single" w:sz="4" w:space="0" w:color="auto"/>
            </w:tcBorders>
            <w:shd w:val="clear" w:color="auto" w:fill="auto"/>
            <w:vAlign w:val="center"/>
            <w:hideMark/>
          </w:tcPr>
          <w:p w14:paraId="74280FA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2" w:type="dxa"/>
            <w:tcBorders>
              <w:top w:val="nil"/>
              <w:left w:val="nil"/>
              <w:bottom w:val="single" w:sz="4" w:space="0" w:color="auto"/>
              <w:right w:val="single" w:sz="4" w:space="0" w:color="auto"/>
            </w:tcBorders>
            <w:shd w:val="clear" w:color="auto" w:fill="auto"/>
            <w:vAlign w:val="center"/>
            <w:hideMark/>
          </w:tcPr>
          <w:p w14:paraId="3FEDC68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2" w:type="dxa"/>
            <w:tcBorders>
              <w:top w:val="nil"/>
              <w:left w:val="nil"/>
              <w:bottom w:val="single" w:sz="4" w:space="0" w:color="auto"/>
              <w:right w:val="single" w:sz="4" w:space="0" w:color="auto"/>
            </w:tcBorders>
            <w:shd w:val="clear" w:color="auto" w:fill="auto"/>
            <w:vAlign w:val="center"/>
            <w:hideMark/>
          </w:tcPr>
          <w:p w14:paraId="1FE5CD8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2" w:type="dxa"/>
            <w:tcBorders>
              <w:top w:val="nil"/>
              <w:left w:val="nil"/>
              <w:bottom w:val="single" w:sz="4" w:space="0" w:color="auto"/>
              <w:right w:val="single" w:sz="4" w:space="0" w:color="auto"/>
            </w:tcBorders>
            <w:shd w:val="clear" w:color="auto" w:fill="auto"/>
            <w:vAlign w:val="center"/>
            <w:hideMark/>
          </w:tcPr>
          <w:p w14:paraId="4E0AC5D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2" w:type="dxa"/>
            <w:tcBorders>
              <w:top w:val="nil"/>
              <w:left w:val="nil"/>
              <w:bottom w:val="single" w:sz="4" w:space="0" w:color="auto"/>
              <w:right w:val="single" w:sz="4" w:space="0" w:color="auto"/>
            </w:tcBorders>
            <w:shd w:val="clear" w:color="auto" w:fill="auto"/>
            <w:vAlign w:val="center"/>
            <w:hideMark/>
          </w:tcPr>
          <w:p w14:paraId="0E55282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2" w:type="dxa"/>
            <w:tcBorders>
              <w:top w:val="nil"/>
              <w:left w:val="nil"/>
              <w:bottom w:val="single" w:sz="4" w:space="0" w:color="auto"/>
              <w:right w:val="single" w:sz="4" w:space="0" w:color="auto"/>
            </w:tcBorders>
            <w:shd w:val="clear" w:color="auto" w:fill="auto"/>
            <w:vAlign w:val="center"/>
            <w:hideMark/>
          </w:tcPr>
          <w:p w14:paraId="73F2C9A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2" w:type="dxa"/>
            <w:tcBorders>
              <w:top w:val="nil"/>
              <w:left w:val="nil"/>
              <w:bottom w:val="single" w:sz="4" w:space="0" w:color="auto"/>
              <w:right w:val="single" w:sz="4" w:space="0" w:color="auto"/>
            </w:tcBorders>
            <w:shd w:val="clear" w:color="auto" w:fill="auto"/>
            <w:vAlign w:val="center"/>
            <w:hideMark/>
          </w:tcPr>
          <w:p w14:paraId="442E987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68" w:type="dxa"/>
            <w:tcBorders>
              <w:top w:val="nil"/>
              <w:left w:val="nil"/>
              <w:bottom w:val="single" w:sz="4" w:space="0" w:color="auto"/>
              <w:right w:val="single" w:sz="4" w:space="0" w:color="auto"/>
            </w:tcBorders>
            <w:shd w:val="clear" w:color="auto" w:fill="auto"/>
            <w:vAlign w:val="center"/>
            <w:hideMark/>
          </w:tcPr>
          <w:p w14:paraId="4A9C82E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68" w:type="dxa"/>
            <w:tcBorders>
              <w:top w:val="nil"/>
              <w:left w:val="nil"/>
              <w:bottom w:val="single" w:sz="4" w:space="0" w:color="auto"/>
              <w:right w:val="single" w:sz="4" w:space="0" w:color="auto"/>
            </w:tcBorders>
            <w:shd w:val="clear" w:color="auto" w:fill="auto"/>
            <w:vAlign w:val="center"/>
            <w:hideMark/>
          </w:tcPr>
          <w:p w14:paraId="7157623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68" w:type="dxa"/>
            <w:tcBorders>
              <w:top w:val="nil"/>
              <w:left w:val="nil"/>
              <w:bottom w:val="single" w:sz="4" w:space="0" w:color="auto"/>
              <w:right w:val="single" w:sz="4" w:space="0" w:color="auto"/>
            </w:tcBorders>
            <w:shd w:val="clear" w:color="auto" w:fill="auto"/>
            <w:vAlign w:val="center"/>
            <w:hideMark/>
          </w:tcPr>
          <w:p w14:paraId="405FA09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68" w:type="dxa"/>
            <w:tcBorders>
              <w:top w:val="nil"/>
              <w:left w:val="nil"/>
              <w:bottom w:val="single" w:sz="4" w:space="0" w:color="auto"/>
              <w:right w:val="single" w:sz="4" w:space="0" w:color="auto"/>
            </w:tcBorders>
            <w:shd w:val="clear" w:color="auto" w:fill="auto"/>
            <w:vAlign w:val="center"/>
            <w:hideMark/>
          </w:tcPr>
          <w:p w14:paraId="2FA074C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68" w:type="dxa"/>
            <w:tcBorders>
              <w:top w:val="nil"/>
              <w:left w:val="nil"/>
              <w:bottom w:val="single" w:sz="4" w:space="0" w:color="auto"/>
              <w:right w:val="single" w:sz="4" w:space="0" w:color="auto"/>
            </w:tcBorders>
            <w:shd w:val="clear" w:color="auto" w:fill="auto"/>
            <w:vAlign w:val="center"/>
            <w:hideMark/>
          </w:tcPr>
          <w:p w14:paraId="39ACF1C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68" w:type="dxa"/>
            <w:tcBorders>
              <w:top w:val="nil"/>
              <w:left w:val="nil"/>
              <w:bottom w:val="single" w:sz="4" w:space="0" w:color="auto"/>
              <w:right w:val="single" w:sz="4" w:space="0" w:color="auto"/>
            </w:tcBorders>
            <w:shd w:val="clear" w:color="auto" w:fill="auto"/>
            <w:vAlign w:val="center"/>
            <w:hideMark/>
          </w:tcPr>
          <w:p w14:paraId="3AC41FF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68" w:type="dxa"/>
            <w:tcBorders>
              <w:top w:val="nil"/>
              <w:left w:val="nil"/>
              <w:bottom w:val="single" w:sz="4" w:space="0" w:color="auto"/>
              <w:right w:val="single" w:sz="4" w:space="0" w:color="auto"/>
            </w:tcBorders>
            <w:shd w:val="clear" w:color="auto" w:fill="auto"/>
            <w:vAlign w:val="center"/>
            <w:hideMark/>
          </w:tcPr>
          <w:p w14:paraId="110ACA7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68" w:type="dxa"/>
            <w:tcBorders>
              <w:top w:val="nil"/>
              <w:left w:val="nil"/>
              <w:bottom w:val="single" w:sz="4" w:space="0" w:color="auto"/>
              <w:right w:val="single" w:sz="4" w:space="0" w:color="auto"/>
            </w:tcBorders>
            <w:shd w:val="clear" w:color="auto" w:fill="auto"/>
            <w:vAlign w:val="center"/>
            <w:hideMark/>
          </w:tcPr>
          <w:p w14:paraId="6606874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68" w:type="dxa"/>
            <w:tcBorders>
              <w:top w:val="nil"/>
              <w:left w:val="nil"/>
              <w:bottom w:val="single" w:sz="4" w:space="0" w:color="auto"/>
              <w:right w:val="single" w:sz="4" w:space="0" w:color="auto"/>
            </w:tcBorders>
            <w:shd w:val="clear" w:color="auto" w:fill="auto"/>
            <w:vAlign w:val="center"/>
            <w:hideMark/>
          </w:tcPr>
          <w:p w14:paraId="2381A52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68" w:type="dxa"/>
            <w:tcBorders>
              <w:top w:val="nil"/>
              <w:left w:val="nil"/>
              <w:bottom w:val="single" w:sz="4" w:space="0" w:color="auto"/>
              <w:right w:val="single" w:sz="4" w:space="0" w:color="auto"/>
            </w:tcBorders>
            <w:shd w:val="clear" w:color="auto" w:fill="auto"/>
            <w:vAlign w:val="center"/>
            <w:hideMark/>
          </w:tcPr>
          <w:p w14:paraId="3FA8F57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68" w:type="dxa"/>
            <w:tcBorders>
              <w:top w:val="nil"/>
              <w:left w:val="nil"/>
              <w:bottom w:val="single" w:sz="4" w:space="0" w:color="auto"/>
              <w:right w:val="single" w:sz="4" w:space="0" w:color="auto"/>
            </w:tcBorders>
            <w:shd w:val="clear" w:color="auto" w:fill="auto"/>
            <w:vAlign w:val="center"/>
            <w:hideMark/>
          </w:tcPr>
          <w:p w14:paraId="4FDE00E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68" w:type="dxa"/>
            <w:tcBorders>
              <w:top w:val="nil"/>
              <w:left w:val="nil"/>
              <w:bottom w:val="single" w:sz="4" w:space="0" w:color="auto"/>
              <w:right w:val="single" w:sz="4" w:space="0" w:color="auto"/>
            </w:tcBorders>
            <w:shd w:val="clear" w:color="auto" w:fill="auto"/>
            <w:vAlign w:val="center"/>
            <w:hideMark/>
          </w:tcPr>
          <w:p w14:paraId="12D608A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68" w:type="dxa"/>
            <w:tcBorders>
              <w:top w:val="nil"/>
              <w:left w:val="nil"/>
              <w:bottom w:val="single" w:sz="4" w:space="0" w:color="auto"/>
              <w:right w:val="single" w:sz="4" w:space="0" w:color="auto"/>
            </w:tcBorders>
            <w:shd w:val="clear" w:color="auto" w:fill="auto"/>
            <w:vAlign w:val="center"/>
            <w:hideMark/>
          </w:tcPr>
          <w:p w14:paraId="3817650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68" w:type="dxa"/>
            <w:tcBorders>
              <w:top w:val="nil"/>
              <w:left w:val="nil"/>
              <w:bottom w:val="single" w:sz="4" w:space="0" w:color="auto"/>
              <w:right w:val="single" w:sz="4" w:space="0" w:color="auto"/>
            </w:tcBorders>
            <w:shd w:val="clear" w:color="auto" w:fill="auto"/>
            <w:vAlign w:val="center"/>
            <w:hideMark/>
          </w:tcPr>
          <w:p w14:paraId="748BC6B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68" w:type="dxa"/>
            <w:tcBorders>
              <w:top w:val="nil"/>
              <w:left w:val="nil"/>
              <w:bottom w:val="single" w:sz="4" w:space="0" w:color="auto"/>
              <w:right w:val="single" w:sz="4" w:space="0" w:color="auto"/>
            </w:tcBorders>
            <w:shd w:val="clear" w:color="auto" w:fill="auto"/>
            <w:vAlign w:val="center"/>
            <w:hideMark/>
          </w:tcPr>
          <w:p w14:paraId="31540A8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68" w:type="dxa"/>
            <w:tcBorders>
              <w:top w:val="nil"/>
              <w:left w:val="nil"/>
              <w:bottom w:val="single" w:sz="4" w:space="0" w:color="auto"/>
              <w:right w:val="single" w:sz="4" w:space="0" w:color="auto"/>
            </w:tcBorders>
            <w:shd w:val="clear" w:color="auto" w:fill="auto"/>
            <w:vAlign w:val="center"/>
            <w:hideMark/>
          </w:tcPr>
          <w:p w14:paraId="00252DDF"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68" w:type="dxa"/>
            <w:tcBorders>
              <w:top w:val="nil"/>
              <w:left w:val="nil"/>
              <w:bottom w:val="single" w:sz="4" w:space="0" w:color="auto"/>
              <w:right w:val="single" w:sz="4" w:space="0" w:color="auto"/>
            </w:tcBorders>
            <w:shd w:val="clear" w:color="auto" w:fill="auto"/>
            <w:vAlign w:val="center"/>
            <w:hideMark/>
          </w:tcPr>
          <w:p w14:paraId="2D5D806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68" w:type="dxa"/>
            <w:tcBorders>
              <w:top w:val="nil"/>
              <w:left w:val="nil"/>
              <w:bottom w:val="single" w:sz="4" w:space="0" w:color="auto"/>
              <w:right w:val="single" w:sz="4" w:space="0" w:color="auto"/>
            </w:tcBorders>
            <w:shd w:val="clear" w:color="auto" w:fill="auto"/>
            <w:vAlign w:val="center"/>
            <w:hideMark/>
          </w:tcPr>
          <w:p w14:paraId="7713D8B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68" w:type="dxa"/>
            <w:tcBorders>
              <w:top w:val="nil"/>
              <w:left w:val="nil"/>
              <w:bottom w:val="single" w:sz="4" w:space="0" w:color="auto"/>
              <w:right w:val="single" w:sz="4" w:space="0" w:color="auto"/>
            </w:tcBorders>
            <w:shd w:val="clear" w:color="auto" w:fill="auto"/>
            <w:vAlign w:val="center"/>
            <w:hideMark/>
          </w:tcPr>
          <w:p w14:paraId="4F6CEE6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68" w:type="dxa"/>
            <w:tcBorders>
              <w:top w:val="nil"/>
              <w:left w:val="nil"/>
              <w:bottom w:val="single" w:sz="4" w:space="0" w:color="auto"/>
              <w:right w:val="single" w:sz="4" w:space="0" w:color="auto"/>
            </w:tcBorders>
            <w:shd w:val="clear" w:color="auto" w:fill="auto"/>
            <w:vAlign w:val="center"/>
            <w:hideMark/>
          </w:tcPr>
          <w:p w14:paraId="2102685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68" w:type="dxa"/>
            <w:tcBorders>
              <w:top w:val="nil"/>
              <w:left w:val="nil"/>
              <w:bottom w:val="single" w:sz="4" w:space="0" w:color="auto"/>
              <w:right w:val="single" w:sz="4" w:space="0" w:color="auto"/>
            </w:tcBorders>
            <w:shd w:val="clear" w:color="auto" w:fill="auto"/>
            <w:vAlign w:val="center"/>
            <w:hideMark/>
          </w:tcPr>
          <w:p w14:paraId="7469AEA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68" w:type="dxa"/>
            <w:tcBorders>
              <w:top w:val="nil"/>
              <w:left w:val="nil"/>
              <w:bottom w:val="single" w:sz="4" w:space="0" w:color="auto"/>
              <w:right w:val="single" w:sz="4" w:space="0" w:color="auto"/>
            </w:tcBorders>
            <w:shd w:val="clear" w:color="auto" w:fill="auto"/>
            <w:vAlign w:val="center"/>
            <w:hideMark/>
          </w:tcPr>
          <w:p w14:paraId="155EA08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68" w:type="dxa"/>
            <w:tcBorders>
              <w:top w:val="nil"/>
              <w:left w:val="nil"/>
              <w:bottom w:val="single" w:sz="4" w:space="0" w:color="auto"/>
              <w:right w:val="single" w:sz="4" w:space="0" w:color="auto"/>
            </w:tcBorders>
            <w:shd w:val="clear" w:color="auto" w:fill="auto"/>
            <w:vAlign w:val="center"/>
            <w:hideMark/>
          </w:tcPr>
          <w:p w14:paraId="6A411CC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68" w:type="dxa"/>
            <w:tcBorders>
              <w:top w:val="nil"/>
              <w:left w:val="nil"/>
              <w:bottom w:val="single" w:sz="4" w:space="0" w:color="auto"/>
              <w:right w:val="single" w:sz="4" w:space="0" w:color="auto"/>
            </w:tcBorders>
            <w:shd w:val="clear" w:color="auto" w:fill="auto"/>
            <w:vAlign w:val="center"/>
            <w:hideMark/>
          </w:tcPr>
          <w:p w14:paraId="5EF8FD6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68" w:type="dxa"/>
            <w:tcBorders>
              <w:top w:val="nil"/>
              <w:left w:val="nil"/>
              <w:bottom w:val="single" w:sz="4" w:space="0" w:color="auto"/>
              <w:right w:val="single" w:sz="4" w:space="0" w:color="auto"/>
            </w:tcBorders>
            <w:shd w:val="clear" w:color="auto" w:fill="auto"/>
            <w:vAlign w:val="center"/>
            <w:hideMark/>
          </w:tcPr>
          <w:p w14:paraId="111EBB87"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68" w:type="dxa"/>
            <w:tcBorders>
              <w:top w:val="nil"/>
              <w:left w:val="nil"/>
              <w:bottom w:val="single" w:sz="4" w:space="0" w:color="auto"/>
              <w:right w:val="single" w:sz="4" w:space="0" w:color="auto"/>
            </w:tcBorders>
            <w:shd w:val="clear" w:color="auto" w:fill="auto"/>
            <w:vAlign w:val="center"/>
            <w:hideMark/>
          </w:tcPr>
          <w:p w14:paraId="630CF2B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68" w:type="dxa"/>
            <w:tcBorders>
              <w:top w:val="nil"/>
              <w:left w:val="nil"/>
              <w:bottom w:val="single" w:sz="4" w:space="0" w:color="auto"/>
              <w:right w:val="single" w:sz="4" w:space="0" w:color="auto"/>
            </w:tcBorders>
            <w:shd w:val="clear" w:color="auto" w:fill="auto"/>
            <w:vAlign w:val="center"/>
            <w:hideMark/>
          </w:tcPr>
          <w:p w14:paraId="02C8846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68" w:type="dxa"/>
            <w:tcBorders>
              <w:top w:val="nil"/>
              <w:left w:val="nil"/>
              <w:bottom w:val="single" w:sz="4" w:space="0" w:color="auto"/>
              <w:right w:val="single" w:sz="4" w:space="0" w:color="auto"/>
            </w:tcBorders>
            <w:shd w:val="clear" w:color="auto" w:fill="auto"/>
            <w:vAlign w:val="center"/>
            <w:hideMark/>
          </w:tcPr>
          <w:p w14:paraId="618BBA5B"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68" w:type="dxa"/>
            <w:tcBorders>
              <w:top w:val="nil"/>
              <w:left w:val="nil"/>
              <w:bottom w:val="single" w:sz="4" w:space="0" w:color="auto"/>
              <w:right w:val="single" w:sz="4" w:space="0" w:color="auto"/>
            </w:tcBorders>
            <w:shd w:val="clear" w:color="auto" w:fill="auto"/>
            <w:vAlign w:val="center"/>
            <w:hideMark/>
          </w:tcPr>
          <w:p w14:paraId="4879209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68" w:type="dxa"/>
            <w:tcBorders>
              <w:top w:val="nil"/>
              <w:left w:val="nil"/>
              <w:bottom w:val="single" w:sz="4" w:space="0" w:color="auto"/>
              <w:right w:val="single" w:sz="4" w:space="0" w:color="auto"/>
            </w:tcBorders>
            <w:shd w:val="clear" w:color="auto" w:fill="auto"/>
            <w:vAlign w:val="center"/>
            <w:hideMark/>
          </w:tcPr>
          <w:p w14:paraId="69E3D7B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68" w:type="dxa"/>
            <w:tcBorders>
              <w:top w:val="nil"/>
              <w:left w:val="nil"/>
              <w:bottom w:val="single" w:sz="4" w:space="0" w:color="auto"/>
              <w:right w:val="single" w:sz="4" w:space="0" w:color="auto"/>
            </w:tcBorders>
            <w:shd w:val="clear" w:color="auto" w:fill="auto"/>
            <w:vAlign w:val="center"/>
            <w:hideMark/>
          </w:tcPr>
          <w:p w14:paraId="64D723F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68" w:type="dxa"/>
            <w:tcBorders>
              <w:top w:val="nil"/>
              <w:left w:val="nil"/>
              <w:bottom w:val="single" w:sz="4" w:space="0" w:color="auto"/>
              <w:right w:val="single" w:sz="4" w:space="0" w:color="auto"/>
            </w:tcBorders>
            <w:shd w:val="clear" w:color="auto" w:fill="auto"/>
            <w:vAlign w:val="center"/>
            <w:hideMark/>
          </w:tcPr>
          <w:p w14:paraId="2C8B226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68" w:type="dxa"/>
            <w:tcBorders>
              <w:top w:val="nil"/>
              <w:left w:val="nil"/>
              <w:bottom w:val="single" w:sz="4" w:space="0" w:color="auto"/>
              <w:right w:val="single" w:sz="4" w:space="0" w:color="auto"/>
            </w:tcBorders>
            <w:shd w:val="clear" w:color="auto" w:fill="auto"/>
            <w:vAlign w:val="center"/>
            <w:hideMark/>
          </w:tcPr>
          <w:p w14:paraId="70B2BBC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68" w:type="dxa"/>
            <w:tcBorders>
              <w:top w:val="nil"/>
              <w:left w:val="nil"/>
              <w:bottom w:val="single" w:sz="4" w:space="0" w:color="auto"/>
              <w:right w:val="single" w:sz="4" w:space="0" w:color="auto"/>
            </w:tcBorders>
            <w:shd w:val="clear" w:color="auto" w:fill="auto"/>
            <w:vAlign w:val="center"/>
            <w:hideMark/>
          </w:tcPr>
          <w:p w14:paraId="13DB9C2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68" w:type="dxa"/>
            <w:tcBorders>
              <w:top w:val="nil"/>
              <w:left w:val="nil"/>
              <w:bottom w:val="single" w:sz="4" w:space="0" w:color="auto"/>
              <w:right w:val="single" w:sz="4" w:space="0" w:color="auto"/>
            </w:tcBorders>
            <w:shd w:val="clear" w:color="auto" w:fill="auto"/>
            <w:vAlign w:val="center"/>
            <w:hideMark/>
          </w:tcPr>
          <w:p w14:paraId="6B01BD8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68" w:type="dxa"/>
            <w:tcBorders>
              <w:top w:val="nil"/>
              <w:left w:val="nil"/>
              <w:bottom w:val="single" w:sz="4" w:space="0" w:color="auto"/>
              <w:right w:val="single" w:sz="4" w:space="0" w:color="auto"/>
            </w:tcBorders>
            <w:shd w:val="clear" w:color="auto" w:fill="auto"/>
            <w:vAlign w:val="center"/>
            <w:hideMark/>
          </w:tcPr>
          <w:p w14:paraId="3CD0196A"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68" w:type="dxa"/>
            <w:tcBorders>
              <w:top w:val="nil"/>
              <w:left w:val="nil"/>
              <w:bottom w:val="single" w:sz="4" w:space="0" w:color="auto"/>
              <w:right w:val="single" w:sz="4" w:space="0" w:color="auto"/>
            </w:tcBorders>
            <w:shd w:val="clear" w:color="auto" w:fill="auto"/>
            <w:vAlign w:val="center"/>
            <w:hideMark/>
          </w:tcPr>
          <w:p w14:paraId="166BD4A6"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68" w:type="dxa"/>
            <w:tcBorders>
              <w:top w:val="nil"/>
              <w:left w:val="nil"/>
              <w:bottom w:val="single" w:sz="4" w:space="0" w:color="auto"/>
              <w:right w:val="single" w:sz="4" w:space="0" w:color="auto"/>
            </w:tcBorders>
            <w:shd w:val="clear" w:color="auto" w:fill="auto"/>
            <w:vAlign w:val="center"/>
            <w:hideMark/>
          </w:tcPr>
          <w:p w14:paraId="41C98F50"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68" w:type="dxa"/>
            <w:tcBorders>
              <w:top w:val="nil"/>
              <w:left w:val="nil"/>
              <w:bottom w:val="single" w:sz="4" w:space="0" w:color="auto"/>
              <w:right w:val="single" w:sz="4" w:space="0" w:color="auto"/>
            </w:tcBorders>
            <w:shd w:val="clear" w:color="auto" w:fill="auto"/>
            <w:vAlign w:val="center"/>
            <w:hideMark/>
          </w:tcPr>
          <w:p w14:paraId="6C8BD3F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68" w:type="dxa"/>
            <w:tcBorders>
              <w:top w:val="nil"/>
              <w:left w:val="nil"/>
              <w:bottom w:val="single" w:sz="4" w:space="0" w:color="auto"/>
              <w:right w:val="single" w:sz="4" w:space="0" w:color="auto"/>
            </w:tcBorders>
            <w:shd w:val="clear" w:color="auto" w:fill="auto"/>
            <w:vAlign w:val="center"/>
            <w:hideMark/>
          </w:tcPr>
          <w:p w14:paraId="4B4EA34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68" w:type="dxa"/>
            <w:tcBorders>
              <w:top w:val="nil"/>
              <w:left w:val="nil"/>
              <w:bottom w:val="single" w:sz="4" w:space="0" w:color="auto"/>
              <w:right w:val="single" w:sz="4" w:space="0" w:color="auto"/>
            </w:tcBorders>
            <w:shd w:val="clear" w:color="auto" w:fill="auto"/>
            <w:vAlign w:val="center"/>
            <w:hideMark/>
          </w:tcPr>
          <w:p w14:paraId="22DA0B9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68" w:type="dxa"/>
            <w:tcBorders>
              <w:top w:val="nil"/>
              <w:left w:val="nil"/>
              <w:bottom w:val="single" w:sz="4" w:space="0" w:color="auto"/>
              <w:right w:val="single" w:sz="4" w:space="0" w:color="auto"/>
            </w:tcBorders>
            <w:shd w:val="clear" w:color="auto" w:fill="auto"/>
            <w:vAlign w:val="center"/>
            <w:hideMark/>
          </w:tcPr>
          <w:p w14:paraId="21FBA04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68" w:type="dxa"/>
            <w:tcBorders>
              <w:top w:val="nil"/>
              <w:left w:val="nil"/>
              <w:bottom w:val="single" w:sz="4" w:space="0" w:color="auto"/>
              <w:right w:val="single" w:sz="4" w:space="0" w:color="auto"/>
            </w:tcBorders>
            <w:shd w:val="clear" w:color="auto" w:fill="auto"/>
            <w:vAlign w:val="center"/>
            <w:hideMark/>
          </w:tcPr>
          <w:p w14:paraId="4D40D0BC"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0" w:type="dxa"/>
            <w:vMerge/>
            <w:tcBorders>
              <w:top w:val="single" w:sz="4" w:space="0" w:color="auto"/>
              <w:left w:val="single" w:sz="4" w:space="0" w:color="auto"/>
              <w:bottom w:val="single" w:sz="4" w:space="0" w:color="000000"/>
              <w:right w:val="single" w:sz="4" w:space="0" w:color="auto"/>
            </w:tcBorders>
            <w:vAlign w:val="center"/>
            <w:hideMark/>
          </w:tcPr>
          <w:p w14:paraId="4A948953" w14:textId="77777777" w:rsidR="00AA385F" w:rsidRPr="00B02813" w:rsidRDefault="00AA385F" w:rsidP="00252FFB">
            <w:pPr>
              <w:rPr>
                <w:rFonts w:ascii="Times New Roman" w:eastAsia="Times New Roman" w:hAnsi="Times New Roman" w:cs="Times New Roman"/>
                <w:b/>
                <w:bCs/>
                <w:sz w:val="12"/>
                <w:szCs w:val="12"/>
              </w:rPr>
            </w:pPr>
          </w:p>
        </w:tc>
      </w:tr>
      <w:tr w:rsidR="00AA385F" w:rsidRPr="00B02813" w14:paraId="65928FE5" w14:textId="77777777" w:rsidTr="00F9166C">
        <w:trPr>
          <w:trHeight w:val="255"/>
        </w:trPr>
        <w:tc>
          <w:tcPr>
            <w:tcW w:w="28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16A8A0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96" w:type="dxa"/>
            <w:tcBorders>
              <w:top w:val="nil"/>
              <w:left w:val="nil"/>
              <w:bottom w:val="single" w:sz="4" w:space="0" w:color="auto"/>
              <w:right w:val="single" w:sz="4" w:space="0" w:color="auto"/>
            </w:tcBorders>
            <w:shd w:val="clear" w:color="auto" w:fill="auto"/>
            <w:noWrap/>
            <w:vAlign w:val="center"/>
            <w:hideMark/>
          </w:tcPr>
          <w:p w14:paraId="0F3EEF9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3" w:type="dxa"/>
            <w:tcBorders>
              <w:top w:val="nil"/>
              <w:left w:val="nil"/>
              <w:bottom w:val="single" w:sz="4" w:space="0" w:color="auto"/>
              <w:right w:val="single" w:sz="4" w:space="0" w:color="auto"/>
            </w:tcBorders>
            <w:shd w:val="clear" w:color="auto" w:fill="auto"/>
            <w:noWrap/>
            <w:vAlign w:val="center"/>
          </w:tcPr>
          <w:p w14:paraId="7C7B1A2C"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19A7F669"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5BA4C753"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5B7FA94C"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4B8EA2E6"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A0C26AD"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7F347B82"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1B732111"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2AC83FF3"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F4A1EA6"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986AA2F"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7E3BABC8"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23A0846"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75C3F92"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8FF8B39"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E8CD29E"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4B78A0C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DBC168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3B83F8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tcBorders>
              <w:top w:val="nil"/>
              <w:left w:val="nil"/>
              <w:bottom w:val="single" w:sz="4" w:space="0" w:color="auto"/>
              <w:right w:val="single" w:sz="4" w:space="0" w:color="auto"/>
            </w:tcBorders>
            <w:shd w:val="clear" w:color="auto" w:fill="auto"/>
            <w:noWrap/>
            <w:vAlign w:val="center"/>
          </w:tcPr>
          <w:p w14:paraId="2E6946C1"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7CC1C81"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C6E31CC"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7A7903AC"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F8ECFE7"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74CA927A"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A62500D"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8A5D4C5"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CE05F70"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66BA054E"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96A7554"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423D1E2"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7D37B80B"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D9C823E" w14:textId="77777777" w:rsidR="00AA385F" w:rsidRPr="00B02813" w:rsidRDefault="00AA385F" w:rsidP="00252FFB">
            <w:pPr>
              <w:jc w:val="center"/>
              <w:rPr>
                <w:rFonts w:ascii="Times New Roman" w:eastAsia="Times New Roman" w:hAnsi="Times New Roman" w:cs="Times New Roman"/>
                <w:b/>
                <w:bCs/>
                <w:color w:val="00B0F0"/>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83D754A" w14:textId="77777777" w:rsidR="00AA385F" w:rsidRPr="00B02813" w:rsidRDefault="00AA385F" w:rsidP="00252FFB">
            <w:pPr>
              <w:jc w:val="center"/>
              <w:rPr>
                <w:rFonts w:ascii="Times New Roman" w:eastAsia="Times New Roman" w:hAnsi="Times New Roman" w:cs="Times New Roman"/>
                <w:b/>
                <w:bCs/>
                <w:color w:val="00B0F0"/>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8C97FE2"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753BDF6F"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4F79977"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79C732AF"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69F05636"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44285286"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9F2B0A6"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4E6FC591"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30FB2FC8"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F64D8E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AE22089"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00702F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8094D05"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7DC6E63"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E83C74D"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08187B2"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43FB6B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B527344"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1C9BD1"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726059" w:rsidRPr="00B02813" w14:paraId="2A2EEB81" w14:textId="77777777" w:rsidTr="00F9166C">
        <w:trPr>
          <w:trHeight w:val="255"/>
        </w:trPr>
        <w:tc>
          <w:tcPr>
            <w:tcW w:w="281" w:type="dxa"/>
            <w:vMerge/>
            <w:tcBorders>
              <w:top w:val="nil"/>
              <w:left w:val="single" w:sz="4" w:space="0" w:color="auto"/>
              <w:bottom w:val="single" w:sz="4" w:space="0" w:color="000000"/>
              <w:right w:val="single" w:sz="4" w:space="0" w:color="auto"/>
            </w:tcBorders>
            <w:vAlign w:val="center"/>
            <w:hideMark/>
          </w:tcPr>
          <w:p w14:paraId="42A71E7B" w14:textId="77777777" w:rsidR="00AA385F" w:rsidRPr="00B02813" w:rsidRDefault="00AA385F" w:rsidP="00252FFB">
            <w:pPr>
              <w:rPr>
                <w:rFonts w:ascii="Times New Roman" w:eastAsia="Times New Roman" w:hAnsi="Times New Roman" w:cs="Times New Roman"/>
                <w:b/>
                <w:bCs/>
                <w:sz w:val="12"/>
                <w:szCs w:val="12"/>
              </w:rPr>
            </w:pPr>
          </w:p>
        </w:tc>
        <w:tc>
          <w:tcPr>
            <w:tcW w:w="296" w:type="dxa"/>
            <w:tcBorders>
              <w:top w:val="nil"/>
              <w:left w:val="nil"/>
              <w:bottom w:val="single" w:sz="4" w:space="0" w:color="auto"/>
              <w:right w:val="single" w:sz="4" w:space="0" w:color="auto"/>
            </w:tcBorders>
            <w:shd w:val="clear" w:color="000000" w:fill="BFBFBF"/>
            <w:noWrap/>
            <w:vAlign w:val="center"/>
            <w:hideMark/>
          </w:tcPr>
          <w:p w14:paraId="204929CE" w14:textId="77777777"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3" w:type="dxa"/>
            <w:tcBorders>
              <w:top w:val="nil"/>
              <w:left w:val="nil"/>
              <w:bottom w:val="single" w:sz="4" w:space="0" w:color="auto"/>
              <w:right w:val="single" w:sz="4" w:space="0" w:color="auto"/>
            </w:tcBorders>
            <w:shd w:val="clear" w:color="000000" w:fill="BFBFBF"/>
            <w:noWrap/>
            <w:vAlign w:val="center"/>
          </w:tcPr>
          <w:p w14:paraId="31D58480"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748F2F9"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49E1771"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FF633D9"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32FF7F4"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24829AC"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573AA1D"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151F379" w14:textId="77777777" w:rsidR="00AA385F" w:rsidRPr="00B02813" w:rsidRDefault="00AA385F" w:rsidP="00252FFB">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4FF65A19"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8EB5590"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73E3F0B"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A0558A5"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A268F00"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448E3C4"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B56BE34"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9CBAF3A"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060E11DA" w14:textId="77777777" w:rsidR="00AA385F" w:rsidRPr="00B02813" w:rsidRDefault="00AA385F"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64CF7A23" w14:textId="77777777" w:rsidR="00AA385F" w:rsidRPr="00B02813" w:rsidRDefault="00AA385F"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068D756C" w14:textId="77777777" w:rsidR="00AA385F" w:rsidRPr="00B02813" w:rsidRDefault="00AA385F" w:rsidP="00252FFB">
            <w:pP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BDE6881"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E5C0684"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B72ADED"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9872AE0"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1849BAF"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75546E9"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D8E5DA5"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9AB464C"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AB4DD20"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793F6DB"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2720E6C"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C9FF710"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FD5F2A2"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BFBFBF" w:themeFill="background1" w:themeFillShade="BF"/>
            <w:noWrap/>
            <w:vAlign w:val="center"/>
          </w:tcPr>
          <w:p w14:paraId="2DCA182E"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BFBFBF" w:themeFill="background1" w:themeFillShade="BF"/>
            <w:noWrap/>
            <w:vAlign w:val="center"/>
          </w:tcPr>
          <w:p w14:paraId="3D0E62B2"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BED132A"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1051D8F"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C4BAE9F"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E76E207"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1CA0ACB"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F0D0F4B"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310B2B2"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2A439A6" w14:textId="77777777" w:rsidR="00AA385F" w:rsidRPr="00B02813" w:rsidRDefault="00AA385F" w:rsidP="00252FFB">
            <w:pPr>
              <w:jc w:val="cente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14446C2" w14:textId="77777777" w:rsidR="00AA385F" w:rsidRPr="00B02813" w:rsidRDefault="00AA385F"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735B55D1" w14:textId="77777777" w:rsidR="00AA385F" w:rsidRPr="00B02813" w:rsidRDefault="00AA385F"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11F82EDC" w14:textId="77777777" w:rsidR="00AA385F" w:rsidRPr="00B02813" w:rsidRDefault="00AA385F"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792A722E" w14:textId="77777777" w:rsidR="00AA385F" w:rsidRPr="00B02813" w:rsidRDefault="00AA385F"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6C6B3AC1" w14:textId="77777777" w:rsidR="00AA385F" w:rsidRPr="00B02813" w:rsidRDefault="00AA385F"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68B9FB9E" w14:textId="77777777" w:rsidR="00AA385F" w:rsidRPr="00B02813" w:rsidRDefault="00AA385F"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1F6BFD4" w14:textId="77777777" w:rsidR="00AA385F" w:rsidRPr="00B02813" w:rsidRDefault="00AA385F"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22A0348" w14:textId="77777777" w:rsidR="00AA385F" w:rsidRPr="00B02813" w:rsidRDefault="00AA385F"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10CC9DC7" w14:textId="77777777" w:rsidR="00AA385F" w:rsidRPr="00B02813" w:rsidRDefault="00AA385F" w:rsidP="00252FFB">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14CD8CC0" w14:textId="77777777" w:rsidR="00AA385F" w:rsidRPr="00B02813" w:rsidRDefault="00AA385F" w:rsidP="00252FFB">
            <w:pPr>
              <w:rPr>
                <w:rFonts w:ascii="Times New Roman" w:eastAsia="Times New Roman" w:hAnsi="Times New Roman" w:cs="Times New Roman"/>
                <w:b/>
                <w:bCs/>
                <w:sz w:val="12"/>
                <w:szCs w:val="12"/>
              </w:rPr>
            </w:pPr>
          </w:p>
        </w:tc>
        <w:tc>
          <w:tcPr>
            <w:tcW w:w="280" w:type="dxa"/>
            <w:vMerge/>
            <w:tcBorders>
              <w:top w:val="nil"/>
              <w:left w:val="single" w:sz="4" w:space="0" w:color="auto"/>
              <w:bottom w:val="single" w:sz="4" w:space="0" w:color="000000"/>
              <w:right w:val="single" w:sz="4" w:space="0" w:color="auto"/>
            </w:tcBorders>
            <w:vAlign w:val="center"/>
            <w:hideMark/>
          </w:tcPr>
          <w:p w14:paraId="2C9D50BB" w14:textId="77777777" w:rsidR="00AA385F" w:rsidRPr="00B02813" w:rsidRDefault="00AA385F" w:rsidP="00252FFB">
            <w:pPr>
              <w:rPr>
                <w:rFonts w:ascii="Times New Roman" w:eastAsia="Times New Roman" w:hAnsi="Times New Roman" w:cs="Times New Roman"/>
                <w:b/>
                <w:bCs/>
                <w:sz w:val="12"/>
                <w:szCs w:val="12"/>
              </w:rPr>
            </w:pPr>
          </w:p>
        </w:tc>
      </w:tr>
      <w:tr w:rsidR="00F9166C" w:rsidRPr="00B02813" w14:paraId="094A1AD8" w14:textId="77777777" w:rsidTr="00F9166C">
        <w:trPr>
          <w:trHeight w:val="255"/>
        </w:trPr>
        <w:tc>
          <w:tcPr>
            <w:tcW w:w="28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960C04F" w14:textId="00D4DCD8" w:rsidR="00F9166C" w:rsidRPr="00B02813" w:rsidRDefault="00F9166C" w:rsidP="00F9166C">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w:t>
            </w:r>
          </w:p>
        </w:tc>
        <w:tc>
          <w:tcPr>
            <w:tcW w:w="296" w:type="dxa"/>
            <w:tcBorders>
              <w:top w:val="nil"/>
              <w:left w:val="nil"/>
              <w:bottom w:val="single" w:sz="4" w:space="0" w:color="auto"/>
              <w:right w:val="single" w:sz="4" w:space="0" w:color="auto"/>
            </w:tcBorders>
            <w:shd w:val="clear" w:color="auto" w:fill="auto"/>
            <w:noWrap/>
            <w:vAlign w:val="center"/>
            <w:hideMark/>
          </w:tcPr>
          <w:p w14:paraId="5FBE4288" w14:textId="77777777"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3" w:type="dxa"/>
            <w:tcBorders>
              <w:top w:val="nil"/>
              <w:left w:val="nil"/>
              <w:bottom w:val="single" w:sz="4" w:space="0" w:color="auto"/>
              <w:right w:val="single" w:sz="4" w:space="0" w:color="auto"/>
            </w:tcBorders>
            <w:shd w:val="clear" w:color="auto" w:fill="auto"/>
            <w:noWrap/>
            <w:vAlign w:val="center"/>
          </w:tcPr>
          <w:p w14:paraId="210B3F37"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4784D25C"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4D86E1CC"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4A9128CC"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DD70435"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7CC946E2"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50B13FF1"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3AEED37F"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auto" w:fill="auto"/>
            <w:noWrap/>
            <w:vAlign w:val="center"/>
          </w:tcPr>
          <w:p w14:paraId="77348BE5"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5E7CB73"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874CCFA"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3E85043"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125BF216"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6C62DE00"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27EBA60E"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164E2AE6"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vMerge w:val="restart"/>
            <w:tcBorders>
              <w:top w:val="nil"/>
              <w:left w:val="nil"/>
              <w:right w:val="single" w:sz="4" w:space="0" w:color="auto"/>
            </w:tcBorders>
            <w:shd w:val="clear" w:color="auto" w:fill="ED7D31" w:themeFill="accent2"/>
            <w:noWrap/>
            <w:vAlign w:val="center"/>
          </w:tcPr>
          <w:p w14:paraId="4FD07BCA" w14:textId="26EB7E10"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C29E41B" w14:textId="77777777"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E208C9E" w14:textId="77777777"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tcBorders>
              <w:top w:val="nil"/>
              <w:left w:val="nil"/>
              <w:bottom w:val="single" w:sz="4" w:space="0" w:color="auto"/>
              <w:right w:val="single" w:sz="4" w:space="0" w:color="auto"/>
            </w:tcBorders>
            <w:shd w:val="clear" w:color="auto" w:fill="auto"/>
            <w:noWrap/>
            <w:vAlign w:val="center"/>
          </w:tcPr>
          <w:p w14:paraId="01BF54B5"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42145EC"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B8441FC"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BE42376"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A312136"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9D3E90F"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1A0D97D"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02C45F9D"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4294BD49"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5F2E7CA7"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1570E910"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27A9CED9"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387131F9"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auto"/>
            <w:noWrap/>
            <w:vAlign w:val="center"/>
          </w:tcPr>
          <w:p w14:paraId="699700CF"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6106FFDB"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00B0F0"/>
            <w:noWrap/>
            <w:vAlign w:val="center"/>
          </w:tcPr>
          <w:p w14:paraId="64925BA8"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5DD339D6"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auto" w:fill="00B0F0"/>
            <w:noWrap/>
            <w:vAlign w:val="center"/>
          </w:tcPr>
          <w:p w14:paraId="0B5E9F9C"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vMerge w:val="restart"/>
            <w:tcBorders>
              <w:top w:val="nil"/>
              <w:left w:val="nil"/>
              <w:right w:val="single" w:sz="4" w:space="0" w:color="auto"/>
            </w:tcBorders>
            <w:shd w:val="clear" w:color="auto" w:fill="ED7D31" w:themeFill="accent2"/>
            <w:noWrap/>
            <w:vAlign w:val="center"/>
          </w:tcPr>
          <w:p w14:paraId="481DE77B" w14:textId="6E48BEFE"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3E464249" w14:textId="77777777"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2869B3E0" w14:textId="77777777"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7A266B8B" w14:textId="77777777"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2EF8A52A" w14:textId="77777777"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13E504DE" w14:textId="77777777"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3F86C7F" w14:textId="77777777"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7C6738A6"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1EF52374"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3D5DE964"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tcPr>
          <w:p w14:paraId="56CF6968"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0BB0F1" w14:textId="77777777"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8FF88C" w14:textId="77777777"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3EFB63" w14:textId="77777777"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3EC75A" w14:textId="77777777"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729EFD" w14:textId="77777777"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r>
      <w:tr w:rsidR="00726059" w:rsidRPr="00B02813" w14:paraId="1DD674AC" w14:textId="77777777" w:rsidTr="00F9166C">
        <w:trPr>
          <w:trHeight w:val="255"/>
        </w:trPr>
        <w:tc>
          <w:tcPr>
            <w:tcW w:w="281" w:type="dxa"/>
            <w:vMerge/>
            <w:tcBorders>
              <w:top w:val="nil"/>
              <w:left w:val="single" w:sz="4" w:space="0" w:color="auto"/>
              <w:bottom w:val="single" w:sz="4" w:space="0" w:color="000000"/>
              <w:right w:val="single" w:sz="4" w:space="0" w:color="auto"/>
            </w:tcBorders>
            <w:vAlign w:val="center"/>
            <w:hideMark/>
          </w:tcPr>
          <w:p w14:paraId="7AF47628" w14:textId="77777777" w:rsidR="00F9166C" w:rsidRPr="00B02813" w:rsidRDefault="00F9166C" w:rsidP="00F9166C">
            <w:pPr>
              <w:rPr>
                <w:rFonts w:ascii="Times New Roman" w:eastAsia="Times New Roman" w:hAnsi="Times New Roman" w:cs="Times New Roman"/>
                <w:b/>
                <w:bCs/>
                <w:sz w:val="12"/>
                <w:szCs w:val="12"/>
              </w:rPr>
            </w:pPr>
          </w:p>
        </w:tc>
        <w:tc>
          <w:tcPr>
            <w:tcW w:w="296" w:type="dxa"/>
            <w:tcBorders>
              <w:top w:val="nil"/>
              <w:left w:val="nil"/>
              <w:bottom w:val="single" w:sz="4" w:space="0" w:color="auto"/>
              <w:right w:val="single" w:sz="4" w:space="0" w:color="auto"/>
            </w:tcBorders>
            <w:shd w:val="clear" w:color="000000" w:fill="BFBFBF"/>
            <w:noWrap/>
            <w:vAlign w:val="center"/>
            <w:hideMark/>
          </w:tcPr>
          <w:p w14:paraId="0F65C463" w14:textId="77777777" w:rsidR="00F9166C" w:rsidRPr="00B02813" w:rsidRDefault="00F9166C" w:rsidP="00F9166C">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3" w:type="dxa"/>
            <w:tcBorders>
              <w:top w:val="nil"/>
              <w:left w:val="nil"/>
              <w:bottom w:val="single" w:sz="4" w:space="0" w:color="auto"/>
              <w:right w:val="single" w:sz="4" w:space="0" w:color="auto"/>
            </w:tcBorders>
            <w:shd w:val="clear" w:color="000000" w:fill="BFBFBF"/>
            <w:noWrap/>
            <w:vAlign w:val="center"/>
          </w:tcPr>
          <w:p w14:paraId="4E2BB426"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7DAAF9C1"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233C6D28"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60345DBD"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53FCFD11"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2B85541D"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4F89555"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3F85AB94" w14:textId="77777777" w:rsidR="00F9166C" w:rsidRPr="00B02813" w:rsidRDefault="00F9166C" w:rsidP="00F9166C">
            <w:pPr>
              <w:jc w:val="center"/>
              <w:rPr>
                <w:rFonts w:ascii="Times New Roman" w:eastAsia="Times New Roman" w:hAnsi="Times New Roman" w:cs="Times New Roman"/>
                <w:b/>
                <w:bCs/>
                <w:sz w:val="12"/>
                <w:szCs w:val="12"/>
              </w:rPr>
            </w:pPr>
          </w:p>
        </w:tc>
        <w:tc>
          <w:tcPr>
            <w:tcW w:w="242" w:type="dxa"/>
            <w:tcBorders>
              <w:top w:val="nil"/>
              <w:left w:val="nil"/>
              <w:bottom w:val="single" w:sz="4" w:space="0" w:color="auto"/>
              <w:right w:val="single" w:sz="4" w:space="0" w:color="auto"/>
            </w:tcBorders>
            <w:shd w:val="clear" w:color="000000" w:fill="BFBFBF"/>
            <w:noWrap/>
            <w:vAlign w:val="center"/>
          </w:tcPr>
          <w:p w14:paraId="06143478"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02DA20E"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01AED15A"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AA20A24"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56BD382"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49DF732"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B211241"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EC62054"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vMerge/>
            <w:tcBorders>
              <w:left w:val="nil"/>
              <w:bottom w:val="single" w:sz="4" w:space="0" w:color="auto"/>
              <w:right w:val="single" w:sz="4" w:space="0" w:color="auto"/>
            </w:tcBorders>
            <w:shd w:val="clear" w:color="auto" w:fill="ED7D31" w:themeFill="accent2"/>
            <w:noWrap/>
            <w:vAlign w:val="center"/>
          </w:tcPr>
          <w:p w14:paraId="01D312C2"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19834098" w14:textId="77777777" w:rsidR="00F9166C" w:rsidRPr="00B02813" w:rsidRDefault="00F9166C" w:rsidP="00F9166C">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auto"/>
              <w:right w:val="single" w:sz="4" w:space="0" w:color="auto"/>
            </w:tcBorders>
            <w:vAlign w:val="center"/>
            <w:hideMark/>
          </w:tcPr>
          <w:p w14:paraId="5B51CFD3" w14:textId="77777777" w:rsidR="00F9166C" w:rsidRPr="00B02813" w:rsidRDefault="00F9166C" w:rsidP="00F9166C">
            <w:pP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C9EC2DE"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1A6AA19"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1D846D8"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1228411"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431517A"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30F6BDE"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1AA067B"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2C76690"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6B67FE6"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2556F60"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29E8107"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75C8CA7F"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330D6BFD"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24F49A82"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56D83FA6"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410E95A7"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678FF30B"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tcBorders>
              <w:top w:val="nil"/>
              <w:left w:val="nil"/>
              <w:bottom w:val="single" w:sz="4" w:space="0" w:color="auto"/>
              <w:right w:val="single" w:sz="4" w:space="0" w:color="auto"/>
            </w:tcBorders>
            <w:shd w:val="clear" w:color="000000" w:fill="BFBFBF"/>
            <w:noWrap/>
            <w:vAlign w:val="center"/>
          </w:tcPr>
          <w:p w14:paraId="186BE2DC"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vMerge/>
            <w:tcBorders>
              <w:left w:val="nil"/>
              <w:bottom w:val="single" w:sz="4" w:space="0" w:color="auto"/>
              <w:right w:val="single" w:sz="4" w:space="0" w:color="auto"/>
            </w:tcBorders>
            <w:shd w:val="clear" w:color="auto" w:fill="ED7D31" w:themeFill="accent2"/>
            <w:noWrap/>
            <w:vAlign w:val="center"/>
          </w:tcPr>
          <w:p w14:paraId="7DEAE10B" w14:textId="77777777" w:rsidR="00F9166C" w:rsidRPr="00B02813" w:rsidRDefault="00F9166C" w:rsidP="00F9166C">
            <w:pPr>
              <w:jc w:val="cente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6C85C02" w14:textId="77777777" w:rsidR="00F9166C" w:rsidRPr="00B02813" w:rsidRDefault="00F9166C" w:rsidP="00F9166C">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F7E79B1" w14:textId="77777777" w:rsidR="00F9166C" w:rsidRPr="00B02813" w:rsidRDefault="00F9166C" w:rsidP="00F9166C">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720F4148" w14:textId="77777777" w:rsidR="00F9166C" w:rsidRPr="00B02813" w:rsidRDefault="00F9166C" w:rsidP="00F9166C">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E485A05" w14:textId="77777777" w:rsidR="00F9166C" w:rsidRPr="00B02813" w:rsidRDefault="00F9166C" w:rsidP="00F9166C">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8B25D30" w14:textId="77777777" w:rsidR="00F9166C" w:rsidRPr="00B02813" w:rsidRDefault="00F9166C" w:rsidP="00F9166C">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7DADDF70" w14:textId="77777777" w:rsidR="00F9166C" w:rsidRPr="00B02813" w:rsidRDefault="00F9166C" w:rsidP="00F9166C">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1261C633" w14:textId="77777777" w:rsidR="00F9166C" w:rsidRPr="00B02813" w:rsidRDefault="00F9166C" w:rsidP="00F9166C">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4BFD4567" w14:textId="77777777" w:rsidR="00F9166C" w:rsidRPr="00B02813" w:rsidRDefault="00F9166C" w:rsidP="00F9166C">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4E5C6712" w14:textId="77777777" w:rsidR="00F9166C" w:rsidRPr="00B02813" w:rsidRDefault="00F9166C" w:rsidP="00F9166C">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tcPr>
          <w:p w14:paraId="49EAF189" w14:textId="77777777" w:rsidR="00F9166C" w:rsidRPr="00B02813" w:rsidRDefault="00F9166C" w:rsidP="00F9166C">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5540DFFF" w14:textId="77777777" w:rsidR="00F9166C" w:rsidRPr="00B02813" w:rsidRDefault="00F9166C" w:rsidP="00F9166C">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4DE2190" w14:textId="77777777" w:rsidR="00F9166C" w:rsidRPr="00B02813" w:rsidRDefault="00F9166C" w:rsidP="00F9166C">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48BA68AE" w14:textId="77777777" w:rsidR="00F9166C" w:rsidRPr="00B02813" w:rsidRDefault="00F9166C" w:rsidP="00F9166C">
            <w:pPr>
              <w:rPr>
                <w:rFonts w:ascii="Times New Roman" w:eastAsia="Times New Roman" w:hAnsi="Times New Roman" w:cs="Times New Roman"/>
                <w:b/>
                <w:bCs/>
                <w:sz w:val="12"/>
                <w:szCs w:val="12"/>
              </w:rPr>
            </w:pPr>
          </w:p>
        </w:tc>
        <w:tc>
          <w:tcPr>
            <w:tcW w:w="268" w:type="dxa"/>
            <w:vMerge/>
            <w:tcBorders>
              <w:top w:val="nil"/>
              <w:left w:val="single" w:sz="4" w:space="0" w:color="auto"/>
              <w:bottom w:val="single" w:sz="4" w:space="0" w:color="000000"/>
              <w:right w:val="single" w:sz="4" w:space="0" w:color="auto"/>
            </w:tcBorders>
            <w:vAlign w:val="center"/>
            <w:hideMark/>
          </w:tcPr>
          <w:p w14:paraId="324EAD1C" w14:textId="77777777" w:rsidR="00F9166C" w:rsidRPr="00B02813" w:rsidRDefault="00F9166C" w:rsidP="00F9166C">
            <w:pPr>
              <w:rPr>
                <w:rFonts w:ascii="Times New Roman" w:eastAsia="Times New Roman" w:hAnsi="Times New Roman" w:cs="Times New Roman"/>
                <w:b/>
                <w:bCs/>
                <w:sz w:val="12"/>
                <w:szCs w:val="12"/>
              </w:rPr>
            </w:pPr>
          </w:p>
        </w:tc>
        <w:tc>
          <w:tcPr>
            <w:tcW w:w="280" w:type="dxa"/>
            <w:vMerge/>
            <w:tcBorders>
              <w:top w:val="nil"/>
              <w:left w:val="single" w:sz="4" w:space="0" w:color="auto"/>
              <w:bottom w:val="single" w:sz="4" w:space="0" w:color="000000"/>
              <w:right w:val="single" w:sz="4" w:space="0" w:color="auto"/>
            </w:tcBorders>
            <w:vAlign w:val="center"/>
            <w:hideMark/>
          </w:tcPr>
          <w:p w14:paraId="0F53D31B" w14:textId="77777777" w:rsidR="00F9166C" w:rsidRPr="00B02813" w:rsidRDefault="00F9166C" w:rsidP="00F9166C">
            <w:pPr>
              <w:rPr>
                <w:rFonts w:ascii="Times New Roman" w:eastAsia="Times New Roman" w:hAnsi="Times New Roman" w:cs="Times New Roman"/>
                <w:b/>
                <w:bCs/>
                <w:sz w:val="12"/>
                <w:szCs w:val="12"/>
              </w:rPr>
            </w:pPr>
          </w:p>
        </w:tc>
      </w:tr>
    </w:tbl>
    <w:p w14:paraId="4746B75C"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BCC8E61"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7EF52C3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1EAD69F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7DC6B62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46709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85B732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75E896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0C8DD4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DE9A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AC6F9B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3E65F9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267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3F9AAA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1C13EB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34B22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6BAD8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1EC29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0C3B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48B17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AFAC92" w14:textId="77777777" w:rsidTr="00DD7EC4">
        <w:trPr>
          <w:trHeight w:val="270"/>
        </w:trPr>
        <w:tc>
          <w:tcPr>
            <w:tcW w:w="540" w:type="dxa"/>
            <w:tcBorders>
              <w:top w:val="nil"/>
              <w:left w:val="nil"/>
              <w:bottom w:val="nil"/>
              <w:right w:val="nil"/>
            </w:tcBorders>
            <w:shd w:val="clear" w:color="auto" w:fill="auto"/>
            <w:noWrap/>
            <w:vAlign w:val="bottom"/>
            <w:hideMark/>
          </w:tcPr>
          <w:p w14:paraId="417EC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8A310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2CDF8F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6036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374CC20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16BBA6C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7FA41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6B400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289A7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E28FB4"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1FAFC87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35AAD33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75762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10C9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B501F1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BC5648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045E29E" w14:textId="77777777" w:rsidTr="00DD7EC4">
        <w:trPr>
          <w:trHeight w:val="255"/>
        </w:trPr>
        <w:tc>
          <w:tcPr>
            <w:tcW w:w="540" w:type="dxa"/>
            <w:tcBorders>
              <w:top w:val="nil"/>
              <w:left w:val="nil"/>
              <w:bottom w:val="nil"/>
              <w:right w:val="nil"/>
            </w:tcBorders>
            <w:shd w:val="clear" w:color="auto" w:fill="auto"/>
            <w:noWrap/>
            <w:vAlign w:val="bottom"/>
            <w:hideMark/>
          </w:tcPr>
          <w:p w14:paraId="147C49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0F87D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DBAD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3A9878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09C1C94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A542E5E"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A83AA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821C578"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A169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35595CB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D7AE9B2" w14:textId="77777777" w:rsidTr="00DD7EC4">
        <w:trPr>
          <w:trHeight w:val="270"/>
        </w:trPr>
        <w:tc>
          <w:tcPr>
            <w:tcW w:w="540" w:type="dxa"/>
            <w:tcBorders>
              <w:top w:val="nil"/>
              <w:left w:val="nil"/>
              <w:bottom w:val="nil"/>
              <w:right w:val="nil"/>
            </w:tcBorders>
            <w:shd w:val="clear" w:color="auto" w:fill="auto"/>
            <w:noWrap/>
            <w:vAlign w:val="bottom"/>
            <w:hideMark/>
          </w:tcPr>
          <w:p w14:paraId="5413ABF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B8805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E2055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6ED6C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C32CA5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238945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44E172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DC22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228D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3FCC25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2B8CC0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78713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9B9C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DBC8A2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0E13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065B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EAFC8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E7DFA1" w14:textId="77777777" w:rsidR="00BC35A7" w:rsidRPr="00B02813" w:rsidRDefault="00BC35A7" w:rsidP="00252FFB">
            <w:pPr>
              <w:rPr>
                <w:rFonts w:ascii="Times New Roman" w:eastAsia="Times New Roman" w:hAnsi="Times New Roman" w:cs="Times New Roman"/>
                <w:sz w:val="20"/>
                <w:szCs w:val="20"/>
              </w:rPr>
            </w:pPr>
          </w:p>
        </w:tc>
      </w:tr>
    </w:tbl>
    <w:p w14:paraId="1F643313" w14:textId="77777777" w:rsidR="00BC35A7" w:rsidRDefault="00BC35A7" w:rsidP="00252FFB">
      <w:pPr>
        <w:ind w:firstLine="709"/>
        <w:jc w:val="both"/>
        <w:rPr>
          <w:rFonts w:ascii="Times New Roman" w:hAnsi="Times New Roman"/>
          <w:sz w:val="28"/>
          <w:szCs w:val="28"/>
        </w:rPr>
      </w:pPr>
    </w:p>
    <w:p w14:paraId="62081879"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6B9FB91D" w14:textId="77777777" w:rsidR="00C63463" w:rsidRPr="00C33E48" w:rsidRDefault="00C63463" w:rsidP="00252FFB">
      <w:pPr>
        <w:pStyle w:val="114"/>
        <w:spacing w:after="0" w:line="240" w:lineRule="auto"/>
        <w:rPr>
          <w:b/>
        </w:rPr>
      </w:pPr>
      <w:bookmarkStart w:id="39" w:name="_Toc173339747"/>
      <w:r w:rsidRPr="00252FFB">
        <w:rPr>
          <w:bCs/>
        </w:rPr>
        <w:t>5.3. Примерные рабочие программы учебных дисциплин</w:t>
      </w:r>
      <w:r>
        <w:t xml:space="preserve"> и </w:t>
      </w:r>
      <w:r w:rsidRPr="00A44B98">
        <w:t>профессиональных модулей</w:t>
      </w:r>
      <w:bookmarkEnd w:id="39"/>
    </w:p>
    <w:p w14:paraId="698D8199" w14:textId="40528F37" w:rsidR="00092627" w:rsidRPr="00B02813" w:rsidRDefault="00A52A0E" w:rsidP="00252FFB">
      <w:pPr>
        <w:ind w:firstLine="709"/>
        <w:jc w:val="both"/>
        <w:rPr>
          <w:rFonts w:ascii="Times New Roman" w:hAnsi="Times New Roman" w:cs="Times New Roman"/>
          <w:sz w:val="24"/>
          <w:szCs w:val="24"/>
        </w:rPr>
      </w:pPr>
      <w:bookmarkStart w:id="40"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40"/>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4B1B25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Default="00AA24FF" w:rsidP="00252FFB">
      <w:pPr>
        <w:rPr>
          <w:rFonts w:ascii="Times New Roman" w:eastAsia="Times New Roman" w:hAnsi="Times New Roman" w:cs="Times New Roman"/>
        </w:rPr>
      </w:pPr>
    </w:p>
    <w:p w14:paraId="12DF7982" w14:textId="77777777" w:rsidR="00064407" w:rsidRPr="00252FFB" w:rsidRDefault="00064407" w:rsidP="00252FFB">
      <w:pPr>
        <w:pStyle w:val="114"/>
        <w:spacing w:after="0" w:line="240" w:lineRule="auto"/>
        <w:rPr>
          <w:bCs/>
        </w:rPr>
      </w:pPr>
      <w:bookmarkStart w:id="41" w:name="_Toc84499246"/>
      <w:bookmarkStart w:id="42" w:name="_Toc103594002"/>
      <w:bookmarkStart w:id="43" w:name="_Toc173339748"/>
      <w:bookmarkEnd w:id="36"/>
      <w:bookmarkEnd w:id="37"/>
      <w:r w:rsidRPr="00252FFB">
        <w:rPr>
          <w:bCs/>
        </w:rPr>
        <w:t>5.</w:t>
      </w:r>
      <w:r w:rsidR="00C63463" w:rsidRPr="00252FFB">
        <w:rPr>
          <w:bCs/>
        </w:rPr>
        <w:t>4</w:t>
      </w:r>
      <w:r w:rsidRPr="00252FFB">
        <w:rPr>
          <w:bCs/>
        </w:rPr>
        <w:t>. Примерная рабочая программа воспитания</w:t>
      </w:r>
      <w:bookmarkEnd w:id="41"/>
      <w:bookmarkEnd w:id="42"/>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3"/>
    </w:p>
    <w:p w14:paraId="22451997" w14:textId="77777777" w:rsidR="00FB4FB6" w:rsidRPr="00BD2185" w:rsidRDefault="00FB4FB6" w:rsidP="00252FFB">
      <w:pPr>
        <w:ind w:firstLine="709"/>
        <w:jc w:val="both"/>
        <w:rPr>
          <w:rFonts w:ascii="Times New Roman" w:eastAsia="Times New Roman" w:hAnsi="Times New Roman" w:cs="Times New Roman"/>
          <w:sz w:val="24"/>
          <w:szCs w:val="24"/>
        </w:rPr>
      </w:pPr>
      <w:bookmarkStart w:id="44"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FF37385" w14:textId="692502CB" w:rsidR="00064407" w:rsidRPr="00C25D40"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w:t>
      </w:r>
      <w:r w:rsidRPr="00C25D40">
        <w:rPr>
          <w:rFonts w:ascii="Times New Roman" w:eastAsia="Times New Roman" w:hAnsi="Times New Roman" w:cs="Times New Roman"/>
          <w:sz w:val="24"/>
          <w:szCs w:val="24"/>
        </w:rPr>
        <w:t xml:space="preserve">работы по </w:t>
      </w:r>
      <w:r w:rsidRPr="00C25D40">
        <w:rPr>
          <w:rFonts w:ascii="Times New Roman" w:eastAsia="Times New Roman" w:hAnsi="Times New Roman" w:cs="Times New Roman"/>
          <w:iCs/>
          <w:sz w:val="24"/>
          <w:szCs w:val="24"/>
        </w:rPr>
        <w:t>специальности</w:t>
      </w:r>
      <w:r w:rsidRPr="00C25D40">
        <w:rPr>
          <w:rFonts w:ascii="Times New Roman" w:eastAsia="Times New Roman" w:hAnsi="Times New Roman" w:cs="Times New Roman"/>
          <w:sz w:val="24"/>
          <w:szCs w:val="24"/>
        </w:rPr>
        <w:t xml:space="preserve"> представлены в Приложении 5.</w:t>
      </w:r>
    </w:p>
    <w:p w14:paraId="49A3A1F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58942BF" w14:textId="77777777" w:rsidR="00E1054F" w:rsidRDefault="00E1054F" w:rsidP="00252FFB">
      <w:pPr>
        <w:pStyle w:val="114"/>
        <w:spacing w:after="0" w:line="240" w:lineRule="auto"/>
      </w:pPr>
      <w:bookmarkStart w:id="45" w:name="_Toc173339749"/>
      <w:r>
        <w:t>5.</w:t>
      </w:r>
      <w:r w:rsidR="00C63463">
        <w:t>5</w:t>
      </w:r>
      <w:r>
        <w:t xml:space="preserve"> Практическая подготовка</w:t>
      </w:r>
      <w:bookmarkEnd w:id="45"/>
    </w:p>
    <w:p w14:paraId="1DD24DD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5C768E" w14:textId="2EC0C002"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реализуется при проведении практических и лабораторных занятий, </w:t>
      </w:r>
      <w:r w:rsidRPr="00C25D40">
        <w:rPr>
          <w:rFonts w:ascii="Times New Roman" w:hAnsi="Times New Roman" w:cs="Times New Roman"/>
          <w:bCs/>
          <w:iCs/>
          <w:sz w:val="24"/>
          <w:szCs w:val="24"/>
        </w:rPr>
        <w:t>выполнении курсового проектирования</w:t>
      </w:r>
      <w:r w:rsidRPr="00C25D40">
        <w:rPr>
          <w:rFonts w:ascii="Times New Roman" w:hAnsi="Times New Roman" w:cs="Times New Roman"/>
          <w:bCs/>
          <w:sz w:val="24"/>
          <w:szCs w:val="24"/>
        </w:rPr>
        <w:t>, всех видов практики и иных видов учебной деятельности;</w:t>
      </w:r>
    </w:p>
    <w:p w14:paraId="2E3CE9EC"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53476AF" w14:textId="77777777" w:rsidR="008B3336" w:rsidRPr="00B02813" w:rsidRDefault="008B3336" w:rsidP="00252FFB">
      <w:pPr>
        <w:pStyle w:val="114"/>
        <w:spacing w:after="0" w:line="240" w:lineRule="auto"/>
      </w:pPr>
      <w:bookmarkStart w:id="46" w:name="_Toc173339750"/>
      <w:r w:rsidRPr="00B02813">
        <w:t>5.</w:t>
      </w:r>
      <w:r w:rsidR="00C63463">
        <w:t>6</w:t>
      </w:r>
      <w:r w:rsidRPr="00B02813">
        <w:t>. Государственная итоговая аттестация</w:t>
      </w:r>
      <w:bookmarkEnd w:id="46"/>
    </w:p>
    <w:p w14:paraId="58B9FE8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2664A8B"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09F29628" w14:textId="74AF8311" w:rsidR="00BB6523" w:rsidRPr="00C25D40" w:rsidRDefault="00BB6523" w:rsidP="00252FFB">
      <w:pPr>
        <w:autoSpaceDE w:val="0"/>
        <w:autoSpaceDN w:val="0"/>
        <w:adjustRightInd w:val="0"/>
        <w:ind w:firstLine="709"/>
        <w:jc w:val="both"/>
        <w:rPr>
          <w:rFonts w:ascii="Times New Roman" w:hAnsi="Times New Roman" w:cs="Times New Roman"/>
          <w:iCs/>
          <w:color w:val="000000"/>
          <w:sz w:val="24"/>
          <w:szCs w:val="24"/>
        </w:rPr>
      </w:pPr>
      <w:r w:rsidRPr="00C25D40">
        <w:rPr>
          <w:rFonts w:ascii="Times New Roman" w:hAnsi="Times New Roman" w:cs="Times New Roman"/>
          <w:iCs/>
          <w:color w:val="000000"/>
          <w:sz w:val="24"/>
          <w:szCs w:val="24"/>
          <w:shd w:val="clear" w:color="auto" w:fill="FFFFFF"/>
        </w:rPr>
        <w:t>демонстрационный экзамен и защита дипломного проекта (работы)</w:t>
      </w:r>
      <w:r w:rsidR="00C25D40" w:rsidRPr="00C25D40">
        <w:rPr>
          <w:rFonts w:ascii="Times New Roman" w:hAnsi="Times New Roman" w:cs="Times New Roman"/>
          <w:iCs/>
          <w:color w:val="000000"/>
          <w:sz w:val="24"/>
          <w:szCs w:val="24"/>
        </w:rPr>
        <w:t>.</w:t>
      </w:r>
    </w:p>
    <w:p w14:paraId="716316A0"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167E6A6"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0A081EC9"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7491CC80" w14:textId="77777777" w:rsidR="00064407" w:rsidRPr="00B02813" w:rsidRDefault="00064407" w:rsidP="00252FFB">
      <w:pPr>
        <w:pStyle w:val="1"/>
        <w:spacing w:before="0" w:after="0"/>
      </w:pPr>
      <w:bookmarkStart w:id="47" w:name="_Toc173339751"/>
      <w:r w:rsidRPr="00B02813">
        <w:t>Раздел 6. Примерные условия реализации образовательной программы</w:t>
      </w:r>
      <w:bookmarkEnd w:id="44"/>
      <w:bookmarkEnd w:id="47"/>
    </w:p>
    <w:p w14:paraId="185F3AC8" w14:textId="77777777" w:rsidR="00252FFB" w:rsidRDefault="00252FFB" w:rsidP="00252FFB">
      <w:bookmarkStart w:id="48" w:name="_Toc103594005"/>
    </w:p>
    <w:p w14:paraId="185ED8A9" w14:textId="77777777" w:rsidR="00064407" w:rsidRPr="00252FFB" w:rsidRDefault="00064407" w:rsidP="00252FFB">
      <w:pPr>
        <w:pStyle w:val="114"/>
        <w:spacing w:after="0" w:line="240" w:lineRule="auto"/>
        <w:rPr>
          <w:bCs/>
        </w:rPr>
      </w:pPr>
      <w:bookmarkStart w:id="49" w:name="_Toc173339752"/>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8"/>
      <w:bookmarkEnd w:id="49"/>
    </w:p>
    <w:p w14:paraId="09AA823F"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535CDD"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21E6A0B" w14:textId="3E09F221"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50"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50"/>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3D7073B" w14:textId="46D9028E" w:rsidR="00064407"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Кабинеты:</w:t>
      </w:r>
    </w:p>
    <w:p w14:paraId="55FA51F7" w14:textId="77777777" w:rsidR="00626558" w:rsidRDefault="00626558" w:rsidP="00626558">
      <w:pPr>
        <w:suppressAutoHyphens/>
        <w:ind w:firstLine="709"/>
        <w:contextualSpacing/>
        <w:rPr>
          <w:rFonts w:ascii="Times New Roman" w:hAnsi="Times New Roman" w:cs="Times New Roman"/>
          <w:sz w:val="24"/>
          <w:szCs w:val="24"/>
        </w:rPr>
      </w:pPr>
      <w:bookmarkStart w:id="51" w:name="_Hlk161302234"/>
      <w:r>
        <w:rPr>
          <w:rFonts w:ascii="Times New Roman" w:hAnsi="Times New Roman" w:cs="Times New Roman"/>
          <w:sz w:val="24"/>
          <w:szCs w:val="24"/>
        </w:rPr>
        <w:t>- с</w:t>
      </w:r>
      <w:r w:rsidRPr="0071108C">
        <w:rPr>
          <w:rFonts w:ascii="Times New Roman" w:hAnsi="Times New Roman" w:cs="Times New Roman"/>
          <w:sz w:val="24"/>
          <w:szCs w:val="24"/>
        </w:rPr>
        <w:t>оциально-гуманитарных дисциплин</w:t>
      </w:r>
      <w:bookmarkEnd w:id="51"/>
      <w:r>
        <w:rPr>
          <w:rFonts w:ascii="Times New Roman" w:hAnsi="Times New Roman" w:cs="Times New Roman"/>
          <w:sz w:val="24"/>
          <w:szCs w:val="24"/>
        </w:rPr>
        <w:t>;</w:t>
      </w:r>
    </w:p>
    <w:p w14:paraId="7F275C40" w14:textId="3D4FBD05" w:rsidR="00626558" w:rsidRDefault="00626558" w:rsidP="00626558">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 xml:space="preserve">- </w:t>
      </w:r>
      <w:r w:rsidRPr="000E4CA3">
        <w:rPr>
          <w:rFonts w:ascii="Times New Roman" w:hAnsi="Times New Roman" w:cs="Times New Roman"/>
          <w:bCs/>
          <w:sz w:val="24"/>
          <w:szCs w:val="24"/>
        </w:rPr>
        <w:t>безопасности жизнедеятельности</w:t>
      </w:r>
      <w:r>
        <w:rPr>
          <w:rFonts w:ascii="Times New Roman" w:hAnsi="Times New Roman" w:cs="Times New Roman"/>
          <w:sz w:val="24"/>
          <w:szCs w:val="24"/>
        </w:rPr>
        <w:t>;</w:t>
      </w:r>
    </w:p>
    <w:p w14:paraId="240AF631" w14:textId="77777777" w:rsidR="00626558" w:rsidRDefault="00626558" w:rsidP="00626558">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 о</w:t>
      </w:r>
      <w:r w:rsidRPr="0071108C">
        <w:rPr>
          <w:rFonts w:ascii="Times New Roman" w:hAnsi="Times New Roman" w:cs="Times New Roman"/>
          <w:sz w:val="24"/>
          <w:szCs w:val="24"/>
        </w:rPr>
        <w:t>бщепрофессиональных дисциплин и МДК</w:t>
      </w:r>
      <w:r>
        <w:rPr>
          <w:rFonts w:ascii="Times New Roman" w:hAnsi="Times New Roman" w:cs="Times New Roman"/>
          <w:sz w:val="24"/>
          <w:szCs w:val="24"/>
        </w:rPr>
        <w:t>;</w:t>
      </w:r>
    </w:p>
    <w:p w14:paraId="539381DA" w14:textId="77777777" w:rsidR="00626558" w:rsidRDefault="00626558" w:rsidP="00626558">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 с</w:t>
      </w:r>
      <w:r w:rsidRPr="0071108C">
        <w:rPr>
          <w:rFonts w:ascii="Times New Roman" w:hAnsi="Times New Roman" w:cs="Times New Roman"/>
          <w:sz w:val="24"/>
          <w:szCs w:val="24"/>
        </w:rPr>
        <w:t>амостоятельной и воспитательной работы</w:t>
      </w:r>
      <w:r>
        <w:rPr>
          <w:rFonts w:ascii="Times New Roman" w:hAnsi="Times New Roman" w:cs="Times New Roman"/>
          <w:sz w:val="24"/>
          <w:szCs w:val="24"/>
        </w:rPr>
        <w:t>.</w:t>
      </w:r>
    </w:p>
    <w:p w14:paraId="3D659C64" w14:textId="77777777" w:rsidR="00626558" w:rsidRPr="00463D83" w:rsidRDefault="00626558" w:rsidP="00252FFB">
      <w:pPr>
        <w:suppressAutoHyphens/>
        <w:ind w:firstLine="709"/>
        <w:contextualSpacing/>
        <w:rPr>
          <w:rFonts w:ascii="Times New Roman" w:hAnsi="Times New Roman" w:cs="Times New Roman"/>
          <w:sz w:val="24"/>
          <w:szCs w:val="24"/>
        </w:rPr>
      </w:pPr>
    </w:p>
    <w:p w14:paraId="7677C406" w14:textId="4335F978" w:rsidR="00D00C7A" w:rsidRDefault="00D00C7A" w:rsidP="00252FFB">
      <w:pPr>
        <w:ind w:firstLine="709"/>
        <w:rPr>
          <w:rFonts w:ascii="Times New Roman" w:eastAsia="Times New Roman" w:hAnsi="Times New Roman" w:cs="Times New Roman"/>
          <w:sz w:val="24"/>
          <w:szCs w:val="24"/>
        </w:rPr>
      </w:pPr>
      <w:r w:rsidRPr="00463D83">
        <w:rPr>
          <w:rFonts w:ascii="Times New Roman" w:eastAsia="Times New Roman" w:hAnsi="Times New Roman" w:cs="Times New Roman"/>
          <w:sz w:val="24"/>
          <w:szCs w:val="24"/>
        </w:rPr>
        <w:t>Лаборатории:</w:t>
      </w:r>
    </w:p>
    <w:p w14:paraId="08B0421F" w14:textId="304EFEE0" w:rsidR="00626558" w:rsidRDefault="00626558" w:rsidP="00252FFB">
      <w:pPr>
        <w:ind w:firstLine="709"/>
        <w:rPr>
          <w:rFonts w:ascii="Times New Roman" w:hAnsi="Times New Roman"/>
          <w:sz w:val="24"/>
          <w:szCs w:val="24"/>
        </w:rPr>
      </w:pPr>
      <w:r>
        <w:rPr>
          <w:rFonts w:ascii="Times New Roman" w:hAnsi="Times New Roman"/>
          <w:sz w:val="24"/>
          <w:szCs w:val="24"/>
        </w:rPr>
        <w:t>- цифровых технологий в бухгалтерском учете.</w:t>
      </w:r>
    </w:p>
    <w:p w14:paraId="619494F7" w14:textId="77777777" w:rsidR="00626558" w:rsidRPr="00463D83" w:rsidRDefault="00626558" w:rsidP="00252FFB">
      <w:pPr>
        <w:ind w:firstLine="709"/>
        <w:rPr>
          <w:rFonts w:ascii="Times New Roman" w:eastAsia="Times New Roman" w:hAnsi="Times New Roman" w:cs="Times New Roman"/>
          <w:sz w:val="24"/>
          <w:szCs w:val="24"/>
        </w:rPr>
      </w:pPr>
    </w:p>
    <w:p w14:paraId="27995AED" w14:textId="2F0C4265" w:rsidR="00D00C7A" w:rsidRDefault="00D00C7A" w:rsidP="00252FFB">
      <w:pPr>
        <w:ind w:firstLine="709"/>
        <w:rPr>
          <w:rFonts w:ascii="Times New Roman" w:eastAsia="Times New Roman" w:hAnsi="Times New Roman" w:cs="Times New Roman"/>
          <w:sz w:val="24"/>
          <w:szCs w:val="24"/>
        </w:rPr>
      </w:pPr>
      <w:r w:rsidRPr="00463D83">
        <w:rPr>
          <w:rFonts w:ascii="Times New Roman" w:eastAsia="Times New Roman" w:hAnsi="Times New Roman" w:cs="Times New Roman"/>
          <w:sz w:val="24"/>
          <w:szCs w:val="24"/>
        </w:rPr>
        <w:t>Мастерские</w:t>
      </w:r>
      <w:r w:rsidR="00B11EFB" w:rsidRPr="00463D83">
        <w:rPr>
          <w:rFonts w:ascii="Times New Roman" w:eastAsia="Times New Roman" w:hAnsi="Times New Roman" w:cs="Times New Roman"/>
          <w:sz w:val="24"/>
          <w:szCs w:val="24"/>
        </w:rPr>
        <w:t>/зоны по видам работ</w:t>
      </w:r>
      <w:r w:rsidRPr="00463D83">
        <w:rPr>
          <w:rFonts w:ascii="Times New Roman" w:eastAsia="Times New Roman" w:hAnsi="Times New Roman" w:cs="Times New Roman"/>
          <w:sz w:val="24"/>
          <w:szCs w:val="24"/>
        </w:rPr>
        <w:t xml:space="preserve">: </w:t>
      </w:r>
    </w:p>
    <w:p w14:paraId="045BDFC2" w14:textId="315356E4" w:rsidR="00626558" w:rsidRPr="00463D83" w:rsidRDefault="00626558" w:rsidP="00252FFB">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hAnsi="Times New Roman"/>
          <w:sz w:val="24"/>
          <w:szCs w:val="24"/>
        </w:rPr>
        <w:t>у</w:t>
      </w:r>
      <w:r w:rsidRPr="00061599">
        <w:rPr>
          <w:rFonts w:ascii="Times New Roman" w:hAnsi="Times New Roman"/>
          <w:sz w:val="24"/>
          <w:szCs w:val="24"/>
        </w:rPr>
        <w:t>чебная бухгалтерия</w:t>
      </w:r>
      <w:r>
        <w:rPr>
          <w:rFonts w:ascii="Times New Roman" w:hAnsi="Times New Roman"/>
          <w:sz w:val="24"/>
          <w:szCs w:val="24"/>
        </w:rPr>
        <w:t>.</w:t>
      </w:r>
    </w:p>
    <w:p w14:paraId="6B7669BC" w14:textId="77777777" w:rsidR="00626558" w:rsidRDefault="00626558" w:rsidP="00252FFB">
      <w:pPr>
        <w:suppressAutoHyphens/>
        <w:ind w:firstLine="709"/>
        <w:contextualSpacing/>
        <w:rPr>
          <w:rFonts w:ascii="Times New Roman" w:hAnsi="Times New Roman" w:cs="Times New Roman"/>
          <w:sz w:val="24"/>
          <w:szCs w:val="24"/>
        </w:rPr>
      </w:pPr>
    </w:p>
    <w:p w14:paraId="18E9BB3B" w14:textId="3D9A81E8"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Спортивный комплекс</w:t>
      </w:r>
      <w:r w:rsidRPr="00463D83">
        <w:rPr>
          <w:rFonts w:ascii="Times New Roman" w:hAnsi="Times New Roman" w:cs="Times New Roman"/>
          <w:sz w:val="24"/>
          <w:szCs w:val="24"/>
          <w:vertAlign w:val="superscript"/>
        </w:rPr>
        <w:footnoteReference w:id="5"/>
      </w:r>
    </w:p>
    <w:p w14:paraId="59C091E3" w14:textId="77777777" w:rsidR="00064407" w:rsidRPr="00463D83" w:rsidRDefault="00064407" w:rsidP="00252FFB">
      <w:pPr>
        <w:suppressAutoHyphens/>
        <w:ind w:firstLine="709"/>
        <w:contextualSpacing/>
        <w:rPr>
          <w:rFonts w:ascii="Times New Roman" w:hAnsi="Times New Roman" w:cs="Times New Roman"/>
          <w:sz w:val="24"/>
          <w:szCs w:val="24"/>
        </w:rPr>
      </w:pPr>
      <w:r w:rsidRPr="00463D83">
        <w:rPr>
          <w:rFonts w:ascii="Times New Roman" w:hAnsi="Times New Roman" w:cs="Times New Roman"/>
          <w:sz w:val="24"/>
          <w:szCs w:val="24"/>
        </w:rPr>
        <w:t>Залы:</w:t>
      </w:r>
    </w:p>
    <w:p w14:paraId="4BA987EF"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14:paraId="41D0A6D4"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14:paraId="7C9CE608" w14:textId="24D90218"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52" w:name="_Hlk158133958"/>
      <w:r w:rsidR="003B38E2" w:rsidRPr="00463D83">
        <w:rPr>
          <w:rFonts w:ascii="Times New Roman" w:hAnsi="Times New Roman" w:cs="Times New Roman"/>
          <w:sz w:val="24"/>
          <w:szCs w:val="24"/>
        </w:rPr>
        <w:t xml:space="preserve">Минимально </w:t>
      </w:r>
      <w:bookmarkStart w:id="53"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52"/>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3"/>
      <w:r w:rsidR="00D00C7A" w:rsidRPr="00463D83">
        <w:rPr>
          <w:rFonts w:ascii="Times New Roman" w:eastAsia="Times New Roman" w:hAnsi="Times New Roman" w:cs="Times New Roman"/>
          <w:sz w:val="24"/>
          <w:szCs w:val="24"/>
        </w:rPr>
        <w:t>представлен в Приложении 3.</w:t>
      </w:r>
    </w:p>
    <w:p w14:paraId="2A31CB00" w14:textId="77777777" w:rsidR="001F5A79" w:rsidRPr="00463D83" w:rsidRDefault="001F5A79" w:rsidP="001F5A79">
      <w:pPr>
        <w:pStyle w:val="114"/>
        <w:spacing w:after="0" w:line="240" w:lineRule="auto"/>
        <w:rPr>
          <w:rFonts w:eastAsia="Calibri"/>
        </w:rPr>
      </w:pPr>
    </w:p>
    <w:p w14:paraId="53458FD9" w14:textId="77777777" w:rsidR="001F5A79" w:rsidRPr="000472A8" w:rsidRDefault="001F5A79" w:rsidP="001F5A79">
      <w:pPr>
        <w:pStyle w:val="114"/>
        <w:spacing w:after="0" w:line="240" w:lineRule="auto"/>
        <w:rPr>
          <w:bCs/>
        </w:rPr>
      </w:pPr>
      <w:bookmarkStart w:id="54" w:name="_Toc173339753"/>
      <w:r w:rsidRPr="00463D83">
        <w:rPr>
          <w:bCs/>
        </w:rPr>
        <w:t>6.2. Применение электронного обучения и дистанционных образовательных</w:t>
      </w:r>
      <w:r w:rsidRPr="000472A8">
        <w:rPr>
          <w:bCs/>
        </w:rPr>
        <w:t xml:space="preserve"> технологий</w:t>
      </w:r>
      <w:bookmarkEnd w:id="54"/>
    </w:p>
    <w:p w14:paraId="2EAC514C"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57609777" w14:textId="77777777" w:rsidR="00064407" w:rsidRPr="00985111" w:rsidRDefault="00064407" w:rsidP="00252FFB">
      <w:pPr>
        <w:suppressAutoHyphens/>
        <w:jc w:val="both"/>
        <w:rPr>
          <w:rFonts w:ascii="Times New Roman" w:hAnsi="Times New Roman" w:cs="Times New Roman"/>
          <w:bCs/>
          <w:sz w:val="24"/>
          <w:szCs w:val="24"/>
        </w:rPr>
      </w:pPr>
    </w:p>
    <w:p w14:paraId="2F9FA2F2" w14:textId="77777777" w:rsidR="00064407" w:rsidRPr="00252FFB" w:rsidRDefault="00064407" w:rsidP="00252FFB">
      <w:pPr>
        <w:pStyle w:val="114"/>
        <w:spacing w:after="0" w:line="240" w:lineRule="auto"/>
        <w:rPr>
          <w:bCs/>
        </w:rPr>
      </w:pPr>
      <w:bookmarkStart w:id="55" w:name="_Toc103594009"/>
      <w:bookmarkStart w:id="56" w:name="_Toc173339754"/>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5"/>
      <w:bookmarkEnd w:id="56"/>
      <w:r w:rsidRPr="00252FFB">
        <w:rPr>
          <w:bCs/>
        </w:rPr>
        <w:t xml:space="preserve"> </w:t>
      </w:r>
    </w:p>
    <w:p w14:paraId="1A3AFB4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3C692B4" w14:textId="6553B3D0" w:rsidR="00064407" w:rsidRPr="00663E64" w:rsidRDefault="00064407" w:rsidP="00252FFB">
      <w:pPr>
        <w:pStyle w:val="1d"/>
        <w:ind w:firstLine="708"/>
        <w:jc w:val="both"/>
        <w:rPr>
          <w:rFonts w:eastAsia="Calibri"/>
          <w:lang w:val="ru-RU" w:eastAsia="en-US"/>
        </w:rPr>
      </w:pPr>
      <w:r w:rsidRPr="00985111">
        <w:rPr>
          <w:rFonts w:eastAsia="Calibri"/>
          <w:lang w:val="ru-RU"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w:t>
      </w:r>
      <w:r w:rsidRPr="00663E64">
        <w:rPr>
          <w:rFonts w:eastAsia="Calibri"/>
          <w:lang w:val="ru-RU" w:eastAsia="en-US"/>
        </w:rPr>
        <w:t>работников организаций, направление деятельности которых соответствует области профессиональной деятельности</w:t>
      </w:r>
      <w:r w:rsidR="00D00C48" w:rsidRPr="00663E64">
        <w:rPr>
          <w:rFonts w:eastAsia="Calibri"/>
          <w:lang w:val="ru-RU" w:eastAsia="en-US"/>
        </w:rPr>
        <w:t>:</w:t>
      </w:r>
      <w:r w:rsidRPr="00663E64">
        <w:rPr>
          <w:rFonts w:eastAsia="Calibri"/>
          <w:lang w:val="ru-RU" w:eastAsia="en-US"/>
        </w:rPr>
        <w:t xml:space="preserve"> </w:t>
      </w:r>
      <w:r w:rsidR="00663E64" w:rsidRPr="00663E64">
        <w:rPr>
          <w:rFonts w:eastAsia="Calibri"/>
          <w:bCs/>
          <w:lang w:val="ru-RU" w:eastAsia="en-US"/>
        </w:rPr>
        <w:t>08 Финансы и экономика</w:t>
      </w:r>
      <w:r w:rsidRPr="00663E64">
        <w:rPr>
          <w:rFonts w:eastAsia="Calibri"/>
          <w:bCs/>
          <w:iCs/>
          <w:lang w:val="ru-RU" w:eastAsia="en-US"/>
        </w:rPr>
        <w:t>, и</w:t>
      </w:r>
      <w:r w:rsidRPr="00663E64">
        <w:rPr>
          <w:rFonts w:eastAsia="Calibri"/>
          <w:bCs/>
          <w:lang w:val="ru-RU" w:eastAsia="en-US"/>
        </w:rPr>
        <w:t xml:space="preserve"> </w:t>
      </w:r>
      <w:r w:rsidRPr="00663E64">
        <w:rPr>
          <w:rFonts w:eastAsia="Calibri"/>
          <w:lang w:val="ru-RU" w:eastAsia="en-US"/>
        </w:rPr>
        <w:t>имеющими стаж работы в данной профессиональной области не менее трех лет.</w:t>
      </w:r>
    </w:p>
    <w:p w14:paraId="53F70145" w14:textId="5E402FD8" w:rsidR="00064407" w:rsidRPr="00663E64" w:rsidRDefault="00064407" w:rsidP="00252FFB">
      <w:pPr>
        <w:pStyle w:val="1d"/>
        <w:ind w:firstLine="708"/>
        <w:jc w:val="both"/>
        <w:rPr>
          <w:lang w:val="ru-RU"/>
        </w:rPr>
      </w:pPr>
      <w:r w:rsidRPr="00663E64">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663E64">
        <w:rPr>
          <w:lang w:val="ru-RU"/>
        </w:rPr>
        <w:t xml:space="preserve">: </w:t>
      </w:r>
      <w:r w:rsidR="00663E64" w:rsidRPr="00663E64">
        <w:rPr>
          <w:lang w:val="ru-RU"/>
        </w:rPr>
        <w:t>08 Финансы и экономика</w:t>
      </w:r>
      <w:r w:rsidR="00D00C48" w:rsidRPr="00663E64">
        <w:rPr>
          <w:lang w:val="ru-RU"/>
        </w:rPr>
        <w:t>,</w:t>
      </w:r>
      <w:r w:rsidRPr="00663E64">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5F893E6" w14:textId="559777DA" w:rsidR="00064407" w:rsidRPr="00663E64" w:rsidRDefault="00064407" w:rsidP="00252FFB">
      <w:pPr>
        <w:pStyle w:val="1d"/>
        <w:ind w:firstLine="708"/>
        <w:jc w:val="both"/>
        <w:rPr>
          <w:lang w:val="ru-RU"/>
        </w:rPr>
      </w:pPr>
      <w:r w:rsidRPr="00663E64">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00876CEC" w:rsidRPr="00663E64">
        <w:rPr>
          <w:lang w:val="ru-RU"/>
        </w:rPr>
        <w:t>%</w:t>
      </w:r>
      <w:r w:rsidRPr="00663E64">
        <w:rPr>
          <w:lang w:val="ru-RU"/>
        </w:rPr>
        <w:t>.</w:t>
      </w:r>
    </w:p>
    <w:p w14:paraId="6C4EC49B" w14:textId="77777777" w:rsidR="00064407" w:rsidRPr="00985111" w:rsidRDefault="00064407" w:rsidP="00252FFB">
      <w:pPr>
        <w:pStyle w:val="1d"/>
        <w:jc w:val="both"/>
        <w:rPr>
          <w:b/>
          <w:lang w:val="ru-RU"/>
        </w:rPr>
      </w:pPr>
    </w:p>
    <w:p w14:paraId="24D95749" w14:textId="77777777" w:rsidR="00064407" w:rsidRPr="00C33E48" w:rsidRDefault="00064407" w:rsidP="00252FFB">
      <w:pPr>
        <w:pStyle w:val="114"/>
        <w:spacing w:after="0" w:line="240" w:lineRule="auto"/>
        <w:rPr>
          <w:b/>
        </w:rPr>
      </w:pPr>
      <w:bookmarkStart w:id="57" w:name="_Hlk68082695"/>
      <w:bookmarkStart w:id="58" w:name="_Toc103594010"/>
      <w:bookmarkStart w:id="59" w:name="_Toc173339755"/>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7"/>
      <w:bookmarkEnd w:id="58"/>
      <w:bookmarkEnd w:id="59"/>
    </w:p>
    <w:bookmarkEnd w:id="4"/>
    <w:bookmarkEnd w:id="5"/>
    <w:p w14:paraId="40F6516E"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07B5C077" w14:textId="06240DD3" w:rsidR="00064407" w:rsidRPr="00985111" w:rsidRDefault="00751213" w:rsidP="00422CBB">
      <w:pPr>
        <w:pStyle w:val="afc"/>
        <w:spacing w:after="0" w:line="240" w:lineRule="auto"/>
        <w:ind w:firstLine="709"/>
        <w:jc w:val="both"/>
        <w:rPr>
          <w:spacing w:val="-2"/>
        </w:rPr>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45432" w14:textId="77777777" w:rsidR="00F66DE5" w:rsidRDefault="00F66DE5" w:rsidP="00A858FE">
      <w:r>
        <w:separator/>
      </w:r>
    </w:p>
  </w:endnote>
  <w:endnote w:type="continuationSeparator" w:id="0">
    <w:p w14:paraId="3818AC0E" w14:textId="77777777" w:rsidR="00F66DE5" w:rsidRDefault="00F66DE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Calibri"/>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8850" w14:textId="77777777" w:rsidR="00F66DE5" w:rsidRDefault="00F66DE5" w:rsidP="00A858FE">
      <w:r>
        <w:separator/>
      </w:r>
    </w:p>
  </w:footnote>
  <w:footnote w:type="continuationSeparator" w:id="0">
    <w:p w14:paraId="3FB331B6" w14:textId="77777777" w:rsidR="00F66DE5" w:rsidRDefault="00F66DE5" w:rsidP="00A858FE">
      <w:r>
        <w:continuationSeparator/>
      </w:r>
    </w:p>
  </w:footnote>
  <w:footnote w:id="1">
    <w:p w14:paraId="7980FA7E" w14:textId="77777777" w:rsidR="00BE3D7A" w:rsidRDefault="00BE3D7A" w:rsidP="00BE3D7A">
      <w:pPr>
        <w:pStyle w:val="af1"/>
        <w:rPr>
          <w:bCs/>
          <w:i/>
          <w:lang w:val="ru-RU"/>
        </w:rPr>
      </w:pPr>
      <w:r>
        <w:rPr>
          <w:rStyle w:val="af3"/>
        </w:rPr>
        <w:footnoteRef/>
      </w:r>
      <w:r>
        <w:rPr>
          <w:lang w:val="ru-RU"/>
        </w:rPr>
        <w:t xml:space="preserve"> </w:t>
      </w:r>
      <w:r>
        <w:rPr>
          <w:i/>
          <w:iCs/>
          <w:lang w:val="ru-RU"/>
        </w:rPr>
        <w:t xml:space="preserve">Перечень дополнительных видов деятельности в ПОП указывается в полном объеме, а образовательная организация формирует самостоятельно в соответствии с </w:t>
      </w:r>
      <w:r>
        <w:rPr>
          <w:bCs/>
          <w:i/>
          <w:lang w:val="ru-RU"/>
        </w:rPr>
        <w:t>приказом Минпросвещения России от 14 июля 2023 г. № 534 «Об утверждении перечня профессий рабочих, должностей служащих, по которым осуществляется профессиональное обучение»</w:t>
      </w:r>
    </w:p>
    <w:p w14:paraId="64169D32" w14:textId="77777777" w:rsidR="00BE3D7A" w:rsidRDefault="00BE3D7A" w:rsidP="00BE3D7A">
      <w:pPr>
        <w:pStyle w:val="af1"/>
        <w:rPr>
          <w:i/>
          <w:lang w:val="ru-RU"/>
        </w:rPr>
      </w:pPr>
      <w:r>
        <w:rPr>
          <w:bCs/>
          <w:i/>
          <w:lang w:val="ru-RU"/>
        </w:rPr>
        <w:t>*</w:t>
      </w:r>
      <w:r>
        <w:rPr>
          <w:i/>
          <w:sz w:val="24"/>
          <w:szCs w:val="24"/>
          <w:lang w:val="ru-RU"/>
        </w:rPr>
        <w:t xml:space="preserve"> </w:t>
      </w:r>
      <w:r>
        <w:rPr>
          <w:i/>
          <w:lang w:val="ru-RU"/>
        </w:rPr>
        <w:t>Рекомендованные к освоению в рамках профессионального модуля.</w:t>
      </w:r>
    </w:p>
  </w:footnote>
  <w:footnote w:id="2">
    <w:p w14:paraId="52127C73" w14:textId="6A761432" w:rsidR="00BE3D7A" w:rsidRPr="00175EC9" w:rsidRDefault="00BE3D7A"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3">
    <w:p w14:paraId="6D84B2BD" w14:textId="77777777" w:rsidR="00BE3D7A" w:rsidRDefault="00BE3D7A" w:rsidP="00BE3D7A">
      <w:pPr>
        <w:pStyle w:val="af1"/>
        <w:jc w:val="both"/>
        <w:rPr>
          <w:i/>
          <w:sz w:val="18"/>
          <w:lang w:val="ru-RU"/>
        </w:rPr>
      </w:pPr>
      <w:r>
        <w:rPr>
          <w:rStyle w:val="af3"/>
          <w:sz w:val="18"/>
        </w:rPr>
        <w:footnoteRef/>
      </w:r>
      <w:r>
        <w:rPr>
          <w:sz w:val="18"/>
          <w:lang w:val="ru-RU"/>
        </w:rPr>
        <w:t xml:space="preserve"> Данный модуль формируется образовательной организацией для специалистов среднего звена </w:t>
      </w:r>
      <w:bookmarkStart w:id="25" w:name="_Hlk76479647"/>
      <w:r>
        <w:rPr>
          <w:sz w:val="18"/>
          <w:lang w:val="ru-RU"/>
        </w:rPr>
        <w:t xml:space="preserve">в соответствии с принятым решением по выбору профессии(ий) рабочих, должности(ей) служащих в соответствии с приказом Минпросвещения России от 14 июля 2023 г. № 534. </w:t>
      </w:r>
      <w:bookmarkEnd w:id="25"/>
      <w:r>
        <w:rPr>
          <w:sz w:val="18"/>
          <w:lang w:val="ru-RU"/>
        </w:rPr>
        <w:t>Виды деятельности образовательная организация выбирает самостоятельно исходя из потребностей регионального рынка труда. Результаты могут быть скорректированы в случае появления профессиональных стандартов по данным позициям.</w:t>
      </w:r>
      <w:r>
        <w:rPr>
          <w:i/>
          <w:iCs/>
          <w:sz w:val="18"/>
          <w:lang w:val="ru-RU"/>
        </w:rPr>
        <w:t xml:space="preserve"> </w:t>
      </w:r>
      <w:r>
        <w:rPr>
          <w:i/>
          <w:sz w:val="18"/>
          <w:lang w:val="ru-RU"/>
        </w:rPr>
        <w:t>В случае отсутствия данного вида деятельности в ФГОС СПО строка удаляется.</w:t>
      </w:r>
    </w:p>
  </w:footnote>
  <w:footnote w:id="4">
    <w:p w14:paraId="5A4C079B" w14:textId="03C4D1CC" w:rsidR="00BE3D7A" w:rsidRPr="00262134" w:rsidRDefault="00BE3D7A"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5">
    <w:p w14:paraId="31CC9D47" w14:textId="77777777" w:rsidR="00BE3D7A" w:rsidRPr="00876CEC" w:rsidRDefault="00BE3D7A"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175B5783" w:rsidR="00BE3D7A" w:rsidRPr="003D49CA" w:rsidRDefault="00BE3D7A"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0C1C1A">
          <w:rPr>
            <w:rFonts w:ascii="Times New Roman" w:hAnsi="Times New Roman" w:cs="Times New Roman"/>
            <w:noProof/>
            <w:sz w:val="24"/>
            <w:szCs w:val="24"/>
          </w:rPr>
          <w:t>27</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62E7" w14:textId="77777777" w:rsidR="00BE3D7A" w:rsidRPr="007C63D0" w:rsidRDefault="00BE3D7A">
    <w:pPr>
      <w:pStyle w:val="ac"/>
      <w:jc w:val="center"/>
      <w:rPr>
        <w:rFonts w:ascii="Times New Roman" w:hAnsi="Times New Roman" w:cs="Times New Roman"/>
        <w:sz w:val="24"/>
        <w:szCs w:val="24"/>
      </w:rPr>
    </w:pPr>
  </w:p>
  <w:p w14:paraId="407CF057" w14:textId="77777777" w:rsidR="00BE3D7A" w:rsidRDefault="00BE3D7A">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06A8C065" w:rsidR="00BE3D7A" w:rsidRPr="007C63D0" w:rsidRDefault="00BE3D7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0C1C1A">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BE3D7A" w:rsidRDefault="00BE3D7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4.25pt;visibility:visible;mso-wrap-style:square" o:bullet="t">
        <v:imagedata r:id="rId1" o:title=""/>
      </v:shape>
    </w:pict>
  </w:numPicBullet>
  <w:numPicBullet w:numPicBulletId="1">
    <w:pict>
      <v:shape id="_x0000_i1027" type="#_x0000_t75" style="width:25.5pt;height:14.25pt;visibility:visible;mso-wrap-style:square" o:bullet="t">
        <v:imagedata r:id="rId2" o:title=""/>
      </v:shape>
    </w:pict>
  </w:numPicBullet>
  <w:numPicBullet w:numPicBulletId="2">
    <w:pict>
      <v:shape id="_x0000_i1028" type="#_x0000_t75" style="width:25.5pt;height:14.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 w:numId="1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72A8"/>
    <w:rsid w:val="000475B5"/>
    <w:rsid w:val="00057EB0"/>
    <w:rsid w:val="0006301B"/>
    <w:rsid w:val="00064407"/>
    <w:rsid w:val="0007128F"/>
    <w:rsid w:val="00072D4E"/>
    <w:rsid w:val="00073452"/>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5B3F"/>
    <w:rsid w:val="000A6952"/>
    <w:rsid w:val="000A6A7A"/>
    <w:rsid w:val="000A796E"/>
    <w:rsid w:val="000B06F4"/>
    <w:rsid w:val="000B3F06"/>
    <w:rsid w:val="000B4F66"/>
    <w:rsid w:val="000B5B5D"/>
    <w:rsid w:val="000B6521"/>
    <w:rsid w:val="000C1C1A"/>
    <w:rsid w:val="000C254C"/>
    <w:rsid w:val="000C3AB8"/>
    <w:rsid w:val="000C4726"/>
    <w:rsid w:val="000C5DE0"/>
    <w:rsid w:val="000D4FB5"/>
    <w:rsid w:val="000D6D2B"/>
    <w:rsid w:val="000E11F3"/>
    <w:rsid w:val="000E2D3D"/>
    <w:rsid w:val="000E2D5E"/>
    <w:rsid w:val="000E5DF0"/>
    <w:rsid w:val="000E6D6F"/>
    <w:rsid w:val="000E6DD2"/>
    <w:rsid w:val="000E6DE9"/>
    <w:rsid w:val="000F033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560"/>
    <w:rsid w:val="001944D3"/>
    <w:rsid w:val="00196996"/>
    <w:rsid w:val="00197F9A"/>
    <w:rsid w:val="001A2B29"/>
    <w:rsid w:val="001A38DD"/>
    <w:rsid w:val="001A6B4D"/>
    <w:rsid w:val="001A723D"/>
    <w:rsid w:val="001C3496"/>
    <w:rsid w:val="001C3659"/>
    <w:rsid w:val="001D1BF0"/>
    <w:rsid w:val="001D7748"/>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53756"/>
    <w:rsid w:val="002608A2"/>
    <w:rsid w:val="0026104A"/>
    <w:rsid w:val="00261A98"/>
    <w:rsid w:val="00262134"/>
    <w:rsid w:val="002634CE"/>
    <w:rsid w:val="00270B26"/>
    <w:rsid w:val="00280ABA"/>
    <w:rsid w:val="00280C08"/>
    <w:rsid w:val="00284E57"/>
    <w:rsid w:val="00286EA2"/>
    <w:rsid w:val="002879BA"/>
    <w:rsid w:val="00290CA1"/>
    <w:rsid w:val="00291E7B"/>
    <w:rsid w:val="00292910"/>
    <w:rsid w:val="002945C8"/>
    <w:rsid w:val="002A19FA"/>
    <w:rsid w:val="002A243F"/>
    <w:rsid w:val="002A400A"/>
    <w:rsid w:val="002A538D"/>
    <w:rsid w:val="002C4B17"/>
    <w:rsid w:val="002C75C7"/>
    <w:rsid w:val="002D49B6"/>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315D"/>
    <w:rsid w:val="00324B82"/>
    <w:rsid w:val="003271B8"/>
    <w:rsid w:val="00332233"/>
    <w:rsid w:val="00334307"/>
    <w:rsid w:val="003369AE"/>
    <w:rsid w:val="00340F33"/>
    <w:rsid w:val="0034368E"/>
    <w:rsid w:val="00343F5D"/>
    <w:rsid w:val="00343FBA"/>
    <w:rsid w:val="00347551"/>
    <w:rsid w:val="00347FE9"/>
    <w:rsid w:val="003520FD"/>
    <w:rsid w:val="0035213C"/>
    <w:rsid w:val="00356292"/>
    <w:rsid w:val="00357431"/>
    <w:rsid w:val="003649A3"/>
    <w:rsid w:val="00364F7B"/>
    <w:rsid w:val="00366488"/>
    <w:rsid w:val="003664B6"/>
    <w:rsid w:val="00372DD2"/>
    <w:rsid w:val="00375759"/>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C6F87"/>
    <w:rsid w:val="003D432F"/>
    <w:rsid w:val="003D49CA"/>
    <w:rsid w:val="003D6B5E"/>
    <w:rsid w:val="003E3944"/>
    <w:rsid w:val="003E53A2"/>
    <w:rsid w:val="003E679E"/>
    <w:rsid w:val="003F2DBF"/>
    <w:rsid w:val="003F3003"/>
    <w:rsid w:val="003F46FC"/>
    <w:rsid w:val="003F6821"/>
    <w:rsid w:val="003F7CE2"/>
    <w:rsid w:val="003F7D5F"/>
    <w:rsid w:val="00400709"/>
    <w:rsid w:val="0041204F"/>
    <w:rsid w:val="00412DCD"/>
    <w:rsid w:val="004156BF"/>
    <w:rsid w:val="00417E27"/>
    <w:rsid w:val="004211E4"/>
    <w:rsid w:val="00421B42"/>
    <w:rsid w:val="00421DCE"/>
    <w:rsid w:val="004229AC"/>
    <w:rsid w:val="00422CBB"/>
    <w:rsid w:val="004275D2"/>
    <w:rsid w:val="00433CDF"/>
    <w:rsid w:val="00435FA8"/>
    <w:rsid w:val="00437EDC"/>
    <w:rsid w:val="004400A3"/>
    <w:rsid w:val="00443FB5"/>
    <w:rsid w:val="0044451D"/>
    <w:rsid w:val="00453ED1"/>
    <w:rsid w:val="004546E3"/>
    <w:rsid w:val="00456C5C"/>
    <w:rsid w:val="00456D18"/>
    <w:rsid w:val="0045771E"/>
    <w:rsid w:val="00457DBB"/>
    <w:rsid w:val="004603A3"/>
    <w:rsid w:val="004626BE"/>
    <w:rsid w:val="00463D83"/>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38AD"/>
    <w:rsid w:val="00543932"/>
    <w:rsid w:val="00546E8D"/>
    <w:rsid w:val="00547313"/>
    <w:rsid w:val="0054747A"/>
    <w:rsid w:val="00550283"/>
    <w:rsid w:val="005549D6"/>
    <w:rsid w:val="00554D39"/>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4D59"/>
    <w:rsid w:val="005953FB"/>
    <w:rsid w:val="005A07FC"/>
    <w:rsid w:val="005B2AC8"/>
    <w:rsid w:val="005B3B71"/>
    <w:rsid w:val="005B58ED"/>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067CB"/>
    <w:rsid w:val="0061148A"/>
    <w:rsid w:val="0061235E"/>
    <w:rsid w:val="00613795"/>
    <w:rsid w:val="00613F0D"/>
    <w:rsid w:val="00615954"/>
    <w:rsid w:val="00620976"/>
    <w:rsid w:val="006229A4"/>
    <w:rsid w:val="00626558"/>
    <w:rsid w:val="00626BB6"/>
    <w:rsid w:val="00635015"/>
    <w:rsid w:val="00640C5A"/>
    <w:rsid w:val="00644D68"/>
    <w:rsid w:val="00650455"/>
    <w:rsid w:val="006540C1"/>
    <w:rsid w:val="00656A72"/>
    <w:rsid w:val="006617E2"/>
    <w:rsid w:val="00661BCB"/>
    <w:rsid w:val="00663DF9"/>
    <w:rsid w:val="00663E64"/>
    <w:rsid w:val="00665678"/>
    <w:rsid w:val="00666B58"/>
    <w:rsid w:val="006672FE"/>
    <w:rsid w:val="00667EAA"/>
    <w:rsid w:val="0067045C"/>
    <w:rsid w:val="0067255A"/>
    <w:rsid w:val="00673ADD"/>
    <w:rsid w:val="00674D9F"/>
    <w:rsid w:val="006758CE"/>
    <w:rsid w:val="00677DF5"/>
    <w:rsid w:val="00680EE4"/>
    <w:rsid w:val="0068198B"/>
    <w:rsid w:val="00687F44"/>
    <w:rsid w:val="00687F58"/>
    <w:rsid w:val="00693608"/>
    <w:rsid w:val="006940F0"/>
    <w:rsid w:val="00695659"/>
    <w:rsid w:val="00697D60"/>
    <w:rsid w:val="006A4AF7"/>
    <w:rsid w:val="006A5CE2"/>
    <w:rsid w:val="006A77F8"/>
    <w:rsid w:val="006B0501"/>
    <w:rsid w:val="006B0694"/>
    <w:rsid w:val="006B1F6D"/>
    <w:rsid w:val="006B24A9"/>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165F3"/>
    <w:rsid w:val="0072121D"/>
    <w:rsid w:val="007243F6"/>
    <w:rsid w:val="00724E81"/>
    <w:rsid w:val="00726059"/>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484"/>
    <w:rsid w:val="00775F7D"/>
    <w:rsid w:val="00781491"/>
    <w:rsid w:val="00783A45"/>
    <w:rsid w:val="00784B56"/>
    <w:rsid w:val="00785307"/>
    <w:rsid w:val="007900D3"/>
    <w:rsid w:val="00792371"/>
    <w:rsid w:val="007A0303"/>
    <w:rsid w:val="007A1BB6"/>
    <w:rsid w:val="007A575F"/>
    <w:rsid w:val="007A5964"/>
    <w:rsid w:val="007A7D23"/>
    <w:rsid w:val="007B0B1F"/>
    <w:rsid w:val="007B0D1E"/>
    <w:rsid w:val="007B344B"/>
    <w:rsid w:val="007B4E02"/>
    <w:rsid w:val="007B5CC1"/>
    <w:rsid w:val="007B619A"/>
    <w:rsid w:val="007B65C6"/>
    <w:rsid w:val="007B6DA2"/>
    <w:rsid w:val="007B77FE"/>
    <w:rsid w:val="007B7911"/>
    <w:rsid w:val="007C63D0"/>
    <w:rsid w:val="007D050C"/>
    <w:rsid w:val="007D0C4C"/>
    <w:rsid w:val="007D0D8C"/>
    <w:rsid w:val="007D2E71"/>
    <w:rsid w:val="007D4E5D"/>
    <w:rsid w:val="007D61D3"/>
    <w:rsid w:val="007E00E1"/>
    <w:rsid w:val="007E1F34"/>
    <w:rsid w:val="007E2ACA"/>
    <w:rsid w:val="007E45BC"/>
    <w:rsid w:val="007E5D87"/>
    <w:rsid w:val="007F1FD0"/>
    <w:rsid w:val="00802A37"/>
    <w:rsid w:val="00806C4A"/>
    <w:rsid w:val="00811910"/>
    <w:rsid w:val="00815CB5"/>
    <w:rsid w:val="0081775B"/>
    <w:rsid w:val="00820155"/>
    <w:rsid w:val="0082217F"/>
    <w:rsid w:val="008221DB"/>
    <w:rsid w:val="00824A07"/>
    <w:rsid w:val="0083014A"/>
    <w:rsid w:val="0083183C"/>
    <w:rsid w:val="008320EF"/>
    <w:rsid w:val="0083567F"/>
    <w:rsid w:val="00843F87"/>
    <w:rsid w:val="00844A03"/>
    <w:rsid w:val="00844B09"/>
    <w:rsid w:val="00851896"/>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94AFC"/>
    <w:rsid w:val="008A0E73"/>
    <w:rsid w:val="008A14EA"/>
    <w:rsid w:val="008A1F52"/>
    <w:rsid w:val="008A298A"/>
    <w:rsid w:val="008A3434"/>
    <w:rsid w:val="008A492C"/>
    <w:rsid w:val="008A5787"/>
    <w:rsid w:val="008A6342"/>
    <w:rsid w:val="008A7633"/>
    <w:rsid w:val="008B3336"/>
    <w:rsid w:val="008B4CF7"/>
    <w:rsid w:val="008B7222"/>
    <w:rsid w:val="008C3C0E"/>
    <w:rsid w:val="008C64F0"/>
    <w:rsid w:val="008D00EF"/>
    <w:rsid w:val="008E176E"/>
    <w:rsid w:val="008E19E9"/>
    <w:rsid w:val="008E329E"/>
    <w:rsid w:val="008E444A"/>
    <w:rsid w:val="008E712C"/>
    <w:rsid w:val="008E7C9D"/>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811AF"/>
    <w:rsid w:val="00985111"/>
    <w:rsid w:val="00986EEC"/>
    <w:rsid w:val="00987700"/>
    <w:rsid w:val="00987E61"/>
    <w:rsid w:val="009916EA"/>
    <w:rsid w:val="009A1DFB"/>
    <w:rsid w:val="009A4D9F"/>
    <w:rsid w:val="009A5019"/>
    <w:rsid w:val="009B6A77"/>
    <w:rsid w:val="009B7136"/>
    <w:rsid w:val="009C121E"/>
    <w:rsid w:val="009C2C4C"/>
    <w:rsid w:val="009C5AF6"/>
    <w:rsid w:val="009D709B"/>
    <w:rsid w:val="009D7922"/>
    <w:rsid w:val="009E44E8"/>
    <w:rsid w:val="009E57EA"/>
    <w:rsid w:val="009F22E9"/>
    <w:rsid w:val="009F3611"/>
    <w:rsid w:val="009F6FD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45F05"/>
    <w:rsid w:val="00A52A0E"/>
    <w:rsid w:val="00A54E6F"/>
    <w:rsid w:val="00A55A51"/>
    <w:rsid w:val="00A6158F"/>
    <w:rsid w:val="00A63431"/>
    <w:rsid w:val="00A6653D"/>
    <w:rsid w:val="00A679AA"/>
    <w:rsid w:val="00A71768"/>
    <w:rsid w:val="00A73A61"/>
    <w:rsid w:val="00A73E23"/>
    <w:rsid w:val="00A770A3"/>
    <w:rsid w:val="00A77FF8"/>
    <w:rsid w:val="00A83CF5"/>
    <w:rsid w:val="00A858FE"/>
    <w:rsid w:val="00A92CA3"/>
    <w:rsid w:val="00A92DA2"/>
    <w:rsid w:val="00A92ECC"/>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1BE1"/>
    <w:rsid w:val="00B02813"/>
    <w:rsid w:val="00B02C25"/>
    <w:rsid w:val="00B049BF"/>
    <w:rsid w:val="00B06343"/>
    <w:rsid w:val="00B0786A"/>
    <w:rsid w:val="00B07A59"/>
    <w:rsid w:val="00B11EFB"/>
    <w:rsid w:val="00B13443"/>
    <w:rsid w:val="00B15148"/>
    <w:rsid w:val="00B17C0E"/>
    <w:rsid w:val="00B20A56"/>
    <w:rsid w:val="00B20E51"/>
    <w:rsid w:val="00B21841"/>
    <w:rsid w:val="00B25BC4"/>
    <w:rsid w:val="00B25C13"/>
    <w:rsid w:val="00B34361"/>
    <w:rsid w:val="00B4086B"/>
    <w:rsid w:val="00B421C2"/>
    <w:rsid w:val="00B432BF"/>
    <w:rsid w:val="00B4535B"/>
    <w:rsid w:val="00B47A03"/>
    <w:rsid w:val="00B543EB"/>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51F6"/>
    <w:rsid w:val="00BC55C7"/>
    <w:rsid w:val="00BC7A2E"/>
    <w:rsid w:val="00BD1C92"/>
    <w:rsid w:val="00BD744C"/>
    <w:rsid w:val="00BE320C"/>
    <w:rsid w:val="00BE3D7A"/>
    <w:rsid w:val="00BE3FDA"/>
    <w:rsid w:val="00BE64CE"/>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62D4"/>
    <w:rsid w:val="00C17D5E"/>
    <w:rsid w:val="00C22785"/>
    <w:rsid w:val="00C25D40"/>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0DDE"/>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5E1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36CD"/>
    <w:rsid w:val="00DA7D58"/>
    <w:rsid w:val="00DB7055"/>
    <w:rsid w:val="00DC04A7"/>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DD"/>
    <w:rsid w:val="00E7530E"/>
    <w:rsid w:val="00E759C8"/>
    <w:rsid w:val="00E765B1"/>
    <w:rsid w:val="00E77597"/>
    <w:rsid w:val="00E8011B"/>
    <w:rsid w:val="00E8093C"/>
    <w:rsid w:val="00E810A5"/>
    <w:rsid w:val="00E82BD5"/>
    <w:rsid w:val="00E91799"/>
    <w:rsid w:val="00E935F3"/>
    <w:rsid w:val="00E969F8"/>
    <w:rsid w:val="00EA0841"/>
    <w:rsid w:val="00EA5B86"/>
    <w:rsid w:val="00EB4576"/>
    <w:rsid w:val="00EB4BFC"/>
    <w:rsid w:val="00EB4DFB"/>
    <w:rsid w:val="00EB7055"/>
    <w:rsid w:val="00EB7056"/>
    <w:rsid w:val="00EC161D"/>
    <w:rsid w:val="00EC1C3E"/>
    <w:rsid w:val="00EC55B4"/>
    <w:rsid w:val="00EC5E35"/>
    <w:rsid w:val="00EC7722"/>
    <w:rsid w:val="00ED0B47"/>
    <w:rsid w:val="00ED2880"/>
    <w:rsid w:val="00ED5B1E"/>
    <w:rsid w:val="00ED6170"/>
    <w:rsid w:val="00EE0121"/>
    <w:rsid w:val="00EE0DFF"/>
    <w:rsid w:val="00EE116A"/>
    <w:rsid w:val="00EE289D"/>
    <w:rsid w:val="00EE625F"/>
    <w:rsid w:val="00EE67AB"/>
    <w:rsid w:val="00EF00AF"/>
    <w:rsid w:val="00EF167F"/>
    <w:rsid w:val="00EF5E14"/>
    <w:rsid w:val="00F00D1F"/>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66DE5"/>
    <w:rsid w:val="00F70A68"/>
    <w:rsid w:val="00F716DB"/>
    <w:rsid w:val="00F735C1"/>
    <w:rsid w:val="00F77D1D"/>
    <w:rsid w:val="00F802AB"/>
    <w:rsid w:val="00F80C94"/>
    <w:rsid w:val="00F876CD"/>
    <w:rsid w:val="00F87CCB"/>
    <w:rsid w:val="00F87D60"/>
    <w:rsid w:val="00F9166C"/>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48"/>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5950">
      <w:bodyDiv w:val="1"/>
      <w:marLeft w:val="0"/>
      <w:marRight w:val="0"/>
      <w:marTop w:val="0"/>
      <w:marBottom w:val="0"/>
      <w:divBdr>
        <w:top w:val="none" w:sz="0" w:space="0" w:color="auto"/>
        <w:left w:val="none" w:sz="0" w:space="0" w:color="auto"/>
        <w:bottom w:val="none" w:sz="0" w:space="0" w:color="auto"/>
        <w:right w:val="none" w:sz="0" w:space="0" w:color="auto"/>
      </w:divBdr>
    </w:div>
    <w:div w:id="96096647">
      <w:bodyDiv w:val="1"/>
      <w:marLeft w:val="0"/>
      <w:marRight w:val="0"/>
      <w:marTop w:val="0"/>
      <w:marBottom w:val="0"/>
      <w:divBdr>
        <w:top w:val="none" w:sz="0" w:space="0" w:color="auto"/>
        <w:left w:val="none" w:sz="0" w:space="0" w:color="auto"/>
        <w:bottom w:val="none" w:sz="0" w:space="0" w:color="auto"/>
        <w:right w:val="none" w:sz="0" w:space="0" w:color="auto"/>
      </w:divBdr>
    </w:div>
    <w:div w:id="156697513">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8453021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29117927">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435982938">
      <w:bodyDiv w:val="1"/>
      <w:marLeft w:val="0"/>
      <w:marRight w:val="0"/>
      <w:marTop w:val="0"/>
      <w:marBottom w:val="0"/>
      <w:divBdr>
        <w:top w:val="none" w:sz="0" w:space="0" w:color="auto"/>
        <w:left w:val="none" w:sz="0" w:space="0" w:color="auto"/>
        <w:bottom w:val="none" w:sz="0" w:space="0" w:color="auto"/>
        <w:right w:val="none" w:sz="0" w:space="0" w:color="auto"/>
      </w:divBdr>
    </w:div>
    <w:div w:id="177427709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9014231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BCE06-7FD6-441D-B6A9-90E628A6B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21</Pages>
  <Words>8245</Words>
  <Characters>47000</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33</cp:revision>
  <cp:lastPrinted>2024-01-11T06:39:00Z</cp:lastPrinted>
  <dcterms:created xsi:type="dcterms:W3CDTF">2024-07-17T12:47:00Z</dcterms:created>
  <dcterms:modified xsi:type="dcterms:W3CDTF">2025-10-15T14:51:00Z</dcterms:modified>
</cp:coreProperties>
</file>